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8B6" w:rsidRPr="00ED10B0" w:rsidRDefault="00ED10B0" w:rsidP="00ED10B0">
      <w:pPr>
        <w:spacing w:after="0"/>
        <w:ind w:right="142"/>
        <w:jc w:val="center"/>
        <w:rPr>
          <w:rFonts w:ascii="Times New Roman" w:hAnsi="Times New Roman"/>
          <w:b/>
          <w:sz w:val="28"/>
          <w:szCs w:val="28"/>
        </w:rPr>
      </w:pPr>
      <w:bookmarkStart w:id="0" w:name="_GoBack"/>
      <w:bookmarkEnd w:id="0"/>
      <w:r w:rsidRPr="00ED10B0">
        <w:rPr>
          <w:rFonts w:ascii="Times New Roman" w:hAnsi="Times New Roman"/>
          <w:b/>
          <w:sz w:val="28"/>
          <w:szCs w:val="28"/>
        </w:rPr>
        <w:t>КУРГАНСКАЯ ОБЛАСТЬ</w:t>
      </w:r>
    </w:p>
    <w:p w:rsidR="00ED10B0" w:rsidRDefault="00ED10B0" w:rsidP="00ED10B0">
      <w:pPr>
        <w:spacing w:after="0"/>
        <w:ind w:right="142"/>
        <w:jc w:val="center"/>
        <w:rPr>
          <w:rFonts w:ascii="Times New Roman" w:hAnsi="Times New Roman"/>
          <w:b/>
          <w:sz w:val="28"/>
          <w:szCs w:val="28"/>
        </w:rPr>
      </w:pPr>
      <w:r w:rsidRPr="00ED10B0">
        <w:rPr>
          <w:rFonts w:ascii="Times New Roman" w:hAnsi="Times New Roman"/>
          <w:b/>
          <w:sz w:val="28"/>
          <w:szCs w:val="28"/>
        </w:rPr>
        <w:t>ВАРГАШИНСКИЙ РАЙОН</w:t>
      </w:r>
    </w:p>
    <w:p w:rsidR="00900BB5" w:rsidRPr="00ED10B0" w:rsidRDefault="002522EF" w:rsidP="00ED10B0">
      <w:pPr>
        <w:spacing w:after="0"/>
        <w:ind w:right="142"/>
        <w:jc w:val="center"/>
        <w:rPr>
          <w:rFonts w:ascii="Times New Roman" w:hAnsi="Times New Roman"/>
          <w:b/>
          <w:sz w:val="28"/>
          <w:szCs w:val="28"/>
        </w:rPr>
      </w:pPr>
      <w:r>
        <w:rPr>
          <w:rFonts w:ascii="Times New Roman" w:hAnsi="Times New Roman"/>
          <w:b/>
          <w:sz w:val="28"/>
          <w:szCs w:val="28"/>
        </w:rPr>
        <w:t>ВАРГАШИНСКАЯ РАЙОННАЯ ДУМА</w:t>
      </w:r>
    </w:p>
    <w:p w:rsidR="00ED10B0" w:rsidRPr="00ED10B0" w:rsidRDefault="00ED10B0" w:rsidP="00ED10B0">
      <w:pPr>
        <w:spacing w:after="0"/>
        <w:ind w:right="142"/>
        <w:jc w:val="center"/>
        <w:rPr>
          <w:rFonts w:ascii="Times New Roman" w:hAnsi="Times New Roman"/>
          <w:b/>
          <w:sz w:val="28"/>
          <w:szCs w:val="28"/>
        </w:rPr>
      </w:pPr>
    </w:p>
    <w:p w:rsidR="00ED10B0" w:rsidRDefault="00ED10B0" w:rsidP="00ED10B0">
      <w:pPr>
        <w:spacing w:after="0"/>
        <w:ind w:right="142"/>
        <w:jc w:val="center"/>
        <w:rPr>
          <w:sz w:val="24"/>
          <w:szCs w:val="24"/>
        </w:rPr>
      </w:pPr>
    </w:p>
    <w:p w:rsidR="004C161E" w:rsidRDefault="00A2253E" w:rsidP="00ED10B0">
      <w:pPr>
        <w:spacing w:after="0"/>
        <w:ind w:right="142"/>
        <w:jc w:val="center"/>
        <w:rPr>
          <w:rFonts w:ascii="Times New Roman" w:hAnsi="Times New Roman"/>
          <w:b/>
          <w:sz w:val="28"/>
          <w:szCs w:val="28"/>
        </w:rPr>
      </w:pPr>
      <w:r>
        <w:rPr>
          <w:rFonts w:ascii="Times New Roman" w:hAnsi="Times New Roman"/>
          <w:b/>
          <w:sz w:val="28"/>
          <w:szCs w:val="28"/>
        </w:rPr>
        <w:t>РЕШЕНИЕ</w:t>
      </w:r>
    </w:p>
    <w:p w:rsidR="004C161E" w:rsidRDefault="004C161E" w:rsidP="00ED10B0">
      <w:pPr>
        <w:spacing w:after="0"/>
        <w:ind w:right="142"/>
        <w:jc w:val="center"/>
        <w:rPr>
          <w:rFonts w:ascii="Times New Roman" w:hAnsi="Times New Roman"/>
          <w:b/>
          <w:sz w:val="28"/>
          <w:szCs w:val="28"/>
        </w:rPr>
      </w:pPr>
    </w:p>
    <w:p w:rsidR="004C161E" w:rsidRDefault="004C161E" w:rsidP="004C161E">
      <w:pPr>
        <w:spacing w:after="0"/>
        <w:ind w:right="142"/>
        <w:jc w:val="both"/>
        <w:rPr>
          <w:rFonts w:ascii="Times New Roman" w:hAnsi="Times New Roman"/>
          <w:b/>
          <w:sz w:val="28"/>
          <w:szCs w:val="28"/>
        </w:rPr>
      </w:pPr>
    </w:p>
    <w:p w:rsidR="004C161E" w:rsidRDefault="004C161E" w:rsidP="004C161E">
      <w:pPr>
        <w:spacing w:after="0"/>
        <w:ind w:right="142"/>
        <w:jc w:val="both"/>
        <w:rPr>
          <w:rFonts w:ascii="Times New Roman" w:hAnsi="Times New Roman"/>
          <w:b/>
          <w:sz w:val="28"/>
          <w:szCs w:val="28"/>
        </w:rPr>
      </w:pPr>
      <w:r>
        <w:rPr>
          <w:rFonts w:ascii="Times New Roman" w:hAnsi="Times New Roman"/>
          <w:b/>
          <w:sz w:val="28"/>
          <w:szCs w:val="28"/>
        </w:rPr>
        <w:t xml:space="preserve">от </w:t>
      </w:r>
      <w:r w:rsidR="00D33C51">
        <w:rPr>
          <w:rFonts w:ascii="Times New Roman" w:hAnsi="Times New Roman"/>
          <w:b/>
          <w:sz w:val="28"/>
          <w:szCs w:val="28"/>
        </w:rPr>
        <w:t>25 июня 2020 года</w:t>
      </w:r>
      <w:r>
        <w:rPr>
          <w:rFonts w:ascii="Times New Roman" w:hAnsi="Times New Roman"/>
          <w:b/>
          <w:sz w:val="28"/>
          <w:szCs w:val="28"/>
        </w:rPr>
        <w:t xml:space="preserve"> № </w:t>
      </w:r>
      <w:r w:rsidR="00D33C51">
        <w:rPr>
          <w:rFonts w:ascii="Times New Roman" w:hAnsi="Times New Roman"/>
          <w:b/>
          <w:sz w:val="28"/>
          <w:szCs w:val="28"/>
        </w:rPr>
        <w:t>26</w:t>
      </w:r>
    </w:p>
    <w:p w:rsidR="004C161E" w:rsidRDefault="002522EF" w:rsidP="004C161E">
      <w:pPr>
        <w:spacing w:after="0"/>
        <w:ind w:right="142"/>
        <w:jc w:val="both"/>
        <w:rPr>
          <w:rFonts w:ascii="Times New Roman" w:hAnsi="Times New Roman"/>
          <w:b/>
          <w:sz w:val="28"/>
          <w:szCs w:val="28"/>
        </w:rPr>
      </w:pPr>
      <w:r>
        <w:rPr>
          <w:rFonts w:ascii="Times New Roman" w:hAnsi="Times New Roman"/>
          <w:b/>
          <w:sz w:val="28"/>
          <w:szCs w:val="28"/>
        </w:rPr>
        <w:t>р.п.Варгаши</w:t>
      </w:r>
    </w:p>
    <w:p w:rsidR="004C161E" w:rsidRDefault="004C161E" w:rsidP="004C161E">
      <w:pPr>
        <w:spacing w:after="0"/>
        <w:ind w:right="142"/>
        <w:jc w:val="both"/>
        <w:rPr>
          <w:rFonts w:ascii="Times New Roman" w:hAnsi="Times New Roman"/>
          <w:b/>
          <w:sz w:val="28"/>
          <w:szCs w:val="28"/>
        </w:rPr>
      </w:pPr>
    </w:p>
    <w:p w:rsidR="004C161E" w:rsidRDefault="004C161E" w:rsidP="004C161E">
      <w:pPr>
        <w:spacing w:after="0"/>
        <w:ind w:right="142"/>
        <w:jc w:val="both"/>
        <w:rPr>
          <w:rFonts w:ascii="Times New Roman" w:hAnsi="Times New Roman"/>
          <w:b/>
          <w:sz w:val="28"/>
          <w:szCs w:val="28"/>
        </w:rPr>
      </w:pPr>
    </w:p>
    <w:p w:rsidR="004C161E" w:rsidRPr="000420E3" w:rsidRDefault="002522EF" w:rsidP="000420E3">
      <w:pPr>
        <w:spacing w:after="0"/>
        <w:ind w:right="142"/>
        <w:jc w:val="center"/>
        <w:rPr>
          <w:rFonts w:ascii="Times New Roman" w:hAnsi="Times New Roman"/>
          <w:b/>
          <w:sz w:val="28"/>
          <w:szCs w:val="28"/>
        </w:rPr>
      </w:pPr>
      <w:r>
        <w:rPr>
          <w:rFonts w:ascii="Times New Roman" w:hAnsi="Times New Roman"/>
          <w:b/>
          <w:sz w:val="28"/>
          <w:szCs w:val="28"/>
        </w:rPr>
        <w:t>О внесении изменения в</w:t>
      </w:r>
      <w:r w:rsidR="004B292F">
        <w:rPr>
          <w:rFonts w:ascii="Times New Roman" w:hAnsi="Times New Roman"/>
          <w:b/>
          <w:sz w:val="28"/>
          <w:szCs w:val="28"/>
        </w:rPr>
        <w:t xml:space="preserve"> приложение к</w:t>
      </w:r>
      <w:r>
        <w:rPr>
          <w:rFonts w:ascii="Times New Roman" w:hAnsi="Times New Roman"/>
          <w:b/>
          <w:sz w:val="28"/>
          <w:szCs w:val="28"/>
        </w:rPr>
        <w:t xml:space="preserve"> решени</w:t>
      </w:r>
      <w:r w:rsidR="004B292F">
        <w:rPr>
          <w:rFonts w:ascii="Times New Roman" w:hAnsi="Times New Roman"/>
          <w:b/>
          <w:sz w:val="28"/>
          <w:szCs w:val="28"/>
        </w:rPr>
        <w:t>ю</w:t>
      </w:r>
      <w:r>
        <w:rPr>
          <w:rFonts w:ascii="Times New Roman" w:hAnsi="Times New Roman"/>
          <w:b/>
          <w:sz w:val="28"/>
          <w:szCs w:val="28"/>
        </w:rPr>
        <w:t xml:space="preserve"> Варгашинской районной Думы от 14 апреля 2011 года №21 «Об утверждении Порядка проведения антикоррупционной экспертизы муниципальных нормативных правовых актов Варгашинского района, принимаемых Варгашинской районной Думой и их проектов»</w:t>
      </w:r>
    </w:p>
    <w:p w:rsidR="004C161E" w:rsidRDefault="005B114A" w:rsidP="005B114A">
      <w:pPr>
        <w:tabs>
          <w:tab w:val="left" w:pos="8603"/>
        </w:tabs>
        <w:spacing w:after="0"/>
        <w:ind w:right="142"/>
        <w:rPr>
          <w:rFonts w:ascii="Times New Roman" w:hAnsi="Times New Roman"/>
          <w:b/>
          <w:sz w:val="28"/>
          <w:szCs w:val="28"/>
        </w:rPr>
      </w:pPr>
      <w:r>
        <w:rPr>
          <w:rFonts w:ascii="Times New Roman" w:hAnsi="Times New Roman"/>
          <w:b/>
          <w:sz w:val="28"/>
          <w:szCs w:val="28"/>
        </w:rPr>
        <w:tab/>
      </w:r>
    </w:p>
    <w:p w:rsidR="00D945B5" w:rsidRDefault="00D945B5" w:rsidP="00D945B5">
      <w:pPr>
        <w:spacing w:after="0"/>
        <w:ind w:firstLine="709"/>
        <w:jc w:val="both"/>
        <w:rPr>
          <w:rFonts w:ascii="Times New Roman" w:hAnsi="Times New Roman"/>
          <w:sz w:val="28"/>
          <w:szCs w:val="28"/>
        </w:rPr>
      </w:pPr>
      <w:r>
        <w:rPr>
          <w:rFonts w:ascii="Times New Roman" w:hAnsi="Times New Roman"/>
          <w:sz w:val="28"/>
          <w:szCs w:val="28"/>
        </w:rPr>
        <w:t xml:space="preserve">В целях уточнения содержания муниципального нормативного правового акта </w:t>
      </w:r>
      <w:r w:rsidR="00CF57B9">
        <w:rPr>
          <w:rFonts w:ascii="Times New Roman" w:hAnsi="Times New Roman"/>
          <w:sz w:val="28"/>
          <w:szCs w:val="28"/>
        </w:rPr>
        <w:t>представительного</w:t>
      </w:r>
      <w:r>
        <w:rPr>
          <w:rFonts w:ascii="Times New Roman" w:hAnsi="Times New Roman"/>
          <w:sz w:val="28"/>
          <w:szCs w:val="28"/>
        </w:rPr>
        <w:t xml:space="preserve"> органа</w:t>
      </w:r>
      <w:r w:rsidR="00CF57B9">
        <w:rPr>
          <w:rFonts w:ascii="Times New Roman" w:hAnsi="Times New Roman"/>
          <w:sz w:val="28"/>
          <w:szCs w:val="28"/>
        </w:rPr>
        <w:t xml:space="preserve"> местного самоуправления </w:t>
      </w:r>
      <w:r>
        <w:rPr>
          <w:rFonts w:ascii="Times New Roman" w:hAnsi="Times New Roman"/>
          <w:sz w:val="28"/>
          <w:szCs w:val="28"/>
        </w:rPr>
        <w:t xml:space="preserve"> Варгашинского района, Варгашинская районная Дума РЕШИЛА:</w:t>
      </w:r>
    </w:p>
    <w:p w:rsidR="004C161E" w:rsidRDefault="008161FD" w:rsidP="008161FD">
      <w:pPr>
        <w:spacing w:after="0"/>
        <w:ind w:right="142" w:firstLine="709"/>
        <w:jc w:val="both"/>
        <w:rPr>
          <w:rFonts w:ascii="Times New Roman" w:hAnsi="Times New Roman"/>
          <w:sz w:val="28"/>
          <w:szCs w:val="28"/>
        </w:rPr>
      </w:pPr>
      <w:r>
        <w:rPr>
          <w:rFonts w:ascii="Times New Roman" w:hAnsi="Times New Roman"/>
          <w:sz w:val="28"/>
          <w:szCs w:val="28"/>
        </w:rPr>
        <w:t>1. </w:t>
      </w:r>
      <w:r w:rsidR="004B292F">
        <w:rPr>
          <w:rFonts w:ascii="Times New Roman" w:hAnsi="Times New Roman"/>
          <w:sz w:val="28"/>
          <w:szCs w:val="28"/>
        </w:rPr>
        <w:t>Внести в приложение к решению Варгашинской районной Думы от 14 апреля 2011 года №21 «Об утверждении Порядка проведения антикоррупционной экспертизы муниципальных нормативных правовых актов Варгашинского района, принимаемых Варгашинской районной Думой и их проектов»</w:t>
      </w:r>
      <w:r w:rsidR="00CF57B9">
        <w:rPr>
          <w:rFonts w:ascii="Times New Roman" w:hAnsi="Times New Roman"/>
          <w:sz w:val="28"/>
          <w:szCs w:val="28"/>
        </w:rPr>
        <w:t xml:space="preserve"> изменение,</w:t>
      </w:r>
      <w:r w:rsidR="004B292F">
        <w:rPr>
          <w:rFonts w:ascii="Times New Roman" w:hAnsi="Times New Roman"/>
          <w:sz w:val="28"/>
          <w:szCs w:val="28"/>
        </w:rPr>
        <w:t xml:space="preserve"> изложив его в редакции согласно приложению к настоящему решению.</w:t>
      </w:r>
    </w:p>
    <w:p w:rsidR="008161FD" w:rsidRDefault="008161FD" w:rsidP="008161FD">
      <w:pPr>
        <w:spacing w:after="0"/>
        <w:ind w:right="142" w:firstLine="709"/>
        <w:jc w:val="both"/>
        <w:rPr>
          <w:rFonts w:ascii="Times New Roman" w:hAnsi="Times New Roman"/>
          <w:sz w:val="28"/>
          <w:szCs w:val="28"/>
        </w:rPr>
      </w:pPr>
      <w:r>
        <w:rPr>
          <w:rFonts w:ascii="Times New Roman" w:hAnsi="Times New Roman"/>
          <w:sz w:val="28"/>
          <w:szCs w:val="28"/>
        </w:rPr>
        <w:t xml:space="preserve">2. Опубликовать настоящее </w:t>
      </w:r>
      <w:r w:rsidR="00C107F8">
        <w:rPr>
          <w:rFonts w:ascii="Times New Roman" w:hAnsi="Times New Roman"/>
          <w:sz w:val="28"/>
          <w:szCs w:val="28"/>
        </w:rPr>
        <w:t>решение</w:t>
      </w:r>
      <w:r>
        <w:rPr>
          <w:rFonts w:ascii="Times New Roman" w:hAnsi="Times New Roman"/>
          <w:sz w:val="28"/>
          <w:szCs w:val="28"/>
        </w:rPr>
        <w:t xml:space="preserve"> в Информационном бюллетене </w:t>
      </w:r>
      <w:r w:rsidR="004B292F">
        <w:rPr>
          <w:rFonts w:ascii="Times New Roman" w:hAnsi="Times New Roman"/>
          <w:sz w:val="28"/>
          <w:szCs w:val="28"/>
        </w:rPr>
        <w:t>«Варгашинский вестник»</w:t>
      </w:r>
      <w:r>
        <w:rPr>
          <w:rFonts w:ascii="Times New Roman" w:hAnsi="Times New Roman"/>
          <w:sz w:val="28"/>
          <w:szCs w:val="28"/>
        </w:rPr>
        <w:t>.</w:t>
      </w:r>
    </w:p>
    <w:p w:rsidR="004B292F" w:rsidRDefault="004B292F" w:rsidP="008161FD">
      <w:pPr>
        <w:spacing w:after="0"/>
        <w:ind w:right="142" w:firstLine="709"/>
        <w:jc w:val="both"/>
        <w:rPr>
          <w:rFonts w:ascii="Times New Roman" w:hAnsi="Times New Roman"/>
          <w:sz w:val="28"/>
          <w:szCs w:val="28"/>
        </w:rPr>
      </w:pPr>
      <w:r>
        <w:rPr>
          <w:rFonts w:ascii="Times New Roman" w:hAnsi="Times New Roman"/>
          <w:sz w:val="28"/>
          <w:szCs w:val="28"/>
        </w:rPr>
        <w:t xml:space="preserve">3. Настоящее решение вступает в силу </w:t>
      </w:r>
      <w:r w:rsidR="00CF57B9">
        <w:rPr>
          <w:rFonts w:ascii="Times New Roman" w:hAnsi="Times New Roman"/>
          <w:sz w:val="28"/>
          <w:szCs w:val="28"/>
        </w:rPr>
        <w:t>после</w:t>
      </w:r>
      <w:r>
        <w:rPr>
          <w:rFonts w:ascii="Times New Roman" w:hAnsi="Times New Roman"/>
          <w:sz w:val="28"/>
          <w:szCs w:val="28"/>
        </w:rPr>
        <w:t xml:space="preserve"> его опубликования.</w:t>
      </w:r>
    </w:p>
    <w:p w:rsidR="008161FD" w:rsidRDefault="008161FD" w:rsidP="008161FD">
      <w:pPr>
        <w:spacing w:after="0"/>
        <w:ind w:right="142" w:firstLine="709"/>
        <w:jc w:val="both"/>
        <w:rPr>
          <w:rFonts w:ascii="Times New Roman" w:hAnsi="Times New Roman"/>
          <w:sz w:val="28"/>
          <w:szCs w:val="28"/>
        </w:rPr>
      </w:pPr>
      <w:r>
        <w:rPr>
          <w:rFonts w:ascii="Times New Roman" w:hAnsi="Times New Roman"/>
          <w:sz w:val="28"/>
          <w:szCs w:val="28"/>
        </w:rPr>
        <w:t xml:space="preserve">3. Контроль за исполнением настоящего </w:t>
      </w:r>
      <w:r w:rsidR="00A2253E">
        <w:rPr>
          <w:rFonts w:ascii="Times New Roman" w:hAnsi="Times New Roman"/>
          <w:sz w:val="28"/>
          <w:szCs w:val="28"/>
        </w:rPr>
        <w:t>решения</w:t>
      </w:r>
      <w:r w:rsidR="002E09B0">
        <w:rPr>
          <w:rFonts w:ascii="Times New Roman" w:hAnsi="Times New Roman"/>
          <w:sz w:val="28"/>
          <w:szCs w:val="28"/>
        </w:rPr>
        <w:t xml:space="preserve"> </w:t>
      </w:r>
      <w:r w:rsidR="00C107F8">
        <w:rPr>
          <w:rFonts w:ascii="Times New Roman" w:hAnsi="Times New Roman"/>
          <w:sz w:val="28"/>
          <w:szCs w:val="28"/>
        </w:rPr>
        <w:t>возложи</w:t>
      </w:r>
      <w:r w:rsidR="004B292F">
        <w:rPr>
          <w:rFonts w:ascii="Times New Roman" w:hAnsi="Times New Roman"/>
          <w:sz w:val="28"/>
          <w:szCs w:val="28"/>
        </w:rPr>
        <w:t xml:space="preserve">ть на </w:t>
      </w:r>
      <w:r w:rsidR="00CF57B9">
        <w:rPr>
          <w:rFonts w:ascii="Times New Roman" w:hAnsi="Times New Roman"/>
          <w:sz w:val="28"/>
          <w:szCs w:val="28"/>
        </w:rPr>
        <w:t xml:space="preserve">комиссию </w:t>
      </w:r>
      <w:r w:rsidR="00F63773">
        <w:rPr>
          <w:rFonts w:ascii="Times New Roman" w:hAnsi="Times New Roman"/>
          <w:sz w:val="28"/>
          <w:szCs w:val="28"/>
        </w:rPr>
        <w:t xml:space="preserve">Варгашинской районной Думы </w:t>
      </w:r>
      <w:r w:rsidR="00CF57B9">
        <w:rPr>
          <w:rFonts w:ascii="Times New Roman" w:hAnsi="Times New Roman"/>
          <w:sz w:val="28"/>
          <w:szCs w:val="28"/>
        </w:rPr>
        <w:t>по нормотворческой деятельности и делам молодежи</w:t>
      </w:r>
      <w:r w:rsidR="00C107F8">
        <w:rPr>
          <w:rFonts w:ascii="Times New Roman" w:hAnsi="Times New Roman"/>
          <w:sz w:val="28"/>
          <w:szCs w:val="28"/>
        </w:rPr>
        <w:t>.</w:t>
      </w:r>
    </w:p>
    <w:p w:rsidR="008161FD" w:rsidRDefault="008161FD" w:rsidP="008161FD">
      <w:pPr>
        <w:spacing w:after="0"/>
        <w:ind w:right="142" w:firstLine="709"/>
        <w:jc w:val="both"/>
        <w:rPr>
          <w:rFonts w:ascii="Times New Roman" w:hAnsi="Times New Roman"/>
          <w:sz w:val="28"/>
          <w:szCs w:val="28"/>
        </w:rPr>
      </w:pPr>
    </w:p>
    <w:p w:rsidR="00C107F8" w:rsidRDefault="00C107F8" w:rsidP="008161FD">
      <w:pPr>
        <w:spacing w:after="0"/>
        <w:ind w:right="142" w:firstLine="709"/>
        <w:jc w:val="both"/>
        <w:rPr>
          <w:rFonts w:ascii="Times New Roman" w:hAnsi="Times New Roman"/>
          <w:sz w:val="28"/>
          <w:szCs w:val="28"/>
        </w:rPr>
      </w:pPr>
    </w:p>
    <w:p w:rsidR="004B292F" w:rsidRDefault="004B292F" w:rsidP="008161FD">
      <w:pPr>
        <w:spacing w:after="0"/>
        <w:ind w:right="142"/>
        <w:jc w:val="both"/>
        <w:rPr>
          <w:rFonts w:ascii="Times New Roman" w:hAnsi="Times New Roman"/>
          <w:sz w:val="28"/>
          <w:szCs w:val="28"/>
        </w:rPr>
      </w:pPr>
      <w:r>
        <w:rPr>
          <w:rFonts w:ascii="Times New Roman" w:hAnsi="Times New Roman"/>
          <w:sz w:val="28"/>
          <w:szCs w:val="28"/>
        </w:rPr>
        <w:t xml:space="preserve">Председатель </w:t>
      </w:r>
    </w:p>
    <w:p w:rsidR="008161FD" w:rsidRDefault="004B292F" w:rsidP="008161FD">
      <w:pPr>
        <w:spacing w:after="0"/>
        <w:ind w:right="142"/>
        <w:jc w:val="both"/>
        <w:rPr>
          <w:rFonts w:ascii="Times New Roman" w:hAnsi="Times New Roman"/>
          <w:sz w:val="28"/>
          <w:szCs w:val="28"/>
        </w:rPr>
      </w:pPr>
      <w:r>
        <w:rPr>
          <w:rFonts w:ascii="Times New Roman" w:hAnsi="Times New Roman"/>
          <w:sz w:val="28"/>
          <w:szCs w:val="28"/>
        </w:rPr>
        <w:t>Варгашинской районной Думы                                                           Е.А. Емельянов</w:t>
      </w:r>
    </w:p>
    <w:p w:rsidR="008161FD" w:rsidRDefault="008161FD" w:rsidP="008161FD">
      <w:pPr>
        <w:spacing w:after="0"/>
        <w:ind w:right="142"/>
        <w:jc w:val="both"/>
        <w:rPr>
          <w:rFonts w:ascii="Times New Roman" w:hAnsi="Times New Roman"/>
          <w:sz w:val="28"/>
          <w:szCs w:val="28"/>
        </w:rPr>
      </w:pPr>
    </w:p>
    <w:p w:rsidR="002068BB" w:rsidRDefault="00900BB5" w:rsidP="008161FD">
      <w:pPr>
        <w:spacing w:after="0"/>
        <w:ind w:right="142"/>
        <w:jc w:val="both"/>
        <w:rPr>
          <w:rFonts w:ascii="Times New Roman" w:hAnsi="Times New Roman"/>
          <w:sz w:val="28"/>
          <w:szCs w:val="28"/>
        </w:rPr>
      </w:pPr>
      <w:r>
        <w:rPr>
          <w:rFonts w:ascii="Times New Roman" w:hAnsi="Times New Roman"/>
          <w:sz w:val="28"/>
          <w:szCs w:val="28"/>
        </w:rPr>
        <w:t xml:space="preserve">Глава </w:t>
      </w:r>
      <w:r w:rsidR="004B292F">
        <w:rPr>
          <w:rFonts w:ascii="Times New Roman" w:hAnsi="Times New Roman"/>
          <w:sz w:val="28"/>
          <w:szCs w:val="28"/>
        </w:rPr>
        <w:t>Варгашинского района</w:t>
      </w:r>
      <w:r>
        <w:rPr>
          <w:rFonts w:ascii="Times New Roman" w:hAnsi="Times New Roman"/>
          <w:sz w:val="28"/>
          <w:szCs w:val="28"/>
        </w:rPr>
        <w:t xml:space="preserve">                                                 </w:t>
      </w:r>
      <w:r w:rsidR="004B292F">
        <w:rPr>
          <w:rFonts w:ascii="Times New Roman" w:hAnsi="Times New Roman"/>
          <w:sz w:val="28"/>
          <w:szCs w:val="28"/>
        </w:rPr>
        <w:t xml:space="preserve">      </w:t>
      </w:r>
      <w:r w:rsidR="00B109B7">
        <w:rPr>
          <w:rFonts w:ascii="Times New Roman" w:hAnsi="Times New Roman"/>
          <w:sz w:val="28"/>
          <w:szCs w:val="28"/>
        </w:rPr>
        <w:t xml:space="preserve">   </w:t>
      </w:r>
      <w:r w:rsidR="004B292F">
        <w:rPr>
          <w:rFonts w:ascii="Times New Roman" w:hAnsi="Times New Roman"/>
          <w:sz w:val="28"/>
          <w:szCs w:val="28"/>
        </w:rPr>
        <w:t xml:space="preserve">  </w:t>
      </w:r>
      <w:r>
        <w:rPr>
          <w:rFonts w:ascii="Times New Roman" w:hAnsi="Times New Roman"/>
          <w:sz w:val="28"/>
          <w:szCs w:val="28"/>
        </w:rPr>
        <w:t xml:space="preserve"> </w:t>
      </w:r>
      <w:r w:rsidR="004B292F">
        <w:rPr>
          <w:rFonts w:ascii="Times New Roman" w:hAnsi="Times New Roman"/>
          <w:sz w:val="28"/>
          <w:szCs w:val="28"/>
        </w:rPr>
        <w:t>В.Ф. Яковлев</w:t>
      </w:r>
    </w:p>
    <w:p w:rsidR="00B109B7" w:rsidRDefault="00B109B7" w:rsidP="008161FD">
      <w:pPr>
        <w:spacing w:after="0"/>
        <w:ind w:right="142"/>
        <w:jc w:val="both"/>
        <w:rPr>
          <w:rFonts w:ascii="Times New Roman" w:hAnsi="Times New Roman"/>
          <w:sz w:val="28"/>
          <w:szCs w:val="28"/>
        </w:rPr>
      </w:pPr>
    </w:p>
    <w:p w:rsidR="00B109B7" w:rsidRDefault="00B109B7" w:rsidP="008161FD">
      <w:pPr>
        <w:spacing w:after="0"/>
        <w:ind w:right="142"/>
        <w:jc w:val="both"/>
        <w:rPr>
          <w:rFonts w:ascii="Times New Roman" w:hAnsi="Times New Roman"/>
          <w:sz w:val="28"/>
          <w:szCs w:val="28"/>
        </w:rPr>
      </w:pPr>
    </w:p>
    <w:tbl>
      <w:tblPr>
        <w:tblW w:w="0" w:type="auto"/>
        <w:tblLook w:val="04A0" w:firstRow="1" w:lastRow="0" w:firstColumn="1" w:lastColumn="0" w:noHBand="0" w:noVBand="1"/>
      </w:tblPr>
      <w:tblGrid>
        <w:gridCol w:w="5069"/>
        <w:gridCol w:w="5070"/>
      </w:tblGrid>
      <w:tr w:rsidR="002068BB" w:rsidRPr="007D5F18" w:rsidTr="00666579">
        <w:tc>
          <w:tcPr>
            <w:tcW w:w="5069" w:type="dxa"/>
          </w:tcPr>
          <w:p w:rsidR="002068BB" w:rsidRPr="007D5F18" w:rsidRDefault="002068BB" w:rsidP="007D5F18">
            <w:pPr>
              <w:spacing w:after="0"/>
              <w:ind w:right="142"/>
              <w:jc w:val="both"/>
              <w:rPr>
                <w:rFonts w:ascii="Times New Roman" w:hAnsi="Times New Roman"/>
                <w:sz w:val="28"/>
                <w:szCs w:val="28"/>
              </w:rPr>
            </w:pPr>
          </w:p>
        </w:tc>
        <w:tc>
          <w:tcPr>
            <w:tcW w:w="5070" w:type="dxa"/>
          </w:tcPr>
          <w:p w:rsidR="00D4428E" w:rsidRPr="000420E3" w:rsidRDefault="002068BB" w:rsidP="00666579">
            <w:pPr>
              <w:spacing w:after="0" w:line="240" w:lineRule="auto"/>
              <w:ind w:right="142"/>
              <w:jc w:val="both"/>
              <w:rPr>
                <w:rFonts w:ascii="Times New Roman" w:hAnsi="Times New Roman"/>
                <w:b/>
                <w:sz w:val="28"/>
                <w:szCs w:val="28"/>
              </w:rPr>
            </w:pPr>
            <w:r w:rsidRPr="007D5F18">
              <w:rPr>
                <w:rFonts w:ascii="Times New Roman" w:hAnsi="Times New Roman"/>
                <w:sz w:val="24"/>
                <w:szCs w:val="24"/>
              </w:rPr>
              <w:t xml:space="preserve">Приложение к </w:t>
            </w:r>
            <w:r w:rsidR="00C107F8">
              <w:rPr>
                <w:rFonts w:ascii="Times New Roman" w:hAnsi="Times New Roman"/>
                <w:sz w:val="24"/>
                <w:szCs w:val="24"/>
              </w:rPr>
              <w:t xml:space="preserve">решению </w:t>
            </w:r>
            <w:r w:rsidR="00D4428E">
              <w:rPr>
                <w:rFonts w:ascii="Times New Roman" w:hAnsi="Times New Roman"/>
                <w:sz w:val="24"/>
                <w:szCs w:val="24"/>
              </w:rPr>
              <w:t>Варгашинской районной Думы</w:t>
            </w:r>
            <w:r w:rsidRPr="007D5F18">
              <w:rPr>
                <w:rFonts w:ascii="Times New Roman" w:hAnsi="Times New Roman"/>
                <w:sz w:val="24"/>
                <w:szCs w:val="24"/>
              </w:rPr>
              <w:t xml:space="preserve"> от </w:t>
            </w:r>
            <w:r w:rsidR="00D33C51">
              <w:rPr>
                <w:rFonts w:ascii="Times New Roman" w:hAnsi="Times New Roman"/>
                <w:sz w:val="24"/>
                <w:szCs w:val="24"/>
              </w:rPr>
              <w:t>25 июня 2020 года</w:t>
            </w:r>
            <w:r w:rsidRPr="007D5F18">
              <w:rPr>
                <w:rFonts w:ascii="Times New Roman" w:hAnsi="Times New Roman"/>
                <w:sz w:val="24"/>
                <w:szCs w:val="24"/>
              </w:rPr>
              <w:t xml:space="preserve"> № </w:t>
            </w:r>
            <w:r w:rsidR="00D33C51">
              <w:rPr>
                <w:rFonts w:ascii="Times New Roman" w:hAnsi="Times New Roman"/>
                <w:sz w:val="24"/>
                <w:szCs w:val="24"/>
              </w:rPr>
              <w:t>26</w:t>
            </w:r>
            <w:r w:rsidRPr="007D5F18">
              <w:rPr>
                <w:rFonts w:ascii="Times New Roman" w:hAnsi="Times New Roman"/>
                <w:sz w:val="24"/>
                <w:szCs w:val="24"/>
              </w:rPr>
              <w:t xml:space="preserve"> «</w:t>
            </w:r>
            <w:r w:rsidR="00D4428E" w:rsidRPr="00D4428E">
              <w:rPr>
                <w:rFonts w:ascii="Times New Roman" w:hAnsi="Times New Roman"/>
                <w:sz w:val="24"/>
                <w:szCs w:val="24"/>
              </w:rPr>
              <w:t>О внесении изменения в приложение к решению Варгашинской районной Думы от 14 апреля 2011 года №21 «Об утверждении Порядка проведения антикоррупционной экспертизы муниципальных нормативных правовых актов Варгашинского района, принимаемых Варгашинской районной Думой и их проектов»</w:t>
            </w:r>
          </w:p>
          <w:p w:rsidR="002068BB" w:rsidRPr="007D5F18" w:rsidRDefault="002068BB" w:rsidP="00666579">
            <w:pPr>
              <w:spacing w:after="0" w:line="240" w:lineRule="auto"/>
              <w:ind w:right="142"/>
              <w:jc w:val="both"/>
              <w:rPr>
                <w:rFonts w:ascii="Times New Roman" w:hAnsi="Times New Roman"/>
                <w:sz w:val="28"/>
                <w:szCs w:val="28"/>
              </w:rPr>
            </w:pPr>
          </w:p>
        </w:tc>
      </w:tr>
    </w:tbl>
    <w:p w:rsidR="002068BB" w:rsidRDefault="002068BB" w:rsidP="008161FD">
      <w:pPr>
        <w:spacing w:after="0"/>
        <w:ind w:right="142"/>
        <w:jc w:val="both"/>
        <w:rPr>
          <w:rFonts w:ascii="Times New Roman" w:hAnsi="Times New Roman"/>
          <w:sz w:val="28"/>
          <w:szCs w:val="28"/>
        </w:rPr>
      </w:pPr>
    </w:p>
    <w:tbl>
      <w:tblPr>
        <w:tblW w:w="0" w:type="auto"/>
        <w:tblLook w:val="04A0" w:firstRow="1" w:lastRow="0" w:firstColumn="1" w:lastColumn="0" w:noHBand="0" w:noVBand="1"/>
      </w:tblPr>
      <w:tblGrid>
        <w:gridCol w:w="5069"/>
        <w:gridCol w:w="5070"/>
      </w:tblGrid>
      <w:tr w:rsidR="00666579" w:rsidRPr="000F44ED" w:rsidTr="000F44ED">
        <w:tc>
          <w:tcPr>
            <w:tcW w:w="5069" w:type="dxa"/>
          </w:tcPr>
          <w:p w:rsidR="00666579" w:rsidRPr="000F44ED" w:rsidRDefault="00666579" w:rsidP="000F44ED">
            <w:pPr>
              <w:spacing w:after="0"/>
              <w:ind w:right="142"/>
              <w:jc w:val="center"/>
              <w:rPr>
                <w:rFonts w:ascii="Times New Roman" w:hAnsi="Times New Roman"/>
                <w:sz w:val="28"/>
                <w:szCs w:val="28"/>
              </w:rPr>
            </w:pPr>
          </w:p>
        </w:tc>
        <w:tc>
          <w:tcPr>
            <w:tcW w:w="5070" w:type="dxa"/>
          </w:tcPr>
          <w:p w:rsidR="00666579" w:rsidRPr="00666579" w:rsidRDefault="00666579" w:rsidP="000F44ED">
            <w:pPr>
              <w:suppressAutoHyphens w:val="0"/>
              <w:spacing w:after="0" w:line="240" w:lineRule="auto"/>
              <w:jc w:val="both"/>
              <w:rPr>
                <w:rFonts w:ascii="Times New Roman" w:hAnsi="Times New Roman"/>
                <w:color w:val="000000"/>
                <w:sz w:val="24"/>
                <w:szCs w:val="24"/>
                <w:lang w:eastAsia="ru-RU"/>
              </w:rPr>
            </w:pPr>
            <w:r w:rsidRPr="000F44ED">
              <w:rPr>
                <w:rFonts w:ascii="Times New Roman" w:hAnsi="Times New Roman"/>
                <w:color w:val="000000"/>
                <w:sz w:val="24"/>
                <w:szCs w:val="24"/>
                <w:lang w:eastAsia="ru-RU"/>
              </w:rPr>
              <w:t>«</w:t>
            </w:r>
            <w:r w:rsidRPr="00666579">
              <w:rPr>
                <w:rFonts w:ascii="Times New Roman" w:hAnsi="Times New Roman"/>
                <w:color w:val="000000"/>
                <w:sz w:val="24"/>
                <w:szCs w:val="24"/>
                <w:lang w:eastAsia="ru-RU"/>
              </w:rPr>
              <w:t>Приложение к решению</w:t>
            </w:r>
            <w:r w:rsidRPr="000F44ED">
              <w:rPr>
                <w:rFonts w:ascii="Times New Roman" w:hAnsi="Times New Roman"/>
                <w:color w:val="000000"/>
                <w:sz w:val="24"/>
                <w:szCs w:val="24"/>
                <w:lang w:eastAsia="ru-RU"/>
              </w:rPr>
              <w:t xml:space="preserve"> </w:t>
            </w:r>
            <w:r w:rsidRPr="00666579">
              <w:rPr>
                <w:rFonts w:ascii="Times New Roman" w:hAnsi="Times New Roman"/>
                <w:color w:val="000000"/>
                <w:sz w:val="24"/>
                <w:szCs w:val="24"/>
                <w:lang w:eastAsia="ru-RU"/>
              </w:rPr>
              <w:t>Варгашинской районной Думы</w:t>
            </w:r>
            <w:r w:rsidRPr="000F44ED">
              <w:rPr>
                <w:rFonts w:ascii="Times New Roman" w:hAnsi="Times New Roman"/>
                <w:color w:val="000000"/>
                <w:sz w:val="24"/>
                <w:szCs w:val="24"/>
                <w:lang w:eastAsia="ru-RU"/>
              </w:rPr>
              <w:t xml:space="preserve"> </w:t>
            </w:r>
            <w:r w:rsidRPr="00666579">
              <w:rPr>
                <w:rFonts w:ascii="Times New Roman" w:hAnsi="Times New Roman"/>
                <w:color w:val="000000"/>
                <w:sz w:val="24"/>
                <w:szCs w:val="24"/>
                <w:lang w:eastAsia="ru-RU"/>
              </w:rPr>
              <w:t>от 14 апреля 2011 года №21</w:t>
            </w:r>
            <w:r w:rsidR="00ED581F" w:rsidRPr="000F44ED">
              <w:rPr>
                <w:rFonts w:ascii="Times New Roman" w:hAnsi="Times New Roman"/>
                <w:color w:val="000000"/>
                <w:sz w:val="24"/>
                <w:szCs w:val="24"/>
                <w:lang w:eastAsia="ru-RU"/>
              </w:rPr>
              <w:t xml:space="preserve"> </w:t>
            </w:r>
            <w:r w:rsidRPr="00666579">
              <w:rPr>
                <w:rFonts w:ascii="Times New Roman" w:hAnsi="Times New Roman"/>
                <w:color w:val="000000"/>
                <w:sz w:val="24"/>
                <w:szCs w:val="24"/>
                <w:lang w:eastAsia="ru-RU"/>
              </w:rPr>
              <w:t>«Об утверждении Порядка проведения</w:t>
            </w:r>
            <w:r w:rsidRPr="000F44ED">
              <w:rPr>
                <w:rFonts w:ascii="Times New Roman" w:hAnsi="Times New Roman"/>
                <w:color w:val="000000"/>
                <w:sz w:val="24"/>
                <w:szCs w:val="24"/>
                <w:lang w:eastAsia="ru-RU"/>
              </w:rPr>
              <w:t xml:space="preserve"> </w:t>
            </w:r>
            <w:r w:rsidRPr="00666579">
              <w:rPr>
                <w:rFonts w:ascii="Times New Roman" w:hAnsi="Times New Roman"/>
                <w:color w:val="000000"/>
                <w:sz w:val="24"/>
                <w:szCs w:val="24"/>
                <w:lang w:eastAsia="ru-RU"/>
              </w:rPr>
              <w:t>антикоррупционной экспертизы муниципальных</w:t>
            </w:r>
            <w:r w:rsidRPr="000F44ED">
              <w:rPr>
                <w:rFonts w:ascii="Times New Roman" w:hAnsi="Times New Roman"/>
                <w:color w:val="000000"/>
                <w:sz w:val="24"/>
                <w:szCs w:val="24"/>
                <w:lang w:eastAsia="ru-RU"/>
              </w:rPr>
              <w:t xml:space="preserve"> </w:t>
            </w:r>
            <w:r w:rsidRPr="00666579">
              <w:rPr>
                <w:rFonts w:ascii="Times New Roman" w:hAnsi="Times New Roman"/>
                <w:color w:val="000000"/>
                <w:sz w:val="24"/>
                <w:szCs w:val="24"/>
                <w:lang w:eastAsia="ru-RU"/>
              </w:rPr>
              <w:t>нормативных правовых актов Варгашинского района,</w:t>
            </w:r>
            <w:r w:rsidRPr="000F44ED">
              <w:rPr>
                <w:rFonts w:ascii="Times New Roman" w:hAnsi="Times New Roman"/>
                <w:color w:val="000000"/>
                <w:sz w:val="24"/>
                <w:szCs w:val="24"/>
                <w:lang w:eastAsia="ru-RU"/>
              </w:rPr>
              <w:t xml:space="preserve"> </w:t>
            </w:r>
            <w:r w:rsidRPr="00666579">
              <w:rPr>
                <w:rFonts w:ascii="Times New Roman" w:hAnsi="Times New Roman"/>
                <w:color w:val="000000"/>
                <w:sz w:val="24"/>
                <w:szCs w:val="24"/>
                <w:lang w:eastAsia="ru-RU"/>
              </w:rPr>
              <w:t>пр</w:t>
            </w:r>
            <w:r w:rsidRPr="000F44ED">
              <w:rPr>
                <w:rFonts w:ascii="Times New Roman" w:hAnsi="Times New Roman"/>
                <w:color w:val="000000"/>
                <w:sz w:val="24"/>
                <w:szCs w:val="24"/>
                <w:lang w:eastAsia="ru-RU"/>
              </w:rPr>
              <w:t xml:space="preserve">инимаемых Варгашинской районной </w:t>
            </w:r>
            <w:r w:rsidRPr="00666579">
              <w:rPr>
                <w:rFonts w:ascii="Times New Roman" w:hAnsi="Times New Roman"/>
                <w:color w:val="000000"/>
                <w:sz w:val="24"/>
                <w:szCs w:val="24"/>
                <w:lang w:eastAsia="ru-RU"/>
              </w:rPr>
              <w:t>Думой и их проектов»</w:t>
            </w:r>
          </w:p>
          <w:p w:rsidR="00666579" w:rsidRPr="000F44ED" w:rsidRDefault="00666579" w:rsidP="000F44ED">
            <w:pPr>
              <w:spacing w:after="0"/>
              <w:ind w:right="142"/>
              <w:jc w:val="center"/>
              <w:rPr>
                <w:rFonts w:ascii="Times New Roman" w:hAnsi="Times New Roman"/>
                <w:sz w:val="28"/>
                <w:szCs w:val="28"/>
              </w:rPr>
            </w:pPr>
          </w:p>
        </w:tc>
      </w:tr>
    </w:tbl>
    <w:p w:rsidR="002068BB" w:rsidRDefault="002068BB" w:rsidP="002068BB">
      <w:pPr>
        <w:spacing w:after="0"/>
        <w:ind w:right="142"/>
        <w:jc w:val="center"/>
        <w:rPr>
          <w:rFonts w:ascii="Times New Roman" w:hAnsi="Times New Roman"/>
          <w:sz w:val="28"/>
          <w:szCs w:val="28"/>
        </w:rPr>
      </w:pPr>
    </w:p>
    <w:p w:rsidR="000B43F1" w:rsidRDefault="00D4428E" w:rsidP="002E09B0">
      <w:pPr>
        <w:spacing w:after="0"/>
        <w:ind w:right="142" w:firstLine="709"/>
        <w:jc w:val="center"/>
        <w:rPr>
          <w:rFonts w:ascii="Times New Roman" w:hAnsi="Times New Roman"/>
          <w:sz w:val="28"/>
          <w:szCs w:val="28"/>
        </w:rPr>
      </w:pPr>
      <w:r>
        <w:rPr>
          <w:rFonts w:ascii="Times New Roman" w:hAnsi="Times New Roman"/>
          <w:b/>
          <w:sz w:val="28"/>
          <w:szCs w:val="28"/>
        </w:rPr>
        <w:t>Порядок проведения антикоррупционной экспертизы муниципальных нормативных правовых актов Варгашинского района, принимаемых Варгашинской районной Думой и их проектов</w:t>
      </w:r>
    </w:p>
    <w:p w:rsidR="002E09B0" w:rsidRDefault="002E09B0" w:rsidP="002E09B0">
      <w:pPr>
        <w:spacing w:after="0"/>
        <w:ind w:right="142" w:firstLine="709"/>
        <w:jc w:val="center"/>
        <w:rPr>
          <w:rFonts w:ascii="Times New Roman" w:hAnsi="Times New Roman"/>
          <w:sz w:val="28"/>
          <w:szCs w:val="28"/>
        </w:rPr>
      </w:pPr>
    </w:p>
    <w:p w:rsidR="00BB745C" w:rsidRPr="00637B66" w:rsidRDefault="00BB745C" w:rsidP="00BB745C">
      <w:pPr>
        <w:pStyle w:val="ConsPlusNormal"/>
        <w:widowControl/>
        <w:ind w:firstLine="0"/>
        <w:jc w:val="right"/>
        <w:rPr>
          <w:sz w:val="24"/>
          <w:szCs w:val="24"/>
        </w:rPr>
      </w:pPr>
    </w:p>
    <w:p w:rsidR="00BB745C" w:rsidRPr="00BB745C" w:rsidRDefault="00BB745C" w:rsidP="002B0906">
      <w:pPr>
        <w:pStyle w:val="a9"/>
        <w:spacing w:before="0" w:after="0" w:line="276" w:lineRule="auto"/>
        <w:jc w:val="center"/>
        <w:rPr>
          <w:b/>
          <w:sz w:val="28"/>
          <w:szCs w:val="28"/>
        </w:rPr>
      </w:pPr>
      <w:r w:rsidRPr="00BB745C">
        <w:rPr>
          <w:b/>
          <w:sz w:val="28"/>
          <w:szCs w:val="28"/>
        </w:rPr>
        <w:t>Раздел I. Общие положения</w:t>
      </w:r>
    </w:p>
    <w:p w:rsidR="00BB745C" w:rsidRPr="00BB745C" w:rsidRDefault="00BB745C" w:rsidP="002B0906">
      <w:pPr>
        <w:pStyle w:val="a9"/>
        <w:spacing w:before="0" w:after="0" w:line="276" w:lineRule="auto"/>
        <w:jc w:val="center"/>
        <w:rPr>
          <w:b/>
          <w:sz w:val="28"/>
          <w:szCs w:val="28"/>
        </w:rPr>
      </w:pPr>
    </w:p>
    <w:p w:rsidR="00BB745C" w:rsidRPr="00BB745C" w:rsidRDefault="00BB745C" w:rsidP="002B0906">
      <w:pPr>
        <w:pStyle w:val="ConsPlusNormal"/>
        <w:widowControl/>
        <w:spacing w:line="276" w:lineRule="auto"/>
        <w:ind w:firstLine="709"/>
        <w:jc w:val="both"/>
        <w:rPr>
          <w:rFonts w:ascii="Times New Roman" w:hAnsi="Times New Roman" w:cs="Times New Roman"/>
          <w:bCs/>
          <w:sz w:val="28"/>
          <w:szCs w:val="28"/>
        </w:rPr>
      </w:pPr>
      <w:r w:rsidRPr="00BB745C">
        <w:rPr>
          <w:rFonts w:ascii="Times New Roman" w:hAnsi="Times New Roman" w:cs="Times New Roman"/>
          <w:sz w:val="28"/>
          <w:szCs w:val="28"/>
        </w:rPr>
        <w:t>1.</w:t>
      </w:r>
      <w:r w:rsidR="00863FE2">
        <w:rPr>
          <w:rFonts w:ascii="Times New Roman" w:hAnsi="Times New Roman" w:cs="Times New Roman"/>
          <w:sz w:val="28"/>
          <w:szCs w:val="28"/>
        </w:rPr>
        <w:t> </w:t>
      </w:r>
      <w:r w:rsidRPr="00BB745C">
        <w:rPr>
          <w:rFonts w:ascii="Times New Roman" w:hAnsi="Times New Roman" w:cs="Times New Roman"/>
          <w:sz w:val="28"/>
          <w:szCs w:val="28"/>
        </w:rPr>
        <w:t xml:space="preserve">Настоящим Порядком </w:t>
      </w:r>
      <w:r w:rsidR="000734FC" w:rsidRPr="000734FC">
        <w:rPr>
          <w:rFonts w:ascii="Times New Roman" w:hAnsi="Times New Roman"/>
          <w:sz w:val="28"/>
          <w:szCs w:val="28"/>
        </w:rPr>
        <w:t>проведения антикоррупционной экспертизы муниципальных нормативных правовых актов Варгашинского района, принимаемых Варгашинской районной Думой и их проектов</w:t>
      </w:r>
      <w:r w:rsidRPr="00BB745C">
        <w:rPr>
          <w:rFonts w:ascii="Times New Roman" w:hAnsi="Times New Roman" w:cs="Times New Roman"/>
          <w:sz w:val="28"/>
          <w:szCs w:val="28"/>
        </w:rPr>
        <w:t xml:space="preserve"> (далее - Порядок) устанавливается процедура проведения антикоррупционной экспертизы муниципальных нормативных </w:t>
      </w:r>
      <w:r w:rsidRPr="00BB745C">
        <w:rPr>
          <w:rFonts w:ascii="Times New Roman" w:hAnsi="Times New Roman" w:cs="Times New Roman"/>
          <w:bCs/>
          <w:sz w:val="28"/>
          <w:szCs w:val="28"/>
        </w:rPr>
        <w:t xml:space="preserve">правовых актов </w:t>
      </w:r>
      <w:r w:rsidR="000734FC">
        <w:rPr>
          <w:rFonts w:ascii="Times New Roman" w:hAnsi="Times New Roman" w:cs="Times New Roman"/>
          <w:bCs/>
          <w:sz w:val="28"/>
          <w:szCs w:val="28"/>
        </w:rPr>
        <w:t>Варгашинского района</w:t>
      </w:r>
      <w:r w:rsidRPr="00BB745C">
        <w:rPr>
          <w:rFonts w:ascii="Times New Roman" w:hAnsi="Times New Roman" w:cs="Times New Roman"/>
          <w:bCs/>
          <w:sz w:val="28"/>
          <w:szCs w:val="28"/>
        </w:rPr>
        <w:t xml:space="preserve">, принимаемых </w:t>
      </w:r>
      <w:r w:rsidR="000734FC">
        <w:rPr>
          <w:rFonts w:ascii="Times New Roman" w:hAnsi="Times New Roman" w:cs="Times New Roman"/>
          <w:bCs/>
          <w:sz w:val="28"/>
          <w:szCs w:val="28"/>
        </w:rPr>
        <w:t>Варгашинской районной</w:t>
      </w:r>
      <w:r w:rsidR="003024FE">
        <w:rPr>
          <w:rFonts w:ascii="Times New Roman" w:hAnsi="Times New Roman" w:cs="Times New Roman"/>
          <w:bCs/>
          <w:sz w:val="28"/>
          <w:szCs w:val="28"/>
        </w:rPr>
        <w:t xml:space="preserve"> Думой</w:t>
      </w:r>
      <w:r w:rsidRPr="00BB745C">
        <w:rPr>
          <w:rFonts w:ascii="Times New Roman" w:hAnsi="Times New Roman" w:cs="Times New Roman"/>
          <w:bCs/>
          <w:sz w:val="28"/>
          <w:szCs w:val="28"/>
        </w:rPr>
        <w:t xml:space="preserve"> и их проектов (далее – антикоррупционная экспертиза).</w:t>
      </w:r>
    </w:p>
    <w:p w:rsidR="00BB745C" w:rsidRPr="00BB745C" w:rsidRDefault="00BB745C" w:rsidP="002B0906">
      <w:pPr>
        <w:pStyle w:val="ConsPlusNormal"/>
        <w:widowControl/>
        <w:spacing w:line="276" w:lineRule="auto"/>
        <w:ind w:firstLine="709"/>
        <w:jc w:val="both"/>
        <w:rPr>
          <w:rFonts w:ascii="Times New Roman" w:hAnsi="Times New Roman" w:cs="Times New Roman"/>
          <w:sz w:val="28"/>
          <w:szCs w:val="28"/>
        </w:rPr>
      </w:pPr>
      <w:r w:rsidRPr="00BB745C">
        <w:rPr>
          <w:rFonts w:ascii="Times New Roman" w:hAnsi="Times New Roman" w:cs="Times New Roman"/>
          <w:bCs/>
          <w:sz w:val="28"/>
          <w:szCs w:val="28"/>
        </w:rPr>
        <w:t>2.</w:t>
      </w:r>
      <w:r w:rsidR="00863FE2">
        <w:rPr>
          <w:rFonts w:ascii="Times New Roman" w:hAnsi="Times New Roman" w:cs="Times New Roman"/>
          <w:bCs/>
          <w:sz w:val="28"/>
          <w:szCs w:val="28"/>
        </w:rPr>
        <w:t> </w:t>
      </w:r>
      <w:r w:rsidRPr="00BB745C">
        <w:rPr>
          <w:rFonts w:ascii="Times New Roman" w:hAnsi="Times New Roman" w:cs="Times New Roman"/>
          <w:sz w:val="28"/>
          <w:szCs w:val="28"/>
        </w:rPr>
        <w:t>Целью антикоррупционной экспертизы является выявление в муниципальных нормативных правовых актах и их проектах правовых норм, которые создают предпосылки и (или) повышают вероятность совершения коррупционных действий.</w:t>
      </w:r>
    </w:p>
    <w:p w:rsidR="00BB745C" w:rsidRPr="00BB745C" w:rsidRDefault="00BB745C" w:rsidP="002B0906">
      <w:pPr>
        <w:pStyle w:val="ConsPlusNormal"/>
        <w:widowControl/>
        <w:spacing w:line="276" w:lineRule="auto"/>
        <w:ind w:firstLine="709"/>
        <w:jc w:val="both"/>
        <w:rPr>
          <w:rFonts w:ascii="Times New Roman" w:hAnsi="Times New Roman" w:cs="Times New Roman"/>
          <w:bCs/>
          <w:sz w:val="28"/>
          <w:szCs w:val="28"/>
        </w:rPr>
      </w:pPr>
      <w:r w:rsidRPr="00BB745C">
        <w:rPr>
          <w:rFonts w:ascii="Times New Roman" w:hAnsi="Times New Roman" w:cs="Times New Roman"/>
          <w:bCs/>
          <w:sz w:val="28"/>
          <w:szCs w:val="28"/>
        </w:rPr>
        <w:t>3.</w:t>
      </w:r>
      <w:r w:rsidR="00863FE2">
        <w:rPr>
          <w:rFonts w:ascii="Times New Roman" w:hAnsi="Times New Roman" w:cs="Times New Roman"/>
          <w:bCs/>
          <w:sz w:val="28"/>
          <w:szCs w:val="28"/>
        </w:rPr>
        <w:t> </w:t>
      </w:r>
      <w:r w:rsidRPr="00BB745C">
        <w:rPr>
          <w:rFonts w:ascii="Times New Roman" w:hAnsi="Times New Roman" w:cs="Times New Roman"/>
          <w:bCs/>
          <w:sz w:val="28"/>
          <w:szCs w:val="28"/>
        </w:rPr>
        <w:t>Задачами антикоррупционной экспертизы явля</w:t>
      </w:r>
      <w:r>
        <w:rPr>
          <w:rFonts w:ascii="Times New Roman" w:hAnsi="Times New Roman" w:cs="Times New Roman"/>
          <w:bCs/>
          <w:sz w:val="28"/>
          <w:szCs w:val="28"/>
        </w:rPr>
        <w:t>ю</w:t>
      </w:r>
      <w:r w:rsidRPr="00BB745C">
        <w:rPr>
          <w:rFonts w:ascii="Times New Roman" w:hAnsi="Times New Roman" w:cs="Times New Roman"/>
          <w:bCs/>
          <w:sz w:val="28"/>
          <w:szCs w:val="28"/>
        </w:rPr>
        <w:t xml:space="preserve">тся выявление и описание </w:t>
      </w:r>
      <w:proofErr w:type="spellStart"/>
      <w:r w:rsidRPr="00BB745C">
        <w:rPr>
          <w:rFonts w:ascii="Times New Roman" w:hAnsi="Times New Roman" w:cs="Times New Roman"/>
          <w:bCs/>
          <w:sz w:val="28"/>
          <w:szCs w:val="28"/>
        </w:rPr>
        <w:t>коррупциогенных</w:t>
      </w:r>
      <w:proofErr w:type="spellEnd"/>
      <w:r w:rsidRPr="00BB745C">
        <w:rPr>
          <w:rFonts w:ascii="Times New Roman" w:hAnsi="Times New Roman" w:cs="Times New Roman"/>
          <w:bCs/>
          <w:sz w:val="28"/>
          <w:szCs w:val="28"/>
        </w:rPr>
        <w:t xml:space="preserve"> факторов в муниципальных нормативных правовых актах и их проектах, в том числе внесение предложений и рекомендаций, направленных на устранение или ограничение действия таких факторов.</w:t>
      </w:r>
    </w:p>
    <w:p w:rsidR="00BB745C" w:rsidRPr="00BB745C" w:rsidRDefault="00BB745C" w:rsidP="002B0906">
      <w:pPr>
        <w:pStyle w:val="a9"/>
        <w:spacing w:before="0" w:after="0" w:line="276" w:lineRule="auto"/>
        <w:ind w:firstLine="709"/>
        <w:jc w:val="both"/>
        <w:rPr>
          <w:sz w:val="28"/>
          <w:szCs w:val="28"/>
        </w:rPr>
      </w:pPr>
    </w:p>
    <w:p w:rsidR="00BB745C" w:rsidRPr="00BB745C" w:rsidRDefault="00BB745C" w:rsidP="002B0906">
      <w:pPr>
        <w:pStyle w:val="ConsPlusNormal"/>
        <w:widowControl/>
        <w:spacing w:line="276" w:lineRule="auto"/>
        <w:ind w:firstLine="0"/>
        <w:jc w:val="center"/>
        <w:rPr>
          <w:rFonts w:ascii="Times New Roman" w:hAnsi="Times New Roman" w:cs="Times New Roman"/>
          <w:b/>
          <w:sz w:val="28"/>
          <w:szCs w:val="28"/>
        </w:rPr>
      </w:pPr>
      <w:r w:rsidRPr="00BB745C">
        <w:rPr>
          <w:rFonts w:ascii="Times New Roman" w:hAnsi="Times New Roman" w:cs="Times New Roman"/>
          <w:b/>
          <w:sz w:val="28"/>
          <w:szCs w:val="28"/>
        </w:rPr>
        <w:t xml:space="preserve">Раздел </w:t>
      </w:r>
      <w:r w:rsidRPr="00BB745C">
        <w:rPr>
          <w:rFonts w:ascii="Times New Roman" w:hAnsi="Times New Roman" w:cs="Times New Roman"/>
          <w:b/>
          <w:sz w:val="28"/>
          <w:szCs w:val="28"/>
          <w:lang w:val="en-US"/>
        </w:rPr>
        <w:t>II</w:t>
      </w:r>
      <w:r w:rsidRPr="00BB745C">
        <w:rPr>
          <w:rFonts w:ascii="Times New Roman" w:hAnsi="Times New Roman" w:cs="Times New Roman"/>
          <w:b/>
          <w:sz w:val="28"/>
          <w:szCs w:val="28"/>
        </w:rPr>
        <w:t>. Виды антикоррупционной экспертизы</w:t>
      </w:r>
    </w:p>
    <w:p w:rsidR="00BB745C" w:rsidRPr="00BB745C" w:rsidRDefault="00BB745C" w:rsidP="002B0906">
      <w:pPr>
        <w:pStyle w:val="ConsPlusNormal"/>
        <w:widowControl/>
        <w:spacing w:line="276" w:lineRule="auto"/>
        <w:ind w:firstLine="709"/>
        <w:jc w:val="center"/>
        <w:rPr>
          <w:rFonts w:ascii="Times New Roman" w:hAnsi="Times New Roman" w:cs="Times New Roman"/>
          <w:sz w:val="28"/>
          <w:szCs w:val="28"/>
        </w:rPr>
      </w:pPr>
    </w:p>
    <w:p w:rsidR="00BB745C" w:rsidRPr="00BB745C" w:rsidRDefault="00BB745C" w:rsidP="002B0906">
      <w:pPr>
        <w:spacing w:after="0"/>
        <w:ind w:firstLine="709"/>
        <w:jc w:val="both"/>
        <w:rPr>
          <w:rFonts w:ascii="Times New Roman" w:hAnsi="Times New Roman"/>
          <w:sz w:val="28"/>
          <w:szCs w:val="28"/>
        </w:rPr>
      </w:pPr>
      <w:r w:rsidRPr="00BB745C">
        <w:rPr>
          <w:rFonts w:ascii="Times New Roman" w:hAnsi="Times New Roman"/>
          <w:sz w:val="28"/>
          <w:szCs w:val="28"/>
        </w:rPr>
        <w:t>4.</w:t>
      </w:r>
      <w:r w:rsidR="00863FE2">
        <w:rPr>
          <w:rFonts w:ascii="Times New Roman" w:hAnsi="Times New Roman"/>
          <w:sz w:val="28"/>
          <w:szCs w:val="28"/>
        </w:rPr>
        <w:t> </w:t>
      </w:r>
      <w:r w:rsidRPr="00BB745C">
        <w:rPr>
          <w:rFonts w:ascii="Times New Roman" w:hAnsi="Times New Roman"/>
          <w:sz w:val="28"/>
          <w:szCs w:val="28"/>
        </w:rPr>
        <w:t>К видам антикоррупционной экспертизы относятся:</w:t>
      </w:r>
    </w:p>
    <w:p w:rsidR="00BB745C" w:rsidRPr="00BB745C" w:rsidRDefault="00BB745C" w:rsidP="002B0906">
      <w:pPr>
        <w:spacing w:after="0"/>
        <w:ind w:firstLine="709"/>
        <w:jc w:val="both"/>
        <w:rPr>
          <w:rFonts w:ascii="Times New Roman" w:hAnsi="Times New Roman"/>
          <w:bCs/>
          <w:sz w:val="28"/>
          <w:szCs w:val="28"/>
        </w:rPr>
      </w:pPr>
      <w:r w:rsidRPr="00BB745C">
        <w:rPr>
          <w:rFonts w:ascii="Times New Roman" w:hAnsi="Times New Roman"/>
          <w:sz w:val="28"/>
          <w:szCs w:val="28"/>
        </w:rPr>
        <w:t>1)</w:t>
      </w:r>
      <w:r w:rsidR="00863FE2">
        <w:rPr>
          <w:rFonts w:ascii="Times New Roman" w:hAnsi="Times New Roman"/>
          <w:sz w:val="28"/>
          <w:szCs w:val="28"/>
        </w:rPr>
        <w:t> </w:t>
      </w:r>
      <w:r w:rsidRPr="00BB745C">
        <w:rPr>
          <w:rFonts w:ascii="Times New Roman" w:hAnsi="Times New Roman"/>
          <w:sz w:val="28"/>
          <w:szCs w:val="28"/>
        </w:rPr>
        <w:t xml:space="preserve">антикоррупционная экспертиза, осуществляемая при проведении правовой экспертизы проектов муниципальных нормативных </w:t>
      </w:r>
      <w:r w:rsidRPr="00BB745C">
        <w:rPr>
          <w:rFonts w:ascii="Times New Roman" w:hAnsi="Times New Roman"/>
          <w:bCs/>
          <w:sz w:val="28"/>
          <w:szCs w:val="28"/>
        </w:rPr>
        <w:t>правовых актов</w:t>
      </w:r>
      <w:r w:rsidR="000734FC">
        <w:rPr>
          <w:rFonts w:ascii="Times New Roman" w:hAnsi="Times New Roman"/>
          <w:bCs/>
          <w:sz w:val="28"/>
          <w:szCs w:val="28"/>
        </w:rPr>
        <w:t xml:space="preserve"> Варгашинского района, принимаемых Варгашинской районной Думой</w:t>
      </w:r>
      <w:r w:rsidRPr="00BB745C">
        <w:rPr>
          <w:rFonts w:ascii="Times New Roman" w:hAnsi="Times New Roman"/>
          <w:bCs/>
          <w:sz w:val="28"/>
          <w:szCs w:val="28"/>
        </w:rPr>
        <w:t>;</w:t>
      </w:r>
    </w:p>
    <w:p w:rsidR="00BB745C" w:rsidRPr="00BB745C" w:rsidRDefault="00BB745C" w:rsidP="002B0906">
      <w:pPr>
        <w:spacing w:after="0"/>
        <w:ind w:firstLine="709"/>
        <w:jc w:val="both"/>
        <w:rPr>
          <w:rFonts w:ascii="Times New Roman" w:hAnsi="Times New Roman"/>
          <w:bCs/>
          <w:sz w:val="28"/>
          <w:szCs w:val="28"/>
        </w:rPr>
      </w:pPr>
      <w:r w:rsidRPr="00BB745C">
        <w:rPr>
          <w:rFonts w:ascii="Times New Roman" w:hAnsi="Times New Roman"/>
          <w:sz w:val="28"/>
          <w:szCs w:val="28"/>
        </w:rPr>
        <w:t>2)</w:t>
      </w:r>
      <w:r w:rsidR="00863FE2">
        <w:rPr>
          <w:rFonts w:ascii="Times New Roman" w:hAnsi="Times New Roman"/>
          <w:sz w:val="28"/>
          <w:szCs w:val="28"/>
        </w:rPr>
        <w:t> </w:t>
      </w:r>
      <w:r w:rsidRPr="00BB745C">
        <w:rPr>
          <w:rFonts w:ascii="Times New Roman" w:hAnsi="Times New Roman"/>
          <w:sz w:val="28"/>
          <w:szCs w:val="28"/>
        </w:rPr>
        <w:t>антикоррупционная экспертиза действующих муниципальных нормативных правовых актов</w:t>
      </w:r>
      <w:r w:rsidR="000734FC">
        <w:rPr>
          <w:rFonts w:ascii="Times New Roman" w:hAnsi="Times New Roman"/>
          <w:sz w:val="28"/>
          <w:szCs w:val="28"/>
        </w:rPr>
        <w:t xml:space="preserve"> Варгашинского района, принимаемых Варгашинской районной Думой</w:t>
      </w:r>
      <w:r w:rsidRPr="00BB745C">
        <w:rPr>
          <w:rFonts w:ascii="Times New Roman" w:hAnsi="Times New Roman"/>
          <w:bCs/>
          <w:sz w:val="28"/>
          <w:szCs w:val="28"/>
        </w:rPr>
        <w:t>;</w:t>
      </w:r>
    </w:p>
    <w:p w:rsidR="00BB745C" w:rsidRDefault="00BB745C" w:rsidP="002B0906">
      <w:pPr>
        <w:spacing w:after="0"/>
        <w:ind w:firstLine="709"/>
        <w:jc w:val="both"/>
        <w:rPr>
          <w:rFonts w:ascii="Times New Roman" w:hAnsi="Times New Roman"/>
          <w:bCs/>
          <w:sz w:val="28"/>
          <w:szCs w:val="28"/>
        </w:rPr>
      </w:pPr>
      <w:r w:rsidRPr="00BB745C">
        <w:rPr>
          <w:rFonts w:ascii="Times New Roman" w:hAnsi="Times New Roman"/>
          <w:bCs/>
          <w:sz w:val="28"/>
          <w:szCs w:val="28"/>
        </w:rPr>
        <w:t>3)</w:t>
      </w:r>
      <w:r w:rsidR="00863FE2">
        <w:rPr>
          <w:rFonts w:ascii="Times New Roman" w:hAnsi="Times New Roman"/>
          <w:bCs/>
          <w:i/>
          <w:sz w:val="28"/>
          <w:szCs w:val="28"/>
        </w:rPr>
        <w:t> </w:t>
      </w:r>
      <w:r w:rsidRPr="00BB745C">
        <w:rPr>
          <w:rFonts w:ascii="Times New Roman" w:hAnsi="Times New Roman"/>
          <w:bCs/>
          <w:sz w:val="28"/>
          <w:szCs w:val="28"/>
        </w:rPr>
        <w:t>независимая антикоррупционная экспертиза.</w:t>
      </w:r>
    </w:p>
    <w:p w:rsidR="00BB745C" w:rsidRPr="00BB745C" w:rsidRDefault="00BB745C" w:rsidP="002B0906">
      <w:pPr>
        <w:pStyle w:val="ConsPlusNormal"/>
        <w:spacing w:line="276" w:lineRule="auto"/>
        <w:ind w:firstLine="709"/>
        <w:jc w:val="both"/>
        <w:rPr>
          <w:rFonts w:ascii="Times New Roman" w:hAnsi="Times New Roman" w:cs="Times New Roman"/>
          <w:i/>
          <w:sz w:val="28"/>
          <w:szCs w:val="28"/>
        </w:rPr>
      </w:pPr>
      <w:r w:rsidRPr="00BB745C">
        <w:rPr>
          <w:rFonts w:ascii="Times New Roman" w:hAnsi="Times New Roman" w:cs="Times New Roman"/>
          <w:sz w:val="28"/>
          <w:szCs w:val="28"/>
        </w:rPr>
        <w:t>5.</w:t>
      </w:r>
      <w:r w:rsidR="00863FE2">
        <w:rPr>
          <w:rFonts w:ascii="Times New Roman" w:hAnsi="Times New Roman" w:cs="Times New Roman"/>
          <w:sz w:val="28"/>
          <w:szCs w:val="28"/>
        </w:rPr>
        <w:t> </w:t>
      </w:r>
      <w:r w:rsidRPr="00BB745C">
        <w:rPr>
          <w:rFonts w:ascii="Times New Roman" w:hAnsi="Times New Roman" w:cs="Times New Roman"/>
          <w:sz w:val="28"/>
          <w:szCs w:val="28"/>
        </w:rPr>
        <w:t>В соответствии с настоящим Порядком</w:t>
      </w:r>
      <w:r w:rsidRPr="00BB745C">
        <w:rPr>
          <w:rFonts w:ascii="Times New Roman" w:hAnsi="Times New Roman" w:cs="Times New Roman"/>
          <w:i/>
          <w:sz w:val="28"/>
          <w:szCs w:val="28"/>
        </w:rPr>
        <w:t xml:space="preserve"> </w:t>
      </w:r>
      <w:r w:rsidR="000734FC">
        <w:rPr>
          <w:rFonts w:ascii="Times New Roman" w:hAnsi="Times New Roman" w:cs="Times New Roman"/>
          <w:sz w:val="28"/>
          <w:szCs w:val="28"/>
        </w:rPr>
        <w:t>правовой отдел аппарата Администрации Варгашинского района</w:t>
      </w:r>
      <w:r w:rsidR="00B109B7">
        <w:rPr>
          <w:rFonts w:ascii="Times New Roman" w:hAnsi="Times New Roman" w:cs="Times New Roman"/>
          <w:sz w:val="28"/>
          <w:szCs w:val="28"/>
        </w:rPr>
        <w:t xml:space="preserve"> (по согласованию)</w:t>
      </w:r>
      <w:r w:rsidRPr="00BB745C">
        <w:rPr>
          <w:rFonts w:ascii="Times New Roman" w:hAnsi="Times New Roman" w:cs="Times New Roman"/>
          <w:sz w:val="28"/>
          <w:szCs w:val="28"/>
        </w:rPr>
        <w:t xml:space="preserve"> провод</w:t>
      </w:r>
      <w:r w:rsidR="000734FC">
        <w:rPr>
          <w:rFonts w:ascii="Times New Roman" w:hAnsi="Times New Roman" w:cs="Times New Roman"/>
          <w:sz w:val="28"/>
          <w:szCs w:val="28"/>
        </w:rPr>
        <w:t>ит</w:t>
      </w:r>
      <w:r w:rsidR="00FA401E">
        <w:rPr>
          <w:rFonts w:ascii="Times New Roman" w:hAnsi="Times New Roman" w:cs="Times New Roman"/>
          <w:sz w:val="28"/>
          <w:szCs w:val="28"/>
        </w:rPr>
        <w:t xml:space="preserve"> </w:t>
      </w:r>
      <w:r w:rsidRPr="00BB745C">
        <w:rPr>
          <w:rFonts w:ascii="Times New Roman" w:hAnsi="Times New Roman" w:cs="Times New Roman"/>
          <w:sz w:val="28"/>
          <w:szCs w:val="28"/>
        </w:rPr>
        <w:t>антикоррупционную экспертизу, предусмотренную подпунктами 1, 2 пункта 4 настоящего Порядка.</w:t>
      </w:r>
    </w:p>
    <w:p w:rsidR="00BB745C" w:rsidRPr="00BB745C" w:rsidRDefault="00BB745C" w:rsidP="002B0906">
      <w:pPr>
        <w:pStyle w:val="ConsPlusNormal"/>
        <w:widowControl/>
        <w:spacing w:line="276" w:lineRule="auto"/>
        <w:ind w:firstLine="0"/>
        <w:jc w:val="center"/>
        <w:rPr>
          <w:rFonts w:ascii="Times New Roman" w:hAnsi="Times New Roman" w:cs="Times New Roman"/>
          <w:sz w:val="28"/>
          <w:szCs w:val="28"/>
        </w:rPr>
      </w:pPr>
    </w:p>
    <w:p w:rsidR="00BB745C" w:rsidRPr="00BB745C" w:rsidRDefault="00BB745C" w:rsidP="002B0906">
      <w:pPr>
        <w:pStyle w:val="ConsPlusNormal"/>
        <w:widowControl/>
        <w:spacing w:line="276" w:lineRule="auto"/>
        <w:ind w:firstLine="0"/>
        <w:jc w:val="center"/>
        <w:rPr>
          <w:rFonts w:ascii="Times New Roman" w:hAnsi="Times New Roman" w:cs="Times New Roman"/>
          <w:b/>
          <w:sz w:val="28"/>
          <w:szCs w:val="28"/>
        </w:rPr>
      </w:pPr>
      <w:r w:rsidRPr="00BB745C">
        <w:rPr>
          <w:rFonts w:ascii="Times New Roman" w:hAnsi="Times New Roman" w:cs="Times New Roman"/>
          <w:b/>
          <w:sz w:val="28"/>
          <w:szCs w:val="28"/>
        </w:rPr>
        <w:t xml:space="preserve">Раздел </w:t>
      </w:r>
      <w:r w:rsidRPr="00BB745C">
        <w:rPr>
          <w:rFonts w:ascii="Times New Roman" w:hAnsi="Times New Roman" w:cs="Times New Roman"/>
          <w:b/>
          <w:sz w:val="28"/>
          <w:szCs w:val="28"/>
          <w:lang w:val="en-US"/>
        </w:rPr>
        <w:t>III</w:t>
      </w:r>
      <w:r w:rsidRPr="00BB745C">
        <w:rPr>
          <w:rFonts w:ascii="Times New Roman" w:hAnsi="Times New Roman" w:cs="Times New Roman"/>
          <w:b/>
          <w:sz w:val="28"/>
          <w:szCs w:val="28"/>
        </w:rPr>
        <w:t>. Процедура проведения антикоррупционной экспертизы муниципальных нормативных правовых актов и их проектов</w:t>
      </w:r>
    </w:p>
    <w:p w:rsidR="00BB745C" w:rsidRPr="00BB745C" w:rsidRDefault="00BB745C" w:rsidP="002B0906">
      <w:pPr>
        <w:pStyle w:val="ConsPlusNormal"/>
        <w:widowControl/>
        <w:spacing w:line="276" w:lineRule="auto"/>
        <w:ind w:firstLine="0"/>
        <w:jc w:val="center"/>
        <w:rPr>
          <w:rFonts w:ascii="Times New Roman" w:hAnsi="Times New Roman" w:cs="Times New Roman"/>
          <w:sz w:val="28"/>
          <w:szCs w:val="28"/>
        </w:rPr>
      </w:pPr>
    </w:p>
    <w:p w:rsidR="00BB745C" w:rsidRPr="00BB745C" w:rsidRDefault="00BB745C" w:rsidP="002B0906">
      <w:pPr>
        <w:pStyle w:val="ConsPlusNormal"/>
        <w:widowControl/>
        <w:spacing w:line="276" w:lineRule="auto"/>
        <w:ind w:firstLine="709"/>
        <w:jc w:val="both"/>
        <w:rPr>
          <w:rFonts w:ascii="Times New Roman" w:hAnsi="Times New Roman" w:cs="Times New Roman"/>
          <w:sz w:val="28"/>
          <w:szCs w:val="28"/>
        </w:rPr>
      </w:pPr>
      <w:r w:rsidRPr="00BB745C">
        <w:rPr>
          <w:rFonts w:ascii="Times New Roman" w:hAnsi="Times New Roman" w:cs="Times New Roman"/>
          <w:sz w:val="28"/>
          <w:szCs w:val="28"/>
        </w:rPr>
        <w:t>6.</w:t>
      </w:r>
      <w:r w:rsidR="00863FE2">
        <w:rPr>
          <w:rFonts w:ascii="Times New Roman" w:hAnsi="Times New Roman" w:cs="Times New Roman"/>
          <w:sz w:val="28"/>
          <w:szCs w:val="28"/>
        </w:rPr>
        <w:t> </w:t>
      </w:r>
      <w:r w:rsidRPr="00BB745C">
        <w:rPr>
          <w:rFonts w:ascii="Times New Roman" w:hAnsi="Times New Roman" w:cs="Times New Roman"/>
          <w:sz w:val="28"/>
          <w:szCs w:val="28"/>
        </w:rPr>
        <w:t>Антикоррупционная экспертиза проектов муниципальных нормативных правовых актов</w:t>
      </w:r>
      <w:r w:rsidR="00FA401E">
        <w:rPr>
          <w:rFonts w:ascii="Times New Roman" w:hAnsi="Times New Roman" w:cs="Times New Roman"/>
          <w:sz w:val="28"/>
          <w:szCs w:val="28"/>
        </w:rPr>
        <w:t xml:space="preserve"> Варгашинской районной Думы</w:t>
      </w:r>
      <w:r w:rsidRPr="00BB745C">
        <w:rPr>
          <w:rFonts w:ascii="Times New Roman" w:hAnsi="Times New Roman" w:cs="Times New Roman"/>
          <w:b/>
          <w:sz w:val="28"/>
          <w:szCs w:val="28"/>
        </w:rPr>
        <w:t xml:space="preserve"> </w:t>
      </w:r>
      <w:r w:rsidRPr="00BB745C">
        <w:rPr>
          <w:rFonts w:ascii="Times New Roman" w:hAnsi="Times New Roman" w:cs="Times New Roman"/>
          <w:sz w:val="28"/>
          <w:szCs w:val="28"/>
        </w:rPr>
        <w:t>проводится одновременно с проведением правовой экспертизы</w:t>
      </w:r>
      <w:r w:rsidR="00FA401E">
        <w:rPr>
          <w:rFonts w:ascii="Times New Roman" w:hAnsi="Times New Roman" w:cs="Times New Roman"/>
          <w:sz w:val="28"/>
          <w:szCs w:val="28"/>
        </w:rPr>
        <w:t xml:space="preserve"> проектов муниципальных нормативных правовых актов Варгашинской районной Думы</w:t>
      </w:r>
      <w:r w:rsidR="00B24092">
        <w:rPr>
          <w:rFonts w:ascii="Times New Roman" w:hAnsi="Times New Roman" w:cs="Times New Roman"/>
          <w:sz w:val="28"/>
          <w:szCs w:val="28"/>
        </w:rPr>
        <w:t xml:space="preserve"> </w:t>
      </w:r>
    </w:p>
    <w:p w:rsidR="00A30DFA" w:rsidRDefault="00BB745C" w:rsidP="002B0906">
      <w:pPr>
        <w:autoSpaceDE w:val="0"/>
        <w:spacing w:after="0"/>
        <w:ind w:firstLine="709"/>
        <w:jc w:val="both"/>
        <w:rPr>
          <w:rFonts w:ascii="Times New Roman" w:hAnsi="Times New Roman"/>
          <w:sz w:val="28"/>
          <w:szCs w:val="28"/>
        </w:rPr>
      </w:pPr>
      <w:r w:rsidRPr="00BB745C">
        <w:rPr>
          <w:rFonts w:ascii="Times New Roman" w:hAnsi="Times New Roman"/>
          <w:sz w:val="28"/>
          <w:szCs w:val="28"/>
        </w:rPr>
        <w:t>7.</w:t>
      </w:r>
      <w:r w:rsidR="00863FE2">
        <w:rPr>
          <w:rFonts w:ascii="Times New Roman" w:hAnsi="Times New Roman"/>
          <w:sz w:val="28"/>
          <w:szCs w:val="28"/>
        </w:rPr>
        <w:t> </w:t>
      </w:r>
      <w:r w:rsidRPr="00BB745C">
        <w:rPr>
          <w:rFonts w:ascii="Times New Roman" w:hAnsi="Times New Roman"/>
          <w:sz w:val="28"/>
          <w:szCs w:val="28"/>
        </w:rPr>
        <w:t>Антикоррупционная экспертиза действующих муниципальных нормативных правовых актов</w:t>
      </w:r>
      <w:r w:rsidR="00A30DFA">
        <w:rPr>
          <w:rFonts w:ascii="Times New Roman" w:hAnsi="Times New Roman"/>
          <w:sz w:val="28"/>
          <w:szCs w:val="28"/>
        </w:rPr>
        <w:t xml:space="preserve"> Варгашинской районной Думы</w:t>
      </w:r>
      <w:r w:rsidRPr="00BB745C">
        <w:rPr>
          <w:rFonts w:ascii="Times New Roman" w:hAnsi="Times New Roman"/>
          <w:sz w:val="28"/>
          <w:szCs w:val="28"/>
        </w:rPr>
        <w:t xml:space="preserve"> проводится</w:t>
      </w:r>
      <w:r w:rsidR="00A30DFA">
        <w:rPr>
          <w:rFonts w:ascii="Times New Roman" w:hAnsi="Times New Roman"/>
          <w:sz w:val="28"/>
          <w:szCs w:val="28"/>
        </w:rPr>
        <w:t>:</w:t>
      </w:r>
    </w:p>
    <w:p w:rsidR="00A30DFA" w:rsidRDefault="00A30DFA" w:rsidP="002B0906">
      <w:pPr>
        <w:autoSpaceDE w:val="0"/>
        <w:spacing w:after="0"/>
        <w:ind w:firstLine="709"/>
        <w:jc w:val="both"/>
        <w:rPr>
          <w:rFonts w:ascii="Times New Roman" w:hAnsi="Times New Roman"/>
          <w:sz w:val="28"/>
          <w:szCs w:val="28"/>
        </w:rPr>
      </w:pPr>
      <w:r>
        <w:rPr>
          <w:rFonts w:ascii="Times New Roman" w:hAnsi="Times New Roman"/>
          <w:sz w:val="28"/>
          <w:szCs w:val="28"/>
        </w:rPr>
        <w:t>1) при мониторинге их применения;</w:t>
      </w:r>
    </w:p>
    <w:p w:rsidR="00A30DFA" w:rsidRDefault="00A30DFA" w:rsidP="002B0906">
      <w:pPr>
        <w:autoSpaceDE w:val="0"/>
        <w:spacing w:after="0"/>
        <w:ind w:firstLine="709"/>
        <w:jc w:val="both"/>
        <w:rPr>
          <w:rFonts w:ascii="Times New Roman" w:hAnsi="Times New Roman"/>
          <w:sz w:val="28"/>
          <w:szCs w:val="28"/>
        </w:rPr>
      </w:pPr>
      <w:r>
        <w:rPr>
          <w:rFonts w:ascii="Times New Roman" w:hAnsi="Times New Roman"/>
          <w:sz w:val="28"/>
          <w:szCs w:val="28"/>
        </w:rPr>
        <w:t>2) при проведении их правовой экспертизы;</w:t>
      </w:r>
    </w:p>
    <w:p w:rsidR="000C5542" w:rsidRDefault="00A30DFA" w:rsidP="002B0906">
      <w:pPr>
        <w:autoSpaceDE w:val="0"/>
        <w:spacing w:after="0"/>
        <w:ind w:firstLine="709"/>
        <w:jc w:val="both"/>
        <w:rPr>
          <w:rFonts w:ascii="Times New Roman" w:hAnsi="Times New Roman"/>
          <w:sz w:val="28"/>
          <w:szCs w:val="28"/>
        </w:rPr>
      </w:pPr>
      <w:r>
        <w:rPr>
          <w:rFonts w:ascii="Times New Roman" w:hAnsi="Times New Roman"/>
          <w:sz w:val="28"/>
          <w:szCs w:val="28"/>
        </w:rPr>
        <w:t>3)</w:t>
      </w:r>
      <w:r w:rsidR="000C5542">
        <w:rPr>
          <w:rFonts w:ascii="Times New Roman" w:hAnsi="Times New Roman"/>
          <w:sz w:val="28"/>
          <w:szCs w:val="28"/>
        </w:rPr>
        <w:t xml:space="preserve"> </w:t>
      </w:r>
      <w:r w:rsidR="00BB745C" w:rsidRPr="00BB745C">
        <w:rPr>
          <w:rFonts w:ascii="Times New Roman" w:hAnsi="Times New Roman"/>
          <w:sz w:val="28"/>
          <w:szCs w:val="28"/>
        </w:rPr>
        <w:t>по указанию</w:t>
      </w:r>
      <w:r w:rsidR="00BB745C" w:rsidRPr="000C5542">
        <w:rPr>
          <w:rFonts w:ascii="Times New Roman" w:hAnsi="Times New Roman"/>
          <w:sz w:val="28"/>
          <w:szCs w:val="28"/>
        </w:rPr>
        <w:t xml:space="preserve"> </w:t>
      </w:r>
      <w:r w:rsidR="003024FE">
        <w:rPr>
          <w:rFonts w:ascii="Times New Roman" w:hAnsi="Times New Roman"/>
          <w:sz w:val="28"/>
          <w:szCs w:val="28"/>
        </w:rPr>
        <w:t xml:space="preserve">Председателя </w:t>
      </w:r>
      <w:r>
        <w:rPr>
          <w:rFonts w:ascii="Times New Roman" w:hAnsi="Times New Roman"/>
          <w:sz w:val="28"/>
          <w:szCs w:val="28"/>
        </w:rPr>
        <w:t>Варгашинской районной Думы</w:t>
      </w:r>
      <w:r w:rsidR="000C5542" w:rsidRPr="000C5542">
        <w:rPr>
          <w:rFonts w:ascii="Times New Roman" w:hAnsi="Times New Roman"/>
          <w:sz w:val="28"/>
          <w:szCs w:val="28"/>
        </w:rPr>
        <w:t>.</w:t>
      </w:r>
    </w:p>
    <w:p w:rsidR="00BB745C" w:rsidRPr="00BB745C" w:rsidRDefault="00BB745C" w:rsidP="002B0906">
      <w:pPr>
        <w:autoSpaceDE w:val="0"/>
        <w:spacing w:after="0"/>
        <w:ind w:firstLine="709"/>
        <w:jc w:val="both"/>
        <w:rPr>
          <w:rFonts w:ascii="Times New Roman" w:hAnsi="Times New Roman"/>
          <w:sz w:val="28"/>
          <w:szCs w:val="28"/>
        </w:rPr>
      </w:pPr>
      <w:r w:rsidRPr="00BB745C">
        <w:rPr>
          <w:rFonts w:ascii="Times New Roman" w:hAnsi="Times New Roman"/>
          <w:sz w:val="28"/>
          <w:szCs w:val="28"/>
        </w:rPr>
        <w:t>8.</w:t>
      </w:r>
      <w:r w:rsidR="00863FE2">
        <w:rPr>
          <w:rFonts w:ascii="Times New Roman" w:hAnsi="Times New Roman"/>
          <w:sz w:val="28"/>
          <w:szCs w:val="28"/>
        </w:rPr>
        <w:t> </w:t>
      </w:r>
      <w:r w:rsidRPr="00BB745C">
        <w:rPr>
          <w:rFonts w:ascii="Times New Roman" w:hAnsi="Times New Roman"/>
          <w:sz w:val="28"/>
          <w:szCs w:val="28"/>
        </w:rPr>
        <w:t xml:space="preserve">По указанию </w:t>
      </w:r>
      <w:r w:rsidR="003024FE">
        <w:rPr>
          <w:rFonts w:ascii="Times New Roman" w:hAnsi="Times New Roman"/>
          <w:sz w:val="28"/>
          <w:szCs w:val="28"/>
        </w:rPr>
        <w:t xml:space="preserve">Председателя </w:t>
      </w:r>
      <w:r w:rsidR="00A30DFA">
        <w:rPr>
          <w:rFonts w:ascii="Times New Roman" w:hAnsi="Times New Roman"/>
          <w:sz w:val="28"/>
          <w:szCs w:val="28"/>
        </w:rPr>
        <w:t>Варгашинской районной</w:t>
      </w:r>
      <w:r w:rsidR="003024FE">
        <w:rPr>
          <w:rFonts w:ascii="Times New Roman" w:hAnsi="Times New Roman"/>
          <w:sz w:val="28"/>
          <w:szCs w:val="28"/>
        </w:rPr>
        <w:t xml:space="preserve"> Думы</w:t>
      </w:r>
      <w:r w:rsidRPr="00BB745C">
        <w:rPr>
          <w:rFonts w:ascii="Times New Roman" w:hAnsi="Times New Roman"/>
          <w:sz w:val="28"/>
          <w:szCs w:val="28"/>
        </w:rPr>
        <w:t xml:space="preserve"> </w:t>
      </w:r>
      <w:r w:rsidR="00A30DFA">
        <w:rPr>
          <w:rFonts w:ascii="Times New Roman" w:hAnsi="Times New Roman"/>
          <w:sz w:val="28"/>
          <w:szCs w:val="28"/>
        </w:rPr>
        <w:t>правовой отдел аппарата Администрации Варгашинского района</w:t>
      </w:r>
      <w:r w:rsidR="00B109B7">
        <w:rPr>
          <w:rFonts w:ascii="Times New Roman" w:hAnsi="Times New Roman"/>
          <w:sz w:val="28"/>
          <w:szCs w:val="28"/>
        </w:rPr>
        <w:t xml:space="preserve"> (по согласованию)</w:t>
      </w:r>
      <w:r w:rsidR="00A30DFA">
        <w:rPr>
          <w:rFonts w:ascii="Times New Roman" w:hAnsi="Times New Roman"/>
          <w:sz w:val="28"/>
          <w:szCs w:val="28"/>
        </w:rPr>
        <w:t xml:space="preserve"> </w:t>
      </w:r>
      <w:r w:rsidRPr="00BB745C">
        <w:rPr>
          <w:rFonts w:ascii="Times New Roman" w:hAnsi="Times New Roman"/>
          <w:sz w:val="28"/>
          <w:szCs w:val="28"/>
        </w:rPr>
        <w:t>проводит антикоррупционн</w:t>
      </w:r>
      <w:r w:rsidR="00A30DFA">
        <w:rPr>
          <w:rFonts w:ascii="Times New Roman" w:hAnsi="Times New Roman"/>
          <w:sz w:val="28"/>
          <w:szCs w:val="28"/>
        </w:rPr>
        <w:t>ую</w:t>
      </w:r>
      <w:r w:rsidRPr="00BB745C">
        <w:rPr>
          <w:rFonts w:ascii="Times New Roman" w:hAnsi="Times New Roman"/>
          <w:sz w:val="28"/>
          <w:szCs w:val="28"/>
        </w:rPr>
        <w:t xml:space="preserve"> экспертиз</w:t>
      </w:r>
      <w:r w:rsidR="00A30DFA">
        <w:rPr>
          <w:rFonts w:ascii="Times New Roman" w:hAnsi="Times New Roman"/>
          <w:sz w:val="28"/>
          <w:szCs w:val="28"/>
        </w:rPr>
        <w:t>у</w:t>
      </w:r>
      <w:r w:rsidRPr="00BB745C">
        <w:rPr>
          <w:rFonts w:ascii="Times New Roman" w:hAnsi="Times New Roman"/>
          <w:sz w:val="28"/>
          <w:szCs w:val="28"/>
        </w:rPr>
        <w:t xml:space="preserve"> ненормативных муниципальных правовых актов и их проектов, принимаемых </w:t>
      </w:r>
      <w:r w:rsidR="00A30DFA">
        <w:rPr>
          <w:rFonts w:ascii="Times New Roman" w:hAnsi="Times New Roman"/>
          <w:sz w:val="28"/>
          <w:szCs w:val="28"/>
        </w:rPr>
        <w:t>Варгашинской районной Думой.</w:t>
      </w:r>
    </w:p>
    <w:p w:rsidR="00BB745C" w:rsidRPr="00BB745C" w:rsidRDefault="00BB745C" w:rsidP="002B0906">
      <w:pPr>
        <w:pStyle w:val="ConsPlusNormal"/>
        <w:widowControl/>
        <w:spacing w:line="276" w:lineRule="auto"/>
        <w:ind w:firstLine="709"/>
        <w:jc w:val="both"/>
        <w:rPr>
          <w:rFonts w:ascii="Times New Roman" w:hAnsi="Times New Roman" w:cs="Times New Roman"/>
          <w:sz w:val="28"/>
          <w:szCs w:val="28"/>
        </w:rPr>
      </w:pPr>
      <w:r w:rsidRPr="00BB745C">
        <w:rPr>
          <w:rFonts w:ascii="Times New Roman" w:hAnsi="Times New Roman" w:cs="Times New Roman"/>
          <w:sz w:val="28"/>
          <w:szCs w:val="28"/>
        </w:rPr>
        <w:t>9.</w:t>
      </w:r>
      <w:r w:rsidR="00863FE2">
        <w:rPr>
          <w:rFonts w:ascii="Times New Roman" w:hAnsi="Times New Roman" w:cs="Times New Roman"/>
          <w:sz w:val="28"/>
          <w:szCs w:val="28"/>
        </w:rPr>
        <w:t> </w:t>
      </w:r>
      <w:r w:rsidRPr="00BB745C">
        <w:rPr>
          <w:rFonts w:ascii="Times New Roman" w:hAnsi="Times New Roman" w:cs="Times New Roman"/>
          <w:sz w:val="28"/>
          <w:szCs w:val="28"/>
        </w:rPr>
        <w:t>При проведении антикоррупционной экспертизы проводится анализ на наличие в муниципальных нормативных правовых актах и их проектах положений, содержащих коррупциогенные факторы, в соответствии с методикой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 февраля 2010 года № 96 «Об антикоррупционной экспертизе нормативных правовых актов и проектов нормативных правовых актов».</w:t>
      </w:r>
    </w:p>
    <w:p w:rsidR="005B114A" w:rsidRDefault="005B114A" w:rsidP="002B0906">
      <w:pPr>
        <w:spacing w:after="0"/>
        <w:ind w:right="142" w:firstLine="709"/>
        <w:jc w:val="both"/>
        <w:rPr>
          <w:rFonts w:ascii="Times New Roman" w:hAnsi="Times New Roman"/>
          <w:sz w:val="28"/>
          <w:szCs w:val="28"/>
        </w:rPr>
      </w:pPr>
    </w:p>
    <w:p w:rsidR="001035D3" w:rsidRDefault="001035D3" w:rsidP="002B0906">
      <w:pPr>
        <w:spacing w:after="0"/>
        <w:ind w:right="142" w:firstLine="709"/>
        <w:jc w:val="center"/>
        <w:rPr>
          <w:rFonts w:ascii="Times New Roman" w:hAnsi="Times New Roman"/>
          <w:b/>
          <w:sz w:val="28"/>
          <w:szCs w:val="28"/>
        </w:rPr>
      </w:pPr>
      <w:r w:rsidRPr="001035D3">
        <w:rPr>
          <w:rFonts w:ascii="Times New Roman" w:hAnsi="Times New Roman"/>
          <w:b/>
          <w:sz w:val="28"/>
          <w:szCs w:val="28"/>
        </w:rPr>
        <w:t xml:space="preserve">Раздел </w:t>
      </w:r>
      <w:r w:rsidRPr="001035D3">
        <w:rPr>
          <w:rFonts w:ascii="Times New Roman" w:hAnsi="Times New Roman"/>
          <w:b/>
          <w:sz w:val="28"/>
          <w:szCs w:val="28"/>
          <w:lang w:val="en-US"/>
        </w:rPr>
        <w:t>IV</w:t>
      </w:r>
      <w:r w:rsidRPr="001035D3">
        <w:rPr>
          <w:rFonts w:ascii="Times New Roman" w:hAnsi="Times New Roman"/>
          <w:b/>
          <w:sz w:val="28"/>
          <w:szCs w:val="28"/>
        </w:rPr>
        <w:t>. Независимая антикоррупционная экспертиза</w:t>
      </w:r>
    </w:p>
    <w:p w:rsidR="001035D3" w:rsidRDefault="001035D3" w:rsidP="002B0906">
      <w:pPr>
        <w:spacing w:after="0"/>
        <w:ind w:right="142" w:firstLine="709"/>
        <w:jc w:val="center"/>
        <w:rPr>
          <w:rFonts w:ascii="Times New Roman" w:hAnsi="Times New Roman"/>
          <w:b/>
          <w:sz w:val="28"/>
          <w:szCs w:val="28"/>
        </w:rPr>
      </w:pPr>
    </w:p>
    <w:p w:rsidR="001035D3" w:rsidRDefault="00552CD5" w:rsidP="002B0906">
      <w:pPr>
        <w:spacing w:after="0"/>
        <w:ind w:firstLine="709"/>
        <w:jc w:val="both"/>
        <w:rPr>
          <w:rFonts w:ascii="Times New Roman" w:hAnsi="Times New Roman"/>
          <w:sz w:val="28"/>
          <w:szCs w:val="28"/>
        </w:rPr>
      </w:pPr>
      <w:r>
        <w:rPr>
          <w:rFonts w:ascii="Times New Roman" w:hAnsi="Times New Roman"/>
          <w:sz w:val="28"/>
          <w:szCs w:val="28"/>
        </w:rPr>
        <w:t>10. </w:t>
      </w:r>
      <w:r w:rsidR="001035D3">
        <w:rPr>
          <w:rFonts w:ascii="Times New Roman" w:hAnsi="Times New Roman"/>
          <w:sz w:val="28"/>
          <w:szCs w:val="28"/>
        </w:rPr>
        <w:t xml:space="preserve">В целях обеспечения возможности проведения независимой антикоррупционной экспертизы проектов муниципальных нормативных правовых актов </w:t>
      </w:r>
      <w:r w:rsidR="00D15BDA">
        <w:rPr>
          <w:rFonts w:ascii="Times New Roman" w:hAnsi="Times New Roman"/>
          <w:sz w:val="28"/>
          <w:szCs w:val="28"/>
        </w:rPr>
        <w:t>Варгашинского района</w:t>
      </w:r>
      <w:r w:rsidR="001035D3">
        <w:rPr>
          <w:rFonts w:ascii="Times New Roman" w:hAnsi="Times New Roman"/>
          <w:sz w:val="28"/>
          <w:szCs w:val="28"/>
        </w:rPr>
        <w:t xml:space="preserve">, принимаемых  </w:t>
      </w:r>
      <w:r w:rsidR="00D15BDA">
        <w:rPr>
          <w:rFonts w:ascii="Times New Roman" w:hAnsi="Times New Roman"/>
          <w:sz w:val="28"/>
          <w:szCs w:val="28"/>
        </w:rPr>
        <w:t>Варгашинской районной Думой</w:t>
      </w:r>
      <w:r w:rsidR="00A2253E">
        <w:rPr>
          <w:rFonts w:ascii="Times New Roman" w:hAnsi="Times New Roman"/>
          <w:sz w:val="28"/>
          <w:szCs w:val="28"/>
        </w:rPr>
        <w:t>,</w:t>
      </w:r>
      <w:r w:rsidR="001035D3">
        <w:rPr>
          <w:rFonts w:ascii="Times New Roman" w:hAnsi="Times New Roman"/>
          <w:sz w:val="28"/>
          <w:szCs w:val="28"/>
        </w:rPr>
        <w:t xml:space="preserve"> разработчики проектов размещают в течение рабочего дня, соответствующего дню их направления на согласование </w:t>
      </w:r>
      <w:r w:rsidR="00D15BDA">
        <w:rPr>
          <w:rFonts w:ascii="Times New Roman" w:hAnsi="Times New Roman"/>
          <w:sz w:val="28"/>
          <w:szCs w:val="28"/>
        </w:rPr>
        <w:t xml:space="preserve"> в правовой отдел аппарата Администрации Варгашинского района</w:t>
      </w:r>
      <w:r w:rsidR="00B109B7">
        <w:rPr>
          <w:rFonts w:ascii="Times New Roman" w:hAnsi="Times New Roman"/>
          <w:sz w:val="28"/>
          <w:szCs w:val="28"/>
        </w:rPr>
        <w:t xml:space="preserve"> (по согласованию)</w:t>
      </w:r>
      <w:r w:rsidR="00D15BDA">
        <w:rPr>
          <w:rFonts w:ascii="Times New Roman" w:hAnsi="Times New Roman"/>
          <w:sz w:val="28"/>
          <w:szCs w:val="28"/>
        </w:rPr>
        <w:t xml:space="preserve">, на официальном сайте Администрации Варгашинского района в информационно-телекоммуникационной сети «Интернет» </w:t>
      </w:r>
      <w:r w:rsidR="001035D3">
        <w:rPr>
          <w:rFonts w:ascii="Times New Roman" w:hAnsi="Times New Roman"/>
          <w:sz w:val="28"/>
          <w:szCs w:val="28"/>
        </w:rPr>
        <w:t xml:space="preserve">в целях их общественного обсуждения и проведения независимой антикоррупционной экспертизы полные тексты проектов и приложений к проектам, с указанием дат начала и окончания приема заключений по результатам независимой антикоррупционной экспертизы, адрес электронной почты, на который указанные заключения направляются. При этом срок, установленный для проведения независимой антикоррупционной экспертизы, не может быть менее семи рабочих дней, не считая дня размещения проекта, за исключением случаев, если федеральными законами или правовыми актами </w:t>
      </w:r>
      <w:r w:rsidR="000645DF">
        <w:rPr>
          <w:rFonts w:ascii="Times New Roman" w:hAnsi="Times New Roman"/>
          <w:sz w:val="28"/>
          <w:szCs w:val="28"/>
        </w:rPr>
        <w:t>Варгашинской районной</w:t>
      </w:r>
      <w:r w:rsidR="003024FE">
        <w:rPr>
          <w:rFonts w:ascii="Times New Roman" w:hAnsi="Times New Roman"/>
          <w:sz w:val="28"/>
          <w:szCs w:val="28"/>
        </w:rPr>
        <w:t xml:space="preserve"> Думы</w:t>
      </w:r>
      <w:r w:rsidR="001035D3">
        <w:rPr>
          <w:rFonts w:ascii="Times New Roman" w:hAnsi="Times New Roman"/>
          <w:sz w:val="28"/>
          <w:szCs w:val="28"/>
        </w:rPr>
        <w:t xml:space="preserve"> для отдельных видов нормативных правовых актов установлен иной срок проведения независимой антикоррупционной экспертизы.</w:t>
      </w:r>
    </w:p>
    <w:p w:rsidR="001035D3" w:rsidRDefault="001035D3" w:rsidP="002B0906">
      <w:pPr>
        <w:spacing w:after="0"/>
        <w:ind w:firstLine="709"/>
        <w:jc w:val="both"/>
        <w:rPr>
          <w:rFonts w:ascii="Times New Roman" w:hAnsi="Times New Roman"/>
          <w:sz w:val="28"/>
          <w:szCs w:val="28"/>
        </w:rPr>
      </w:pPr>
      <w:r>
        <w:rPr>
          <w:rFonts w:ascii="Times New Roman" w:hAnsi="Times New Roman"/>
          <w:sz w:val="28"/>
          <w:szCs w:val="28"/>
        </w:rPr>
        <w:t xml:space="preserve">11. Результаты независимой антикоррупционной экспертизы отражаются в заключении по результатам независимой антикоррупционной экспертизы. Заключения, а также результаты их рассмотрения разработчиками проектов размещаются на официальном сайте Администрации </w:t>
      </w:r>
      <w:r w:rsidR="000645DF">
        <w:rPr>
          <w:rFonts w:ascii="Times New Roman" w:hAnsi="Times New Roman"/>
          <w:sz w:val="28"/>
          <w:szCs w:val="28"/>
        </w:rPr>
        <w:t>Варгашинского района</w:t>
      </w:r>
      <w:r w:rsidR="00B109B7">
        <w:rPr>
          <w:rFonts w:ascii="Times New Roman" w:hAnsi="Times New Roman"/>
          <w:sz w:val="28"/>
          <w:szCs w:val="28"/>
        </w:rPr>
        <w:t xml:space="preserve"> (по согласованию)</w:t>
      </w:r>
      <w:r>
        <w:rPr>
          <w:rFonts w:ascii="Times New Roman" w:hAnsi="Times New Roman"/>
          <w:sz w:val="28"/>
          <w:szCs w:val="28"/>
        </w:rPr>
        <w:t xml:space="preserve"> в информационно-телекоммуникационной сети «Интернет» в открытом доступе с соблюдением требований законодательства в области персональных данных. При этом тексты заключений размещаются в течение семи дней со дня их получения.</w:t>
      </w:r>
    </w:p>
    <w:p w:rsidR="001035D3" w:rsidRDefault="001035D3" w:rsidP="002B0906">
      <w:pPr>
        <w:spacing w:after="0"/>
        <w:ind w:firstLine="709"/>
        <w:jc w:val="both"/>
        <w:rPr>
          <w:rFonts w:ascii="Times New Roman" w:hAnsi="Times New Roman"/>
          <w:sz w:val="28"/>
          <w:szCs w:val="28"/>
        </w:rPr>
      </w:pPr>
      <w:r>
        <w:rPr>
          <w:rFonts w:ascii="Times New Roman" w:hAnsi="Times New Roman"/>
          <w:sz w:val="28"/>
          <w:szCs w:val="28"/>
        </w:rPr>
        <w:t>12. В заключении по результатам независимой антикоррупционной экспертизы должны быть указаны выявленные в проекте коррупциогенные факторы и предложены способы их устранения.</w:t>
      </w:r>
    </w:p>
    <w:p w:rsidR="001035D3" w:rsidRDefault="001035D3" w:rsidP="002B0906">
      <w:pPr>
        <w:spacing w:after="0"/>
        <w:ind w:firstLine="709"/>
        <w:jc w:val="both"/>
        <w:rPr>
          <w:rFonts w:ascii="Times New Roman" w:hAnsi="Times New Roman"/>
          <w:sz w:val="28"/>
          <w:szCs w:val="28"/>
        </w:rPr>
      </w:pPr>
      <w:r>
        <w:rPr>
          <w:rFonts w:ascii="Times New Roman" w:hAnsi="Times New Roman"/>
          <w:sz w:val="28"/>
          <w:szCs w:val="28"/>
        </w:rPr>
        <w:t xml:space="preserve">13. Заключение по результатам независимой антикоррупционной экспертизы носит рекомендательный характер и подлежит обязательному рассмотрению разработчиком проекта, которому оно направленно, в тридцатидневный срок со дня его получения. Лицу, проводившему независимую антикоррупционную экспертизу, направляется мотивированный ответ, за исключением случаев, когда в заключении отсутствует предложение о способе устранения выявленных </w:t>
      </w:r>
      <w:proofErr w:type="spellStart"/>
      <w:r>
        <w:rPr>
          <w:rFonts w:ascii="Times New Roman" w:hAnsi="Times New Roman"/>
          <w:sz w:val="28"/>
          <w:szCs w:val="28"/>
        </w:rPr>
        <w:t>коррупциогенных</w:t>
      </w:r>
      <w:proofErr w:type="spellEnd"/>
      <w:r>
        <w:rPr>
          <w:rFonts w:ascii="Times New Roman" w:hAnsi="Times New Roman"/>
          <w:sz w:val="28"/>
          <w:szCs w:val="28"/>
        </w:rPr>
        <w:t xml:space="preserve"> факторов.</w:t>
      </w:r>
    </w:p>
    <w:p w:rsidR="001035D3" w:rsidRDefault="001035D3" w:rsidP="002B0906">
      <w:pPr>
        <w:spacing w:after="0"/>
        <w:ind w:firstLine="709"/>
        <w:jc w:val="both"/>
        <w:rPr>
          <w:rFonts w:ascii="Times New Roman" w:hAnsi="Times New Roman"/>
          <w:sz w:val="28"/>
          <w:szCs w:val="28"/>
        </w:rPr>
      </w:pPr>
      <w:r>
        <w:rPr>
          <w:rFonts w:ascii="Times New Roman" w:hAnsi="Times New Roman"/>
          <w:sz w:val="28"/>
          <w:szCs w:val="28"/>
        </w:rPr>
        <w:t xml:space="preserve">14. В целях организации независимой антикоррупционной экспертизы действующих муниципальных нормативных правовых актов </w:t>
      </w:r>
      <w:r w:rsidR="000645DF">
        <w:rPr>
          <w:rFonts w:ascii="Times New Roman" w:hAnsi="Times New Roman"/>
          <w:sz w:val="28"/>
          <w:szCs w:val="28"/>
        </w:rPr>
        <w:t>Варгашинской районной</w:t>
      </w:r>
      <w:r w:rsidR="003024FE">
        <w:rPr>
          <w:rFonts w:ascii="Times New Roman" w:hAnsi="Times New Roman"/>
          <w:sz w:val="28"/>
          <w:szCs w:val="28"/>
        </w:rPr>
        <w:t xml:space="preserve"> Думы</w:t>
      </w:r>
      <w:r>
        <w:rPr>
          <w:rFonts w:ascii="Times New Roman" w:hAnsi="Times New Roman"/>
          <w:sz w:val="28"/>
          <w:szCs w:val="28"/>
        </w:rPr>
        <w:t xml:space="preserve"> разработчики муниципальных нормативных правовых актов размещают их на официальном сайте Администрации </w:t>
      </w:r>
      <w:r w:rsidR="000645DF">
        <w:rPr>
          <w:rFonts w:ascii="Times New Roman" w:hAnsi="Times New Roman"/>
          <w:sz w:val="28"/>
          <w:szCs w:val="28"/>
        </w:rPr>
        <w:t>Варгашинского района</w:t>
      </w:r>
      <w:r>
        <w:rPr>
          <w:rFonts w:ascii="Times New Roman" w:hAnsi="Times New Roman"/>
          <w:sz w:val="28"/>
          <w:szCs w:val="28"/>
        </w:rPr>
        <w:t xml:space="preserve"> в информационно-телекоммуникационной сети «Интернет».</w:t>
      </w:r>
    </w:p>
    <w:p w:rsidR="001035D3" w:rsidRDefault="001035D3" w:rsidP="002B0906">
      <w:pPr>
        <w:spacing w:after="0"/>
        <w:ind w:firstLine="709"/>
        <w:jc w:val="both"/>
        <w:rPr>
          <w:rFonts w:ascii="Times New Roman" w:hAnsi="Times New Roman"/>
          <w:sz w:val="28"/>
          <w:szCs w:val="28"/>
        </w:rPr>
      </w:pPr>
      <w:r>
        <w:rPr>
          <w:rFonts w:ascii="Times New Roman" w:hAnsi="Times New Roman"/>
          <w:sz w:val="28"/>
          <w:szCs w:val="28"/>
        </w:rPr>
        <w:t xml:space="preserve">15. Рассмотрение заключений по результатам независимой антикоррупционной экспертизы муниципальных нормативных правовых актов </w:t>
      </w:r>
      <w:r w:rsidR="000645DF">
        <w:rPr>
          <w:rFonts w:ascii="Times New Roman" w:hAnsi="Times New Roman"/>
          <w:sz w:val="28"/>
          <w:szCs w:val="28"/>
        </w:rPr>
        <w:t>Варгашинской районной</w:t>
      </w:r>
      <w:r w:rsidR="00591E6F">
        <w:rPr>
          <w:rFonts w:ascii="Times New Roman" w:hAnsi="Times New Roman"/>
          <w:sz w:val="28"/>
          <w:szCs w:val="28"/>
        </w:rPr>
        <w:t xml:space="preserve"> Думы</w:t>
      </w:r>
      <w:r>
        <w:rPr>
          <w:rFonts w:ascii="Times New Roman" w:hAnsi="Times New Roman"/>
          <w:sz w:val="28"/>
          <w:szCs w:val="28"/>
        </w:rPr>
        <w:t xml:space="preserve"> осуществляется в порядке, установленном пунктам 11-13 настоящего Порядка.</w:t>
      </w:r>
      <w:r w:rsidR="00666579">
        <w:rPr>
          <w:rFonts w:ascii="Times New Roman" w:hAnsi="Times New Roman"/>
          <w:sz w:val="28"/>
          <w:szCs w:val="28"/>
        </w:rPr>
        <w:t>».</w:t>
      </w:r>
    </w:p>
    <w:p w:rsidR="000D0031" w:rsidRDefault="000D0031" w:rsidP="002B0906">
      <w:pPr>
        <w:spacing w:after="0"/>
        <w:ind w:firstLine="709"/>
        <w:jc w:val="both"/>
        <w:rPr>
          <w:rFonts w:ascii="Times New Roman" w:hAnsi="Times New Roman"/>
          <w:sz w:val="28"/>
          <w:szCs w:val="28"/>
        </w:rPr>
      </w:pPr>
    </w:p>
    <w:p w:rsidR="00ED581F" w:rsidRDefault="00ED581F" w:rsidP="002B0906">
      <w:pPr>
        <w:spacing w:after="0"/>
        <w:ind w:firstLine="709"/>
        <w:jc w:val="both"/>
        <w:rPr>
          <w:rFonts w:ascii="Times New Roman" w:hAnsi="Times New Roman"/>
          <w:sz w:val="28"/>
          <w:szCs w:val="28"/>
        </w:rPr>
      </w:pPr>
    </w:p>
    <w:p w:rsidR="00ED581F" w:rsidRDefault="00ED581F" w:rsidP="002B0906">
      <w:pPr>
        <w:spacing w:after="0"/>
        <w:ind w:firstLine="709"/>
        <w:jc w:val="both"/>
        <w:rPr>
          <w:rFonts w:ascii="Times New Roman" w:hAnsi="Times New Roman"/>
          <w:sz w:val="28"/>
          <w:szCs w:val="28"/>
        </w:rPr>
      </w:pPr>
    </w:p>
    <w:p w:rsidR="00ED581F" w:rsidRDefault="00ED581F" w:rsidP="002B0906">
      <w:pPr>
        <w:spacing w:after="0"/>
        <w:ind w:firstLine="709"/>
        <w:jc w:val="both"/>
        <w:rPr>
          <w:rFonts w:ascii="Times New Roman" w:hAnsi="Times New Roman"/>
          <w:sz w:val="28"/>
          <w:szCs w:val="28"/>
        </w:rPr>
      </w:pPr>
    </w:p>
    <w:p w:rsidR="00ED581F" w:rsidRDefault="00ED581F" w:rsidP="002B0906">
      <w:pPr>
        <w:spacing w:after="0"/>
        <w:ind w:firstLine="709"/>
        <w:jc w:val="both"/>
        <w:rPr>
          <w:rFonts w:ascii="Times New Roman" w:hAnsi="Times New Roman"/>
          <w:sz w:val="28"/>
          <w:szCs w:val="28"/>
        </w:rPr>
      </w:pPr>
    </w:p>
    <w:p w:rsidR="00ED581F" w:rsidRDefault="00ED581F" w:rsidP="002B0906">
      <w:pPr>
        <w:spacing w:after="0"/>
        <w:ind w:firstLine="709"/>
        <w:jc w:val="both"/>
        <w:rPr>
          <w:rFonts w:ascii="Times New Roman" w:hAnsi="Times New Roman"/>
          <w:sz w:val="28"/>
          <w:szCs w:val="28"/>
        </w:rPr>
      </w:pPr>
    </w:p>
    <w:p w:rsidR="00ED581F" w:rsidRDefault="00ED581F" w:rsidP="002B0906">
      <w:pPr>
        <w:spacing w:after="0"/>
        <w:ind w:firstLine="709"/>
        <w:jc w:val="both"/>
        <w:rPr>
          <w:rFonts w:ascii="Times New Roman" w:hAnsi="Times New Roman"/>
          <w:sz w:val="28"/>
          <w:szCs w:val="28"/>
        </w:rPr>
      </w:pPr>
    </w:p>
    <w:p w:rsidR="00ED581F" w:rsidRDefault="00ED581F" w:rsidP="002B0906">
      <w:pPr>
        <w:spacing w:after="0"/>
        <w:ind w:firstLine="709"/>
        <w:jc w:val="both"/>
        <w:rPr>
          <w:rFonts w:ascii="Times New Roman" w:hAnsi="Times New Roman"/>
          <w:sz w:val="28"/>
          <w:szCs w:val="28"/>
        </w:rPr>
      </w:pPr>
    </w:p>
    <w:p w:rsidR="00ED581F" w:rsidRDefault="00ED581F" w:rsidP="002B0906">
      <w:pPr>
        <w:spacing w:after="0"/>
        <w:ind w:firstLine="709"/>
        <w:jc w:val="both"/>
        <w:rPr>
          <w:rFonts w:ascii="Times New Roman" w:hAnsi="Times New Roman"/>
          <w:sz w:val="28"/>
          <w:szCs w:val="28"/>
        </w:rPr>
      </w:pPr>
    </w:p>
    <w:p w:rsidR="00ED581F" w:rsidRDefault="00ED581F" w:rsidP="002B0906">
      <w:pPr>
        <w:spacing w:after="0"/>
        <w:ind w:firstLine="709"/>
        <w:jc w:val="both"/>
        <w:rPr>
          <w:rFonts w:ascii="Times New Roman" w:hAnsi="Times New Roman"/>
          <w:sz w:val="28"/>
          <w:szCs w:val="28"/>
        </w:rPr>
      </w:pPr>
    </w:p>
    <w:p w:rsidR="00ED581F" w:rsidRDefault="00ED581F" w:rsidP="002B0906">
      <w:pPr>
        <w:spacing w:after="0"/>
        <w:ind w:firstLine="709"/>
        <w:jc w:val="both"/>
        <w:rPr>
          <w:rFonts w:ascii="Times New Roman" w:hAnsi="Times New Roman"/>
          <w:sz w:val="28"/>
          <w:szCs w:val="28"/>
        </w:rPr>
      </w:pPr>
    </w:p>
    <w:p w:rsidR="00ED581F" w:rsidRDefault="00ED581F" w:rsidP="002B0906">
      <w:pPr>
        <w:spacing w:after="0"/>
        <w:ind w:firstLine="709"/>
        <w:jc w:val="both"/>
        <w:rPr>
          <w:rFonts w:ascii="Times New Roman" w:hAnsi="Times New Roman"/>
          <w:sz w:val="28"/>
          <w:szCs w:val="28"/>
        </w:rPr>
      </w:pPr>
    </w:p>
    <w:p w:rsidR="00ED581F" w:rsidRDefault="00ED581F" w:rsidP="002B0906">
      <w:pPr>
        <w:spacing w:after="0"/>
        <w:ind w:firstLine="709"/>
        <w:jc w:val="both"/>
        <w:rPr>
          <w:rFonts w:ascii="Times New Roman" w:hAnsi="Times New Roman"/>
          <w:sz w:val="28"/>
          <w:szCs w:val="28"/>
        </w:rPr>
      </w:pPr>
    </w:p>
    <w:p w:rsidR="00ED581F" w:rsidRDefault="00ED581F" w:rsidP="002B0906">
      <w:pPr>
        <w:spacing w:after="0"/>
        <w:ind w:firstLine="709"/>
        <w:jc w:val="both"/>
        <w:rPr>
          <w:rFonts w:ascii="Times New Roman" w:hAnsi="Times New Roman"/>
          <w:sz w:val="28"/>
          <w:szCs w:val="28"/>
        </w:rPr>
      </w:pPr>
    </w:p>
    <w:p w:rsidR="00ED581F" w:rsidRDefault="00ED581F" w:rsidP="002B0906">
      <w:pPr>
        <w:spacing w:after="0"/>
        <w:ind w:firstLine="709"/>
        <w:jc w:val="both"/>
        <w:rPr>
          <w:rFonts w:ascii="Times New Roman" w:hAnsi="Times New Roman"/>
          <w:sz w:val="28"/>
          <w:szCs w:val="28"/>
        </w:rPr>
      </w:pPr>
    </w:p>
    <w:p w:rsidR="00ED581F" w:rsidRDefault="00ED581F" w:rsidP="002B0906">
      <w:pPr>
        <w:spacing w:after="0"/>
        <w:ind w:firstLine="709"/>
        <w:jc w:val="both"/>
        <w:rPr>
          <w:rFonts w:ascii="Times New Roman" w:hAnsi="Times New Roman"/>
          <w:sz w:val="28"/>
          <w:szCs w:val="28"/>
        </w:rPr>
      </w:pPr>
    </w:p>
    <w:p w:rsidR="00ED581F" w:rsidRDefault="00ED581F" w:rsidP="002B0906">
      <w:pPr>
        <w:spacing w:after="0"/>
        <w:ind w:firstLine="709"/>
        <w:jc w:val="both"/>
        <w:rPr>
          <w:rFonts w:ascii="Times New Roman" w:hAnsi="Times New Roman"/>
          <w:sz w:val="28"/>
          <w:szCs w:val="28"/>
        </w:rPr>
      </w:pPr>
    </w:p>
    <w:p w:rsidR="00ED581F" w:rsidRDefault="00ED581F" w:rsidP="002B0906">
      <w:pPr>
        <w:spacing w:after="0"/>
        <w:ind w:firstLine="709"/>
        <w:jc w:val="both"/>
        <w:rPr>
          <w:rFonts w:ascii="Times New Roman" w:hAnsi="Times New Roman"/>
          <w:sz w:val="28"/>
          <w:szCs w:val="28"/>
        </w:rPr>
      </w:pPr>
    </w:p>
    <w:p w:rsidR="00ED581F" w:rsidRDefault="00ED581F" w:rsidP="002B0906">
      <w:pPr>
        <w:spacing w:after="0"/>
        <w:ind w:firstLine="709"/>
        <w:jc w:val="both"/>
        <w:rPr>
          <w:rFonts w:ascii="Times New Roman" w:hAnsi="Times New Roman"/>
          <w:sz w:val="28"/>
          <w:szCs w:val="28"/>
        </w:rPr>
      </w:pPr>
    </w:p>
    <w:p w:rsidR="00ED581F" w:rsidRDefault="00ED581F" w:rsidP="002B0906">
      <w:pPr>
        <w:spacing w:after="0"/>
        <w:ind w:firstLine="709"/>
        <w:jc w:val="both"/>
        <w:rPr>
          <w:rFonts w:ascii="Times New Roman" w:hAnsi="Times New Roman"/>
          <w:sz w:val="28"/>
          <w:szCs w:val="28"/>
        </w:rPr>
      </w:pPr>
    </w:p>
    <w:p w:rsidR="00ED581F" w:rsidRDefault="00ED581F" w:rsidP="002B0906">
      <w:pPr>
        <w:spacing w:after="0"/>
        <w:ind w:firstLine="709"/>
        <w:jc w:val="both"/>
        <w:rPr>
          <w:rFonts w:ascii="Times New Roman" w:hAnsi="Times New Roman"/>
          <w:sz w:val="28"/>
          <w:szCs w:val="28"/>
        </w:rPr>
      </w:pPr>
    </w:p>
    <w:p w:rsidR="00ED581F" w:rsidRDefault="00ED581F" w:rsidP="002B0906">
      <w:pPr>
        <w:spacing w:after="0"/>
        <w:ind w:firstLine="709"/>
        <w:jc w:val="both"/>
        <w:rPr>
          <w:rFonts w:ascii="Times New Roman" w:hAnsi="Times New Roman"/>
          <w:sz w:val="28"/>
          <w:szCs w:val="28"/>
        </w:rPr>
      </w:pPr>
    </w:p>
    <w:p w:rsidR="00ED581F" w:rsidRDefault="00ED581F" w:rsidP="002B0906">
      <w:pPr>
        <w:spacing w:after="0"/>
        <w:ind w:firstLine="709"/>
        <w:jc w:val="both"/>
        <w:rPr>
          <w:rFonts w:ascii="Times New Roman" w:hAnsi="Times New Roman"/>
          <w:sz w:val="28"/>
          <w:szCs w:val="28"/>
        </w:rPr>
      </w:pPr>
    </w:p>
    <w:p w:rsidR="00ED581F" w:rsidRDefault="00ED581F" w:rsidP="002B0906">
      <w:pPr>
        <w:spacing w:after="0"/>
        <w:ind w:firstLine="709"/>
        <w:jc w:val="both"/>
        <w:rPr>
          <w:rFonts w:ascii="Times New Roman" w:hAnsi="Times New Roman"/>
          <w:sz w:val="28"/>
          <w:szCs w:val="28"/>
        </w:rPr>
      </w:pPr>
    </w:p>
    <w:p w:rsidR="00ED581F" w:rsidRDefault="00ED581F" w:rsidP="002B0906">
      <w:pPr>
        <w:spacing w:after="0"/>
        <w:ind w:firstLine="709"/>
        <w:jc w:val="both"/>
        <w:rPr>
          <w:rFonts w:ascii="Times New Roman" w:hAnsi="Times New Roman"/>
          <w:sz w:val="28"/>
          <w:szCs w:val="28"/>
        </w:rPr>
      </w:pPr>
    </w:p>
    <w:p w:rsidR="00ED581F" w:rsidRDefault="00ED581F" w:rsidP="002B0906">
      <w:pPr>
        <w:spacing w:after="0"/>
        <w:ind w:firstLine="709"/>
        <w:jc w:val="both"/>
        <w:rPr>
          <w:rFonts w:ascii="Times New Roman" w:hAnsi="Times New Roman"/>
          <w:sz w:val="28"/>
          <w:szCs w:val="28"/>
        </w:rPr>
      </w:pPr>
    </w:p>
    <w:p w:rsidR="00ED581F" w:rsidRDefault="00ED581F" w:rsidP="002B0906">
      <w:pPr>
        <w:spacing w:after="0"/>
        <w:ind w:firstLine="709"/>
        <w:jc w:val="both"/>
        <w:rPr>
          <w:rFonts w:ascii="Times New Roman" w:hAnsi="Times New Roman"/>
          <w:sz w:val="28"/>
          <w:szCs w:val="28"/>
        </w:rPr>
      </w:pPr>
    </w:p>
    <w:p w:rsidR="00ED581F" w:rsidRDefault="00ED581F" w:rsidP="002B0906">
      <w:pPr>
        <w:spacing w:after="0"/>
        <w:ind w:firstLine="709"/>
        <w:jc w:val="both"/>
        <w:rPr>
          <w:rFonts w:ascii="Times New Roman" w:hAnsi="Times New Roman"/>
          <w:sz w:val="28"/>
          <w:szCs w:val="28"/>
        </w:rPr>
      </w:pPr>
    </w:p>
    <w:p w:rsidR="00ED581F" w:rsidRDefault="00ED581F" w:rsidP="002B0906">
      <w:pPr>
        <w:spacing w:after="0"/>
        <w:ind w:firstLine="709"/>
        <w:jc w:val="both"/>
        <w:rPr>
          <w:rFonts w:ascii="Times New Roman" w:hAnsi="Times New Roman"/>
          <w:sz w:val="28"/>
          <w:szCs w:val="28"/>
        </w:rPr>
      </w:pPr>
    </w:p>
    <w:p w:rsidR="00ED581F" w:rsidRDefault="00ED581F" w:rsidP="002B0906">
      <w:pPr>
        <w:spacing w:after="0"/>
        <w:ind w:firstLine="709"/>
        <w:jc w:val="both"/>
        <w:rPr>
          <w:rFonts w:ascii="Times New Roman" w:hAnsi="Times New Roman"/>
          <w:sz w:val="28"/>
          <w:szCs w:val="28"/>
        </w:rPr>
      </w:pPr>
    </w:p>
    <w:p w:rsidR="00ED581F" w:rsidRDefault="00ED581F" w:rsidP="002B0906">
      <w:pPr>
        <w:spacing w:after="0"/>
        <w:ind w:firstLine="709"/>
        <w:jc w:val="both"/>
        <w:rPr>
          <w:rFonts w:ascii="Times New Roman" w:hAnsi="Times New Roman"/>
          <w:sz w:val="28"/>
          <w:szCs w:val="28"/>
        </w:rPr>
      </w:pPr>
    </w:p>
    <w:p w:rsidR="00ED581F" w:rsidRDefault="00ED581F" w:rsidP="002B0906">
      <w:pPr>
        <w:spacing w:after="0"/>
        <w:ind w:firstLine="709"/>
        <w:jc w:val="both"/>
        <w:rPr>
          <w:rFonts w:ascii="Times New Roman" w:hAnsi="Times New Roman"/>
          <w:sz w:val="28"/>
          <w:szCs w:val="28"/>
        </w:rPr>
      </w:pPr>
    </w:p>
    <w:p w:rsidR="00ED581F" w:rsidRDefault="00ED581F" w:rsidP="002B0906">
      <w:pPr>
        <w:spacing w:after="0"/>
        <w:ind w:firstLine="709"/>
        <w:jc w:val="both"/>
        <w:rPr>
          <w:rFonts w:ascii="Times New Roman" w:hAnsi="Times New Roman"/>
          <w:sz w:val="28"/>
          <w:szCs w:val="28"/>
        </w:rPr>
      </w:pPr>
    </w:p>
    <w:p w:rsidR="00ED581F" w:rsidRDefault="00ED581F" w:rsidP="002B0906">
      <w:pPr>
        <w:spacing w:after="0"/>
        <w:ind w:firstLine="709"/>
        <w:jc w:val="both"/>
        <w:rPr>
          <w:rFonts w:ascii="Times New Roman" w:hAnsi="Times New Roman"/>
          <w:sz w:val="28"/>
          <w:szCs w:val="28"/>
        </w:rPr>
      </w:pPr>
    </w:p>
    <w:p w:rsidR="00ED581F" w:rsidRDefault="00ED581F" w:rsidP="002B0906">
      <w:pPr>
        <w:spacing w:after="0"/>
        <w:ind w:firstLine="709"/>
        <w:jc w:val="both"/>
        <w:rPr>
          <w:rFonts w:ascii="Times New Roman" w:hAnsi="Times New Roman"/>
          <w:sz w:val="28"/>
          <w:szCs w:val="28"/>
        </w:rPr>
      </w:pPr>
    </w:p>
    <w:p w:rsidR="00ED581F" w:rsidRDefault="00ED581F" w:rsidP="002B0906">
      <w:pPr>
        <w:spacing w:after="0"/>
        <w:ind w:firstLine="709"/>
        <w:jc w:val="both"/>
        <w:rPr>
          <w:rFonts w:ascii="Times New Roman" w:hAnsi="Times New Roman"/>
          <w:sz w:val="28"/>
          <w:szCs w:val="28"/>
        </w:rPr>
      </w:pPr>
    </w:p>
    <w:p w:rsidR="00ED581F" w:rsidRDefault="00ED581F" w:rsidP="00AC32FC">
      <w:pPr>
        <w:spacing w:after="0"/>
        <w:jc w:val="both"/>
        <w:rPr>
          <w:rFonts w:ascii="Times New Roman" w:hAnsi="Times New Roman"/>
          <w:sz w:val="28"/>
          <w:szCs w:val="28"/>
        </w:rPr>
      </w:pPr>
    </w:p>
    <w:sectPr w:rsidR="00ED581F" w:rsidSect="00666579">
      <w:pgSz w:w="11906" w:h="16838"/>
      <w:pgMar w:top="851" w:right="707" w:bottom="851" w:left="1276" w:header="720" w:footer="720" w:gutter="0"/>
      <w:cols w:space="720"/>
      <w:docGrid w:linePitch="60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B609E"/>
    <w:multiLevelType w:val="hybridMultilevel"/>
    <w:tmpl w:val="E0EC61D0"/>
    <w:lvl w:ilvl="0" w:tplc="2196F6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5797"/>
    <w:rsid w:val="00016936"/>
    <w:rsid w:val="000420E3"/>
    <w:rsid w:val="000645DF"/>
    <w:rsid w:val="000734FC"/>
    <w:rsid w:val="00074DC6"/>
    <w:rsid w:val="0008263E"/>
    <w:rsid w:val="00094C3C"/>
    <w:rsid w:val="000B43F1"/>
    <w:rsid w:val="000C5542"/>
    <w:rsid w:val="000D0031"/>
    <w:rsid w:val="000F44ED"/>
    <w:rsid w:val="001035D3"/>
    <w:rsid w:val="001038C0"/>
    <w:rsid w:val="00110049"/>
    <w:rsid w:val="00112FFD"/>
    <w:rsid w:val="00117F5F"/>
    <w:rsid w:val="001438B6"/>
    <w:rsid w:val="001701ED"/>
    <w:rsid w:val="001B1BD3"/>
    <w:rsid w:val="001B4069"/>
    <w:rsid w:val="001C1F33"/>
    <w:rsid w:val="001F2FE4"/>
    <w:rsid w:val="00200C86"/>
    <w:rsid w:val="002068BB"/>
    <w:rsid w:val="002522EF"/>
    <w:rsid w:val="00260CBA"/>
    <w:rsid w:val="00292717"/>
    <w:rsid w:val="002B0906"/>
    <w:rsid w:val="002B0A28"/>
    <w:rsid w:val="002C65EB"/>
    <w:rsid w:val="002D1450"/>
    <w:rsid w:val="002E09B0"/>
    <w:rsid w:val="002E5E40"/>
    <w:rsid w:val="003008D3"/>
    <w:rsid w:val="003024FE"/>
    <w:rsid w:val="00361138"/>
    <w:rsid w:val="00385969"/>
    <w:rsid w:val="003D6039"/>
    <w:rsid w:val="00407BA1"/>
    <w:rsid w:val="00422901"/>
    <w:rsid w:val="00435590"/>
    <w:rsid w:val="00437DAB"/>
    <w:rsid w:val="004828EA"/>
    <w:rsid w:val="004A553C"/>
    <w:rsid w:val="004A754C"/>
    <w:rsid w:val="004B292F"/>
    <w:rsid w:val="004B5AA4"/>
    <w:rsid w:val="004C161E"/>
    <w:rsid w:val="004D3B6A"/>
    <w:rsid w:val="004E6098"/>
    <w:rsid w:val="00552CD5"/>
    <w:rsid w:val="00591E6F"/>
    <w:rsid w:val="005B114A"/>
    <w:rsid w:val="006453C1"/>
    <w:rsid w:val="006551B2"/>
    <w:rsid w:val="006574E2"/>
    <w:rsid w:val="006640EE"/>
    <w:rsid w:val="006641D4"/>
    <w:rsid w:val="006644BD"/>
    <w:rsid w:val="00666579"/>
    <w:rsid w:val="006815E7"/>
    <w:rsid w:val="00683302"/>
    <w:rsid w:val="006A7B30"/>
    <w:rsid w:val="006D7521"/>
    <w:rsid w:val="006E3478"/>
    <w:rsid w:val="00705C02"/>
    <w:rsid w:val="00767255"/>
    <w:rsid w:val="00793DC4"/>
    <w:rsid w:val="007B5797"/>
    <w:rsid w:val="007D5F18"/>
    <w:rsid w:val="00810BA9"/>
    <w:rsid w:val="00813244"/>
    <w:rsid w:val="008161FD"/>
    <w:rsid w:val="008363D5"/>
    <w:rsid w:val="008543FA"/>
    <w:rsid w:val="008549EE"/>
    <w:rsid w:val="00863FE2"/>
    <w:rsid w:val="00882A10"/>
    <w:rsid w:val="00892AD2"/>
    <w:rsid w:val="008A29CA"/>
    <w:rsid w:val="008C0F50"/>
    <w:rsid w:val="008D1D74"/>
    <w:rsid w:val="008E6016"/>
    <w:rsid w:val="00900BB5"/>
    <w:rsid w:val="00955224"/>
    <w:rsid w:val="00956C76"/>
    <w:rsid w:val="00973DE2"/>
    <w:rsid w:val="009A7B30"/>
    <w:rsid w:val="009B5A61"/>
    <w:rsid w:val="00A2253E"/>
    <w:rsid w:val="00A30DFA"/>
    <w:rsid w:val="00AA0609"/>
    <w:rsid w:val="00AB65B0"/>
    <w:rsid w:val="00AC32FC"/>
    <w:rsid w:val="00AD1297"/>
    <w:rsid w:val="00AD1B7E"/>
    <w:rsid w:val="00AF2A1A"/>
    <w:rsid w:val="00B009DB"/>
    <w:rsid w:val="00B109B7"/>
    <w:rsid w:val="00B24092"/>
    <w:rsid w:val="00B37770"/>
    <w:rsid w:val="00B542C4"/>
    <w:rsid w:val="00B76427"/>
    <w:rsid w:val="00B95AEE"/>
    <w:rsid w:val="00BB745C"/>
    <w:rsid w:val="00BD1C38"/>
    <w:rsid w:val="00BF4F55"/>
    <w:rsid w:val="00C02718"/>
    <w:rsid w:val="00C107F8"/>
    <w:rsid w:val="00C1416A"/>
    <w:rsid w:val="00C532A4"/>
    <w:rsid w:val="00C73EC9"/>
    <w:rsid w:val="00C80ECE"/>
    <w:rsid w:val="00CF57B9"/>
    <w:rsid w:val="00D15BDA"/>
    <w:rsid w:val="00D33C51"/>
    <w:rsid w:val="00D4428E"/>
    <w:rsid w:val="00D736B5"/>
    <w:rsid w:val="00D76E03"/>
    <w:rsid w:val="00D945B5"/>
    <w:rsid w:val="00DC6299"/>
    <w:rsid w:val="00DC783B"/>
    <w:rsid w:val="00DF450A"/>
    <w:rsid w:val="00E06453"/>
    <w:rsid w:val="00E06C2D"/>
    <w:rsid w:val="00E272B1"/>
    <w:rsid w:val="00E525B3"/>
    <w:rsid w:val="00E712A5"/>
    <w:rsid w:val="00E729BF"/>
    <w:rsid w:val="00ED10B0"/>
    <w:rsid w:val="00ED2526"/>
    <w:rsid w:val="00ED581F"/>
    <w:rsid w:val="00F56CE9"/>
    <w:rsid w:val="00F63773"/>
    <w:rsid w:val="00F71FC8"/>
    <w:rsid w:val="00FA38F8"/>
    <w:rsid w:val="00FA401E"/>
    <w:rsid w:val="00FD0878"/>
    <w:rsid w:val="00FF29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pPr>
    <w:rPr>
      <w:rFonts w:ascii="Calibri" w:hAnsi="Calibri"/>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
    <w:name w:val="Основной шрифт абзаца1"/>
  </w:style>
  <w:style w:type="character" w:customStyle="1" w:styleId="apple-converted-space">
    <w:name w:val="apple-converted-space"/>
  </w:style>
  <w:style w:type="character" w:styleId="a3">
    <w:name w:val="Hyperlink"/>
    <w:rPr>
      <w:color w:val="0000FF"/>
      <w:u w:val="single"/>
    </w:rPr>
  </w:style>
  <w:style w:type="character" w:customStyle="1" w:styleId="a4">
    <w:name w:val="Символ нумерации"/>
  </w:style>
  <w:style w:type="paragraph" w:customStyle="1" w:styleId="a5">
    <w:name w:val="Заголовок"/>
    <w:basedOn w:val="a"/>
    <w:next w:val="a6"/>
    <w:pPr>
      <w:keepNext/>
      <w:spacing w:before="240" w:after="120"/>
    </w:pPr>
    <w:rPr>
      <w:rFonts w:ascii="Arial" w:eastAsia="Arial Unicode MS" w:hAnsi="Arial" w:cs="Mangal"/>
      <w:sz w:val="28"/>
      <w:szCs w:val="28"/>
    </w:rPr>
  </w:style>
  <w:style w:type="paragraph" w:styleId="a6">
    <w:name w:val="Body Text"/>
    <w:basedOn w:val="a"/>
    <w:pPr>
      <w:spacing w:after="120"/>
    </w:pPr>
  </w:style>
  <w:style w:type="paragraph" w:styleId="a7">
    <w:name w:val="List"/>
    <w:basedOn w:val="a6"/>
    <w:rPr>
      <w:rFonts w:cs="Mangal"/>
    </w:rPr>
  </w:style>
  <w:style w:type="paragraph" w:customStyle="1" w:styleId="10">
    <w:name w:val="Название1"/>
    <w:basedOn w:val="a"/>
    <w:pPr>
      <w:suppressLineNumbers/>
      <w:spacing w:before="120" w:after="120"/>
    </w:pPr>
    <w:rPr>
      <w:rFonts w:cs="Mangal"/>
      <w:i/>
      <w:iCs/>
      <w:sz w:val="24"/>
      <w:szCs w:val="24"/>
    </w:rPr>
  </w:style>
  <w:style w:type="paragraph" w:customStyle="1" w:styleId="11">
    <w:name w:val="Указатель1"/>
    <w:basedOn w:val="a"/>
    <w:pPr>
      <w:suppressLineNumbers/>
    </w:pPr>
    <w:rPr>
      <w:rFonts w:cs="Mangal"/>
    </w:rPr>
  </w:style>
  <w:style w:type="table" w:styleId="a8">
    <w:name w:val="Table Grid"/>
    <w:basedOn w:val="a1"/>
    <w:uiPriority w:val="59"/>
    <w:rsid w:val="002068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E52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Courier New"/>
      <w:sz w:val="20"/>
      <w:szCs w:val="20"/>
      <w:lang w:eastAsia="ru-RU"/>
    </w:rPr>
  </w:style>
  <w:style w:type="character" w:customStyle="1" w:styleId="HTML0">
    <w:name w:val="Стандартный HTML Знак"/>
    <w:link w:val="HTML"/>
    <w:uiPriority w:val="99"/>
    <w:rsid w:val="00E525B3"/>
    <w:rPr>
      <w:rFonts w:ascii="Courier New" w:hAnsi="Courier New" w:cs="Courier New"/>
    </w:rPr>
  </w:style>
  <w:style w:type="paragraph" w:customStyle="1" w:styleId="ConsPlusNormal">
    <w:name w:val="ConsPlusNormal"/>
    <w:uiPriority w:val="99"/>
    <w:rsid w:val="005B114A"/>
    <w:pPr>
      <w:widowControl w:val="0"/>
      <w:suppressAutoHyphens/>
      <w:autoSpaceDE w:val="0"/>
      <w:ind w:firstLine="720"/>
    </w:pPr>
    <w:rPr>
      <w:rFonts w:ascii="Arial" w:hAnsi="Arial" w:cs="Arial"/>
      <w:lang w:eastAsia="ar-SA"/>
    </w:rPr>
  </w:style>
  <w:style w:type="paragraph" w:styleId="a9">
    <w:name w:val="Normal (Web)"/>
    <w:basedOn w:val="a"/>
    <w:uiPriority w:val="99"/>
    <w:rsid w:val="00BB745C"/>
    <w:pPr>
      <w:spacing w:before="280" w:after="280" w:line="240" w:lineRule="auto"/>
    </w:pPr>
    <w:rPr>
      <w:rFonts w:ascii="Times New Roman" w:hAnsi="Times New Roman"/>
      <w:sz w:val="24"/>
      <w:szCs w:val="24"/>
    </w:rPr>
  </w:style>
  <w:style w:type="paragraph" w:customStyle="1" w:styleId="consplusnormal0">
    <w:name w:val="consplusnormal"/>
    <w:basedOn w:val="a"/>
    <w:rsid w:val="00666579"/>
    <w:pPr>
      <w:suppressAutoHyphens w:val="0"/>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4921211">
      <w:bodyDiv w:val="1"/>
      <w:marLeft w:val="0"/>
      <w:marRight w:val="0"/>
      <w:marTop w:val="0"/>
      <w:marBottom w:val="0"/>
      <w:divBdr>
        <w:top w:val="none" w:sz="0" w:space="0" w:color="auto"/>
        <w:left w:val="none" w:sz="0" w:space="0" w:color="auto"/>
        <w:bottom w:val="none" w:sz="0" w:space="0" w:color="auto"/>
        <w:right w:val="none" w:sz="0" w:space="0" w:color="auto"/>
      </w:divBdr>
    </w:div>
    <w:div w:id="738670176">
      <w:bodyDiv w:val="1"/>
      <w:marLeft w:val="0"/>
      <w:marRight w:val="0"/>
      <w:marTop w:val="0"/>
      <w:marBottom w:val="0"/>
      <w:divBdr>
        <w:top w:val="none" w:sz="0" w:space="0" w:color="auto"/>
        <w:left w:val="none" w:sz="0" w:space="0" w:color="auto"/>
        <w:bottom w:val="none" w:sz="0" w:space="0" w:color="auto"/>
        <w:right w:val="none" w:sz="0" w:space="0" w:color="auto"/>
      </w:divBdr>
    </w:div>
    <w:div w:id="890574357">
      <w:bodyDiv w:val="1"/>
      <w:marLeft w:val="0"/>
      <w:marRight w:val="0"/>
      <w:marTop w:val="0"/>
      <w:marBottom w:val="0"/>
      <w:divBdr>
        <w:top w:val="none" w:sz="0" w:space="0" w:color="auto"/>
        <w:left w:val="none" w:sz="0" w:space="0" w:color="auto"/>
        <w:bottom w:val="none" w:sz="0" w:space="0" w:color="auto"/>
        <w:right w:val="none" w:sz="0" w:space="0" w:color="auto"/>
      </w:divBdr>
    </w:div>
    <w:div w:id="974331842">
      <w:bodyDiv w:val="1"/>
      <w:marLeft w:val="0"/>
      <w:marRight w:val="0"/>
      <w:marTop w:val="0"/>
      <w:marBottom w:val="0"/>
      <w:divBdr>
        <w:top w:val="none" w:sz="0" w:space="0" w:color="auto"/>
        <w:left w:val="none" w:sz="0" w:space="0" w:color="auto"/>
        <w:bottom w:val="none" w:sz="0" w:space="0" w:color="auto"/>
        <w:right w:val="none" w:sz="0" w:space="0" w:color="auto"/>
      </w:divBdr>
    </w:div>
    <w:div w:id="1250237502">
      <w:bodyDiv w:val="1"/>
      <w:marLeft w:val="0"/>
      <w:marRight w:val="0"/>
      <w:marTop w:val="0"/>
      <w:marBottom w:val="0"/>
      <w:divBdr>
        <w:top w:val="none" w:sz="0" w:space="0" w:color="auto"/>
        <w:left w:val="none" w:sz="0" w:space="0" w:color="auto"/>
        <w:bottom w:val="none" w:sz="0" w:space="0" w:color="auto"/>
        <w:right w:val="none" w:sz="0" w:space="0" w:color="auto"/>
      </w:divBdr>
    </w:div>
    <w:div w:id="148547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522084-7B32-4F0E-823C-1D1E89B3D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1230</Words>
  <Characters>7017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Nachyur</dc:creator>
  <cp:lastModifiedBy>asp</cp:lastModifiedBy>
  <cp:revision>2</cp:revision>
  <cp:lastPrinted>2020-06-22T11:46:00Z</cp:lastPrinted>
  <dcterms:created xsi:type="dcterms:W3CDTF">2020-10-13T09:29:00Z</dcterms:created>
  <dcterms:modified xsi:type="dcterms:W3CDTF">2020-10-13T09:29:00Z</dcterms:modified>
</cp:coreProperties>
</file>