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Зарегистрировано в Минюсте РФ 29 сентября 2011 г. N 21914</w:t>
      </w:r>
    </w:p>
    <w:p w:rsidR="00B722DD" w:rsidRDefault="00B722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722DD" w:rsidRDefault="00B722DD">
      <w:pPr>
        <w:pStyle w:val="ConsPlusTitle"/>
        <w:widowControl/>
        <w:jc w:val="center"/>
      </w:pPr>
      <w:r>
        <w:t>АДМИНИСТРАТИВНЫЙ РЕГЛАМЕНТ</w:t>
      </w:r>
    </w:p>
    <w:p w:rsidR="00B722DD" w:rsidRDefault="00B722DD">
      <w:pPr>
        <w:pStyle w:val="ConsPlusTitle"/>
        <w:widowControl/>
        <w:jc w:val="center"/>
      </w:pPr>
      <w:r>
        <w:t>ПРЕДОСТАВЛЕНИЯ ГОСУДАРСТВЕННОЙ УСЛУГИ ПО ПРОФЕССИОНАЛЬНОЙ</w:t>
      </w:r>
    </w:p>
    <w:p w:rsidR="00B722DD" w:rsidRDefault="00B722DD">
      <w:pPr>
        <w:pStyle w:val="ConsPlusTitle"/>
        <w:widowControl/>
        <w:jc w:val="center"/>
      </w:pPr>
      <w:r>
        <w:t>ПОДГОТОВКЕ, ПЕРЕПОДГОТОВКЕ И ПОВЫШЕНИЮ КВАЛИФИКАЦИИ</w:t>
      </w:r>
    </w:p>
    <w:p w:rsidR="00B722DD" w:rsidRDefault="00B722DD">
      <w:pPr>
        <w:pStyle w:val="ConsPlusTitle"/>
        <w:widowControl/>
        <w:jc w:val="center"/>
      </w:pPr>
      <w:r>
        <w:t>БЕЗРАБОТНЫХ ГРАЖДАН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I. Общие положения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Административный регламент предоставления государственной услуги по профессиональной подготовке, переподготовке и повышению квалификации безработных граждан &lt;*&gt; определяет сроки и последовательность действий (административных процедур) при осуществлении полномочий по профессиональной подготовке, переподготовке и повышению квалификации безработных граждан &lt;**&gt;.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Административный регламент.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&lt;**&gt; Далее - профессиональное обучение.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Предмет регулирования Административного регламента: порядок предоставления государственной услуги по профессиональному обучению.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Круг заявителей: заявителями являются граждане, признанные в установленном </w:t>
      </w:r>
      <w:hyperlink r:id="rId9" w:history="1">
        <w:r>
          <w:rPr>
            <w:color w:val="0000FF"/>
            <w:szCs w:val="28"/>
          </w:rPr>
          <w:t>порядке</w:t>
        </w:r>
      </w:hyperlink>
      <w:r>
        <w:rPr>
          <w:szCs w:val="28"/>
        </w:rPr>
        <w:t xml:space="preserve"> безработными в соответствии с законодательством о занятости населения &lt;*&gt;.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безработные граждане.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 Требования к порядку информирования о предоставлении государственной услуги по профессиональному обучению &lt;*&gt;: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государственная услуга.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 Информация о государственной услуге предоставляется непосредственно в помещениях органов государственной власти субъектов Российской Федерации, включая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 &lt;*&gt;, и государственных учреждений службы занятости населения &lt;**&gt;, а также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средств телефонной связи, средств массовой информации, информационных материалов (брошюр, буклетов и т.д.).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&lt;*&gt; Далее - органы исполнительной власти субъекта Российской Федерации.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&lt;**&gt; Далее - центры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 При размещении информации в средствах массовой информации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центры занятости населения &lt;*&gt; осуществляют отбор средств радио- и телевещания, периодических изданий путем проведения маркетинговых исследований, торгов на размещение заказов на поставки товаров, выполнение работ и оказание услуг для государственных нужд, изучения рейтингов средств массовой информации, определяющих лидеров публикаций социальной и трудовой направленности. При отборе средств массовой информации органы и учреждения, участвующие в предоставлении государственной услуги, учитывают тираж, территорию распространения, периодичность издания или выхода в эфир, стоимость размещения информации.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органы и учреждения, участвующие в предоставлении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4.3. Сведения о местах нахождения органов и учреждений, участвующих в предоставлении государственной услуги, содержатся в </w:t>
      </w:r>
      <w:hyperlink r:id="rId10" w:history="1">
        <w:r>
          <w:rPr>
            <w:color w:val="0000FF"/>
            <w:szCs w:val="28"/>
          </w:rPr>
          <w:t>Приложениях N 1</w:t>
        </w:r>
      </w:hyperlink>
      <w:r>
        <w:rPr>
          <w:szCs w:val="28"/>
        </w:rPr>
        <w:t xml:space="preserve"> и </w:t>
      </w:r>
      <w:hyperlink r:id="rId11" w:history="1">
        <w:r>
          <w:rPr>
            <w:color w:val="0000FF"/>
            <w:szCs w:val="28"/>
          </w:rPr>
          <w:t>N 2</w:t>
        </w:r>
      </w:hyperlink>
      <w:r>
        <w:rPr>
          <w:szCs w:val="28"/>
        </w:rPr>
        <w:t xml:space="preserve"> к Административному регламенту.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4.4. Карта-схема месторасположения органов и учреждений, участвующих в предоставлении государственной услуги, содержится на Интернет-сайтах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4.5. Сведения о номерах телефонов для справок, адресах Интернет-сайтов и электронной почты, графике (режиме) работы органов и учреждений, участвующих в предоставлении государственной услуги, размещаются на Интернет-сайтах исполнительных органов государственной власти субъектов Российской Федерации, органов и учреждений, участвующих в предоставлении государственной услуги, на официальном сайте Федеральной службы по труду и занятости (http://www.rostrud.info), периодически размещаются в средствах массовой информации.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4.6. Стенды (вывески), содержащие информацию о графике (режиме) работы органов и учреждений, участвующих в предоставлении государственной услуги, размещаются при входе в помещения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4.7. Информация о правилах предоставления государственной услуги сообщается, в том числе в электронной форме, при личном или письменном обращении заявителей, включая обращение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по телефону.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 Информация о правилах предоставления государственной услуги размещается на официальных сайтах, в средствах массовой информации, на информационных стендах органов и учреждений, участвующих в предоставлении государственной услуги, и в раздаточных информационных материалах (например, брошюрах, буклетах и т.п.).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Информация о правилах предоставления государственной услуги предоставляется бесплатно.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5.1. Информирование о правилах предоставления государственной услуги осуществляется работниками органов и учреждений, участвующих в предоставлении государственной услуги (при личном обращении, по телефону или письменно, в том числе в электронной форме).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Письменные обращения о правилах предоставления государственной услуги, включая обращения в форме электронного документа, рассматриваются работниками органов и учреждений, участвующих в предоставлении государственной услуги, с учетом времени подготовки ответа заявителю, в том числе в электронной форме, в срок, не превышающий 30 дней с момента регистрации обращения.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5.2. Информирование о правилах предоставления государственной услуги может осуществляться с использованием средств </w:t>
      </w:r>
      <w:proofErr w:type="spellStart"/>
      <w:r>
        <w:rPr>
          <w:szCs w:val="28"/>
        </w:rPr>
        <w:t>автоинформирования</w:t>
      </w:r>
      <w:proofErr w:type="spellEnd"/>
      <w:r>
        <w:rPr>
          <w:szCs w:val="28"/>
        </w:rPr>
        <w:t xml:space="preserve">. При </w:t>
      </w:r>
      <w:proofErr w:type="spellStart"/>
      <w:r>
        <w:rPr>
          <w:szCs w:val="28"/>
        </w:rPr>
        <w:t>автоинформировании</w:t>
      </w:r>
      <w:proofErr w:type="spellEnd"/>
      <w:r>
        <w:rPr>
          <w:szCs w:val="28"/>
        </w:rPr>
        <w:t xml:space="preserve"> обеспечивается круглосуточное предоставление справочной информации.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5.3. При ответах на телефонные звонки и устные обращения работники органов и учреждений, участвующих в предоставлении государственной услуги,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 и учреждения, в который позвонил гражданин, фамилии, имени, отчестве (последнее - при наличии) &lt;*&gt; и должности работника, принявшего телефонный звонок. Время разговора не должно превышать 10 минут.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отчество.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5.4. Раздаточные информационные материалы (например, брошюры, буклеты и т.п.) находятся в помещениях, предназначенных для приема безработных граждан, информационных залах, залах обслуживания, иных местах предоставления государственной услуги органов и учреждений, участвующих в предоставлении государственной услуги, раздаются в местах проведения ярмарок вакансий и учебных рабочих мест, а также размещаются в иных органах и учреждениях (например, в территориальных органах </w:t>
      </w:r>
      <w:r>
        <w:rPr>
          <w:szCs w:val="28"/>
        </w:rPr>
        <w:lastRenderedPageBreak/>
        <w:t>федеральных органов исполнительной власти, органах социальной защиты населения субъектов Российской Федерации, образовательных и медицинских учреждениях, органах местного самоуправления, органах Пенсионного фонда Российской Федерации и т.д.).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5.5. Работники органов и учреждений, участвующих в предоставлении государственной услуги, информируют при личном, письменном обращении, в том числе в электронной форме, заявителей о порядке заполнения реквизитов заявления-анкеты о предоставлении гражданину государственной услуги, форма которого предусмотрена </w:t>
      </w:r>
      <w:hyperlink r:id="rId12" w:history="1">
        <w:r>
          <w:rPr>
            <w:color w:val="0000FF"/>
            <w:szCs w:val="28"/>
          </w:rPr>
          <w:t>приложением N 3</w:t>
        </w:r>
      </w:hyperlink>
      <w:r>
        <w:rPr>
          <w:szCs w:val="28"/>
        </w:rPr>
        <w:t xml:space="preserve"> к Административному регламенту &lt;*&gt;.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заявление-анкета.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5.6. На Интернет-сайтах органов и учреждений, участвующих в предоставлении государственной услуги, содержится следующая информация: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месторасположение, схема проезда, график (режим) работы, номера телефонов, адреса Интернет-сайтов и электронной почты органов и учреждений, участвующих в предоставлении государственной услуги;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государственных услуг в области содействия занятости населения;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процедура предоставления государственной услуги в текстовом виде или в виде блок-схемы;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порядок обжалования действий (бездействия) и решений, принятых (осуществляемых) в ходе предоставления государственной услуги;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порядок рассмотрения обращений заявителей;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документов, необходимых для получения государственной услуги;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3" w:history="1">
        <w:r w:rsidR="00B722DD">
          <w:rPr>
            <w:color w:val="0000FF"/>
            <w:szCs w:val="28"/>
          </w:rPr>
          <w:t>бланк</w:t>
        </w:r>
      </w:hyperlink>
      <w:r w:rsidR="00B722DD">
        <w:rPr>
          <w:szCs w:val="28"/>
        </w:rPr>
        <w:t xml:space="preserve"> заявления-анкеты;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извлечения из законодательных и нормативных правовых актов, содержащих нормы, регулирующие деятельность по предоставлению государственной услуги;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профессий (специальностей), видов деятельности, востребованных на рынке труда субъекта Российской Федерации.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5.7. На информационных стендах, размещаемых в помещениях иных органов и учреждений (например, в территориальных органах федеральных органов исполнительной власти, органах социальной защиты населения субъектов Российской Федерации, образовательных и медицинских учреждениях, органах местного самоуправления, органах Пенсионного фонда Российской Федерации и т.д.), содержится следующая информация: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месторасположение, график (режим) работы, номера телефонов, адреса Интернет-сайтов и электронной почты органов и учреждений, участвующих в предоставлении государственной услуги;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государственных услуг в области содействия занятости населения;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перечень документов, необходимых для получения государственной услуги;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краткое изложение процедуры предоставления государственной услуги в текстовом виде или в виде блок-схемы (</w:t>
      </w:r>
      <w:hyperlink r:id="rId14" w:history="1">
        <w:r>
          <w:rPr>
            <w:color w:val="0000FF"/>
            <w:szCs w:val="28"/>
          </w:rPr>
          <w:t>приложение N 5</w:t>
        </w:r>
      </w:hyperlink>
      <w:r>
        <w:rPr>
          <w:szCs w:val="28"/>
        </w:rPr>
        <w:t xml:space="preserve"> к Административному регламенту).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II. Стандарт государственной услуги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 Наименование государственной услуги: Профессиональная подготовка, переподготовка и повышение квалификации безработных граждан.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 Государственную услугу предоставляют органы исполнительной власти субъектов Российской Федерации и центры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Органы исполнительной власти субъектов Российской Федерации организуют, обеспечивают и контролируют на территории соответствующих субъектов Российской Федерации деятельность центров занятости населения по предоставлению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Центры занятости населения предоставляют безработным гражданам государственную услугу на территории соответствующих муниципальных образований.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7.1. Работник центра занятости населения, осуществляющий функцию по предоставлению государственной услуги &lt;*&gt;, на основе данных анализа состояния рынка труда соответствующих муниципальных образований субъекта Российской Федерации, включая сведения о заявленной работодателями потребности в работниках, и предложения по предоставлению образовательных услуг образовательными учреждениями профессионального или дополнительного образования, учебных центров органа службы занятости или иных образовательных учреждений, образовательных подразделений организаций, осуществляющих профессиональную подготовку, переподготовку и повышение квалификации в </w:t>
      </w:r>
      <w:hyperlink r:id="rId15" w:history="1">
        <w:r>
          <w:rPr>
            <w:color w:val="0000FF"/>
            <w:szCs w:val="28"/>
          </w:rPr>
          <w:t>порядке</w:t>
        </w:r>
      </w:hyperlink>
      <w:r>
        <w:rPr>
          <w:szCs w:val="28"/>
        </w:rPr>
        <w:t>, установленном законодательством Российской Федерации &lt;**&gt;, профессиональных образовательных программ, сведений о трудоустройстве выпускников данных образовательных учреждений, формирует перечень профессий (специальностей), востребованных на рынке труда, и соответствующих образовательных учреждений субъекта Российской Федерации для прохождения профессионального обучения безработными гражданами.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работник центра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&lt;**&gt; Далее - образовательное учреждение.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7.2. Работник центра занятости населения составляет перечень образовательных учреждений, с которыми заключены договоры в порядке, установленном законодательством Российской Федерации, содержащий сведения о профессиях (специальностях), продолжительности обучения, </w:t>
      </w:r>
      <w:r>
        <w:rPr>
          <w:szCs w:val="28"/>
        </w:rPr>
        <w:lastRenderedPageBreak/>
        <w:t>профессиональных образовательных программах &lt;*&gt;, наименованиях образовательных учреждений, месторасположении, схемах проезда, номерах контактных телефонов.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перечень вариантов обучения.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7.3. Работник центра занятости населения при необходимости организует профессиональное обучение безработного гражданина, в том числе путем направления безработного гражданина для обучения в другую местность в соответствии с </w:t>
      </w:r>
      <w:hyperlink r:id="rId16" w:history="1">
        <w:r>
          <w:rPr>
            <w:color w:val="0000FF"/>
            <w:szCs w:val="28"/>
          </w:rPr>
          <w:t>законодательством</w:t>
        </w:r>
      </w:hyperlink>
      <w:r>
        <w:rPr>
          <w:szCs w:val="28"/>
        </w:rPr>
        <w:t xml:space="preserve"> о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 Результат предоставления государственной услуги: профессиональная подготовка, переподготовка или повышение квалификации безработного гражданина.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 Государственная услуга предоставляется безработному гражданину в день обращения без предварительной записи или по отдельному графику предоставления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 Время ожидания получения государственной услуги не должно превышать 30 минут.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 Максимально допустимые сроки предоставления государственной услуги работником центра занятости населения не должны превышать 60 минут.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Максимально допустимые сроки осуществления административных процедур, связанных с фиксированием результатов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- физических лиц, не должны превышать 20 минут.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7" w:history="1">
        <w:r w:rsidR="00B722DD">
          <w:rPr>
            <w:color w:val="0000FF"/>
            <w:szCs w:val="28"/>
          </w:rPr>
          <w:t>Закон</w:t>
        </w:r>
      </w:hyperlink>
      <w:r w:rsidR="00B722DD">
        <w:rPr>
          <w:szCs w:val="28"/>
        </w:rPr>
        <w:t xml:space="preserve"> Российской Федерации от 19 апреля 1991 г. N 1032-1 "О занятости населения в Российской Федерации" &lt;*&gt; (Ведомости Съезда народных депутатов РСФСР и Верховного Совета РСФСР, 1991, N 18, ст. 565; Собрание законодательства Российской Федерации, 1996, N 17, ст. 1915; 1998, N 30, ст. 3613; 1999, N 18, ст. 2211, N 29, ст. 3696, N 47, ст. 5613; 2000, N 33, ст. 3348; 2001, N 53 (ч. I), ст. 5024; 2002, N 30, ст. 3033; 2003, N 2, ст. 160, N 2, ст. 167; 2004, N 35, ст. 3607; 2006, N 1, ст. 10; 2007, N 1 (ч. I), ст. 21; 2008, N 30 (ч. II), ст. 3616, N 52 (ч. I), ст. 6242; 2009, N 23, ст. 2761; N 30, ст. 3739; N 52 (ч. I), ст. 6441, ст. 6443; 2010, N 30, ст. 3993; N 31, ст. 4196; 2011, N 27, ст. 3880; N 29, ст. 4296);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Закон о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Федеральный </w:t>
      </w:r>
      <w:hyperlink r:id="rId18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3880; N 29, ст. 4291; N 30 (ч. I), ст. 4587);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Федеральный </w:t>
      </w:r>
      <w:hyperlink r:id="rId19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Федеральный </w:t>
      </w:r>
      <w:hyperlink r:id="rId20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2005, N 30, ст. 3105; 2006, N 1, ст. 18; 2007, N 17, ст. 1929; N 31, ст. 4015; N 46, ст. 5553; 2008, N 30 (ч. II), ст. 3616; N 49, ст. 5723; 2009, N 1, ст. 16, ст. 31; N 18 (ч. I), ст. 2148; N 19, ст. 2283; N 27, ст. 3267; N 29, ст. 3584; N 29, ст. 3592, ст. 3601; N 48, ст. 5711, ст. 5723; N 51, ст. 6153; 52 (ч. I), ст. 6441; 2010, N 19, ст. 2286; N 19, ст. 2291; N 31, ст. 4209; N 45, ст. 5755; 2011, N 15, ст. 2029; N 17, ст. 2320; N 27, ст. 3880; N 29, ст. 4291);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Федеральный </w:t>
      </w:r>
      <w:hyperlink r:id="rId21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от 24 ноября 1995 года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2000, N 22, ст. 2267; 2001, N 24, ст. 2410, N 33, ст. 3426, N 53, ст. 5024; 2002, N 1, ст. 2, N 22, ст. 2026; 2003, N 2, ст. 167, N 43, ст. 4108; 2004, N 35, ст. 3607; 2005, N 1, ст. 25; 2006, N 1, ст. 10; 2007, N 43, ст. 5084; N 49, ст. 6070; 2008, N 9, ст. 817; N 29 (ч. I), ст. 3410; N 30 (ч. II), ст. 3616; N 52 (ч. I), ст. 6224; 2009, N 18 (ч. I), ст. 2152; N 30, ст. 3739; 2010, N 50, ст. 6609; 2011, N 27, ст. 3880);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Трудовой </w:t>
      </w:r>
      <w:hyperlink r:id="rId22" w:history="1">
        <w:r>
          <w:rPr>
            <w:color w:val="0000FF"/>
            <w:szCs w:val="28"/>
          </w:rPr>
          <w:t>кодекс</w:t>
        </w:r>
      </w:hyperlink>
      <w:r>
        <w:rPr>
          <w:szCs w:val="28"/>
        </w:rPr>
        <w:t xml:space="preserve"> Российской Федерации (Собрание законодательства Российской Федерации, 2002, N 1, ст. 3; N 30, ст. 3014,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3616; N 52, ст. 6235, 6236; 2009, N 1, ст. 17, 21; N 19, ст. 2270; N 29, ст. 3604; N 30, ст. 3732, 3739; N 46, ст. 5419; N 48, ст. 5717; 2010, N 31, ст. 4196; N 52 (ч. I), ст. 7002; 2011, N 1, ст. 49);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3" w:history="1">
        <w:r w:rsidR="00B722DD">
          <w:rPr>
            <w:color w:val="0000FF"/>
            <w:szCs w:val="28"/>
          </w:rPr>
          <w:t>Постановление</w:t>
        </w:r>
      </w:hyperlink>
      <w:r w:rsidR="00B722DD">
        <w:rPr>
          <w:szCs w:val="28"/>
        </w:rPr>
        <w:t xml:space="preserve"> Правительства Российской Федерации от 30 июня 2004 года N 324 "Об утверждении Положения о Федеральной службе по труду и занятости" (Собрание законодательства Российской Федерации, 2004, N 28, ст. 2901; 2007, N 37, ст. 4455; 2008, N 46, ст. 5337; 2009, N 1, ст. 146; N 6, ст. 738; N 33, ст. 4081; 2010, N 26, ст. 3350; 2011, N 14, ст. 1935);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4" w:history="1">
        <w:r w:rsidR="00B722DD">
          <w:rPr>
            <w:color w:val="0000FF"/>
            <w:szCs w:val="28"/>
          </w:rPr>
          <w:t>Постановление</w:t>
        </w:r>
      </w:hyperlink>
      <w:r w:rsidR="00B722DD">
        <w:rPr>
          <w:szCs w:val="28"/>
        </w:rPr>
        <w:t xml:space="preserve"> Правительства Российской Федерации от 31 октября 2002 года N 787 "О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служащих" (Собрание законодательства Российской Федерации, 2002, N 44, ст. 4399; 2003, N 52 (ч. II), ст. 5066);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5" w:history="1">
        <w:r w:rsidR="00B722DD">
          <w:rPr>
            <w:color w:val="0000FF"/>
            <w:szCs w:val="28"/>
          </w:rPr>
          <w:t>Постановление</w:t>
        </w:r>
      </w:hyperlink>
      <w:r w:rsidR="00B722DD">
        <w:rPr>
          <w:szCs w:val="28"/>
        </w:rPr>
        <w:t xml:space="preserve"> Министерства труда и социального развития Российской Федерации N 3, Министерства образования Российской Федерации N 1 от 13 января 2000 г. "Об утверждении Положения об организации профессиональной подготовки, повышения квалификации и переподготовки </w:t>
      </w:r>
      <w:r w:rsidR="00B722DD">
        <w:rPr>
          <w:szCs w:val="28"/>
        </w:rPr>
        <w:lastRenderedPageBreak/>
        <w:t>безработных граждан и незанятого населения" (зарегистрировано Министерством юстиции Российской Федерации 24 февраля 2000 г. N 2135) &lt;*&gt;;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Внесение изменений Постановлением Министерства труда и социального развития Российской Федерации N 17, Министерства образования Российской Федерации N 1 от 8 февраля 2001 г. (зарегистрировано Министерством юстиции Российской Федерации 12 марта 2001 г. N 2603).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6" w:history="1">
        <w:r w:rsidR="00B722DD">
          <w:rPr>
            <w:color w:val="0000FF"/>
            <w:szCs w:val="28"/>
          </w:rPr>
          <w:t>Приказ</w:t>
        </w:r>
      </w:hyperlink>
      <w:r w:rsidR="00B722DD">
        <w:rPr>
          <w:szCs w:val="28"/>
        </w:rPr>
        <w:t xml:space="preserve"> Министерства здравоохранения и социального развития Российской Федерации от 29 июля 2004 г. N 485 "Об утверждении Положения о порядке финансирования мероприятий по содействию занятости населения и социальной поддержке безработных граждан" (зарегистрирован Министерством юстиции Российской Федерации 20 сентября 2005 г. N 7029) &lt;*&gt;;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Внесение изменений </w:t>
      </w:r>
      <w:hyperlink r:id="rId27" w:history="1">
        <w:r>
          <w:rPr>
            <w:color w:val="0000FF"/>
            <w:szCs w:val="28"/>
          </w:rPr>
          <w:t>Приказом</w:t>
        </w:r>
      </w:hyperlink>
      <w:r>
        <w:rPr>
          <w:szCs w:val="28"/>
        </w:rPr>
        <w:t xml:space="preserve"> Министерства здравоохранения и социального развития Российской Федерации от 4 сентября 2006 г. N 624 (зарегистрирован Министерством юстиции Российской Федерации 27 октября 2006 г. N 8409).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8" w:history="1">
        <w:r w:rsidR="00B722DD">
          <w:rPr>
            <w:color w:val="0000FF"/>
            <w:szCs w:val="28"/>
          </w:rPr>
          <w:t>Приказ</w:t>
        </w:r>
      </w:hyperlink>
      <w:r w:rsidR="00B722DD">
        <w:rPr>
          <w:szCs w:val="28"/>
        </w:rPr>
        <w:t xml:space="preserve"> Министерства здравоохранения и социального развития Российской Федерации от 3 июля 2006 года N 513 "Об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работников" (зарегистрирован Министерством юстиции Российской Федерации 6 сентября 2006 г. N 8219);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9" w:history="1">
        <w:r w:rsidR="00B722DD">
          <w:rPr>
            <w:color w:val="0000FF"/>
            <w:szCs w:val="28"/>
          </w:rPr>
          <w:t>Приказ</w:t>
        </w:r>
      </w:hyperlink>
      <w:r w:rsidR="00B722DD">
        <w:rPr>
          <w:szCs w:val="28"/>
        </w:rPr>
        <w:t xml:space="preserve"> Министерства здравоохранения и социального развития Российской Федерации от 30 ноября 2006 г. N 819 "Об утверждении Административного регламента Федеральной службы по труду и занятости предоставления государственной услуги по осуществлению социальных выплат гражданам, признанным в установленном порядке безработными" (зарегистрирован Министерством юстиции Российской Федерации 5 февраля 2007 г. N 8895);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30" w:history="1">
        <w:r w:rsidR="00B722DD">
          <w:rPr>
            <w:color w:val="0000FF"/>
            <w:szCs w:val="28"/>
          </w:rPr>
          <w:t>Приказ</w:t>
        </w:r>
      </w:hyperlink>
      <w:r w:rsidR="00B722DD">
        <w:rPr>
          <w:szCs w:val="28"/>
        </w:rPr>
        <w:t xml:space="preserve"> Министерства здравоохранения и социального развития Российской Федерации от 13 июня 2007 г. N 415 "Об утверждении Административного регламента предоставления государственной услуги по информированию о положении на рынке труда в субъекте Российской Федерации" (зарегистрирован Министерством юстиции Российской Федерации 13 июля 2007 г. N 9827);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31" w:history="1">
        <w:r w:rsidR="00B722DD">
          <w:rPr>
            <w:color w:val="0000FF"/>
            <w:szCs w:val="28"/>
          </w:rPr>
          <w:t>Приказ</w:t>
        </w:r>
      </w:hyperlink>
      <w:r w:rsidR="00B722DD">
        <w:rPr>
          <w:szCs w:val="28"/>
        </w:rPr>
        <w:t xml:space="preserve"> Министерства здравоохранения и социального развития Российской Федерации от 1 ноября 2007 г. N 680 "Об утверждении Административного регламента предоставления государственной услуги по </w:t>
      </w:r>
      <w:r w:rsidR="00B722DD">
        <w:rPr>
          <w:szCs w:val="28"/>
        </w:rPr>
        <w:lastRenderedPageBreak/>
        <w:t>организации профессиональной ориентации граждан в целях выбора сферы деятельности (профессии), трудоустройства, профессионального обучения" (зарегистрирован Министерством юстиции Российской Федерации 16 ноября 2007 г. N 10495);</w:t>
      </w: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32" w:history="1">
        <w:r w:rsidR="00B722DD">
          <w:rPr>
            <w:color w:val="0000FF"/>
            <w:szCs w:val="28"/>
          </w:rPr>
          <w:t>Приказ</w:t>
        </w:r>
      </w:hyperlink>
      <w:r w:rsidR="00B722DD">
        <w:rPr>
          <w:szCs w:val="28"/>
        </w:rPr>
        <w:t xml:space="preserve"> Министерства здравоохранения и социального развития Российской Федерации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10 сентября 2004 г. N 6015) &lt;*&gt;;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Внесение изменений </w:t>
      </w:r>
      <w:hyperlink r:id="rId33" w:history="1">
        <w:r>
          <w:rPr>
            <w:color w:val="0000FF"/>
            <w:szCs w:val="28"/>
          </w:rPr>
          <w:t>Приказом</w:t>
        </w:r>
      </w:hyperlink>
      <w:r>
        <w:rPr>
          <w:szCs w:val="28"/>
        </w:rPr>
        <w:t xml:space="preserve"> Министерства здравоохранения и социального развития Российской Федерации от 16 мая 2005 г. N 338 (зарегистрирован Министерством юстиции Российской Федерации 3 июня 2005 г. N 6677).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F75983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34" w:history="1">
        <w:r w:rsidR="00B722DD">
          <w:rPr>
            <w:color w:val="0000FF"/>
            <w:szCs w:val="28"/>
          </w:rPr>
          <w:t>Приказ</w:t>
        </w:r>
      </w:hyperlink>
      <w:r w:rsidR="00B722DD">
        <w:rPr>
          <w:szCs w:val="28"/>
        </w:rPr>
        <w:t xml:space="preserve"> Министерства здравоохранения и социального развития Российской Федерации от 16 августа 2004 г. N 847н "Об утверждении Порядка регистрации безработных граждан" (зарегистрирован Министерством юстиции Российской Федерации 28 октября 2010 года N 18844).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 Документами, необходимыми для получения государственной услуги, являются: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13.1. Заявление-анкета (</w:t>
      </w:r>
      <w:hyperlink r:id="rId35" w:history="1">
        <w:r>
          <w:rPr>
            <w:color w:val="0000FF"/>
            <w:szCs w:val="28"/>
          </w:rPr>
          <w:t>Приложение N 3</w:t>
        </w:r>
      </w:hyperlink>
      <w:r>
        <w:rPr>
          <w:szCs w:val="28"/>
        </w:rPr>
        <w:t xml:space="preserve"> к Административному регламенту)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или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предложение о предоставлении государственной услуги, согласованное с безработным гражданином (</w:t>
      </w:r>
      <w:hyperlink r:id="rId36" w:history="1">
        <w:r>
          <w:rPr>
            <w:color w:val="0000FF"/>
            <w:szCs w:val="28"/>
          </w:rPr>
          <w:t>Приложение N 4</w:t>
        </w:r>
      </w:hyperlink>
      <w:r>
        <w:rPr>
          <w:szCs w:val="28"/>
        </w:rPr>
        <w:t xml:space="preserve"> к Административному регламенту).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13.2. Паспорт гражданина Российской Федерации или документ, его заменяющий, - для граждан Российской Федерации;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паспорт иностранного гражданина либо иной документ, установленный федеральным </w:t>
      </w:r>
      <w:hyperlink r:id="rId37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 &lt;*&gt;, - для иностранных граждан;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документы, удостоверяющие личность и гражданство иностранного гражданина.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проживание, вид на жительство, а также иные документы, </w:t>
      </w:r>
      <w:r>
        <w:rPr>
          <w:szCs w:val="28"/>
        </w:rPr>
        <w:lastRenderedPageBreak/>
        <w:t xml:space="preserve">предусмотренные федеральным </w:t>
      </w:r>
      <w:hyperlink r:id="rId38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 &lt;*&gt;, - для лиц без гражданства.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документы, удостоверяющие личность лица без гражданства.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13.3. Трудовая книжка или документ, ее заменяющий, - кроме безработных граждан, впервые ищущих работу (ранее не работавших).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13.4. Документ об образовании - для безработных граждан, впервые ищущих работу (ранее не работавших), не имеющих профессии (специальности).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13.5. </w:t>
      </w:r>
      <w:hyperlink r:id="rId39" w:history="1">
        <w:r>
          <w:rPr>
            <w:color w:val="0000FF"/>
            <w:szCs w:val="28"/>
          </w:rPr>
          <w:t>Индивидуальная программа</w:t>
        </w:r>
      </w:hyperlink>
      <w:r>
        <w:rPr>
          <w:szCs w:val="28"/>
        </w:rPr>
        <w:t xml:space="preserve"> реабилитации инвалида, выдаваемая в установленном порядке, - для граждан, относящихся к категории инвалидов.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13.6. Приказ центра занятости населения о признании гражданина в установленном </w:t>
      </w:r>
      <w:hyperlink r:id="rId40" w:history="1">
        <w:r>
          <w:rPr>
            <w:color w:val="0000FF"/>
            <w:szCs w:val="28"/>
          </w:rPr>
          <w:t>порядке</w:t>
        </w:r>
      </w:hyperlink>
      <w:r>
        <w:rPr>
          <w:szCs w:val="28"/>
        </w:rPr>
        <w:t xml:space="preserve"> безработным.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14. </w:t>
      </w:r>
      <w:hyperlink r:id="rId41" w:history="1">
        <w:r>
          <w:rPr>
            <w:color w:val="0000FF"/>
            <w:szCs w:val="28"/>
          </w:rPr>
          <w:t>Заявление-анкета</w:t>
        </w:r>
      </w:hyperlink>
      <w:r>
        <w:rPr>
          <w:szCs w:val="28"/>
        </w:rPr>
        <w:t xml:space="preserve"> заполняется безработным гражданином от руки или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на русском языке по установленной форме. Заявление-анкета заверяется личной (электронной) подписью безработного гражданина.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15. Предложение о предоставлении государственной услуги заполняется работником центра занятости населения, осуществляющим функцию по предоставлению государственной услуги содействия гражданам в поиске подходящей работы, а работодателям в подборе необходимых работников &lt;*&gt;, и подписывается безработным гражданином, который фиксирует свое согласие (несогласие) на получение государственной услуги.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работник, осуществляющий функцию по предоставлению услуги содействия гражданам в поиске подходящей работы.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16. Приказ центра занятости населения о признании гражданина в установленном </w:t>
      </w:r>
      <w:hyperlink r:id="rId42" w:history="1">
        <w:r>
          <w:rPr>
            <w:color w:val="0000FF"/>
            <w:szCs w:val="28"/>
          </w:rPr>
          <w:t>порядке</w:t>
        </w:r>
      </w:hyperlink>
      <w:r>
        <w:rPr>
          <w:szCs w:val="28"/>
        </w:rPr>
        <w:t xml:space="preserve"> безработным является внутренним документом центра занятости населения, входящим в личное дело получателя государственных услуг в области содействия занятости населения &lt;*&gt;.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личное дело получателя государственных услуг.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При выборе безработным гражданином профессии (специальности), требующей получения заключения о результатах медицинского освидетельствования в соответствии с законодательством Российской Федерации, необходимой и обязательной услугой является медицинское освидетельствование безработного гражданина.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Оплата за медицинское освидетельствование при направлении безработного гражданина на профессиональное обучение в соответствии с перечнем профессий, специальностей, требующих медицинского освидетельствования, осуществляется центром занятости населения в порядке финансирования мероприятий по содействию занятости населения и социальной поддержке безработных граждан за счет средств федерального бюджета.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18. Основания для отказа в приеме документов, необходимых для предоставления государственной услуги, отсутствуют.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19. Предоставление государственной услуги может быть приостановлено на время, в течение которого безработному гражданину предоставляется государственная услуга по организации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20. График предоставления государственной услуги формируется с учетом графика (режима) работы центра занятости населения по приему получателей государственных услуг работниками центров занятости населения в пределах следующих часов работы: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pStyle w:val="ConsPlusNonformat"/>
        <w:widowControl/>
      </w:pPr>
      <w:r>
        <w:t xml:space="preserve">    понедельник          9.00 - 17.00</w:t>
      </w:r>
    </w:p>
    <w:p w:rsidR="00B722DD" w:rsidRDefault="00B722DD">
      <w:pPr>
        <w:pStyle w:val="ConsPlusNonformat"/>
        <w:widowControl/>
      </w:pPr>
      <w:r>
        <w:t xml:space="preserve">    вторник             12.00 - 20.00</w:t>
      </w:r>
    </w:p>
    <w:p w:rsidR="00B722DD" w:rsidRDefault="00B722DD">
      <w:pPr>
        <w:pStyle w:val="ConsPlusNonformat"/>
        <w:widowControl/>
      </w:pPr>
      <w:r>
        <w:t xml:space="preserve">    среда                9.00 - 17.00</w:t>
      </w:r>
    </w:p>
    <w:p w:rsidR="00B722DD" w:rsidRDefault="00B722DD">
      <w:pPr>
        <w:pStyle w:val="ConsPlusNonformat"/>
        <w:widowControl/>
      </w:pPr>
      <w:r>
        <w:t xml:space="preserve">    четверг             11.00 - 19.00</w:t>
      </w:r>
    </w:p>
    <w:p w:rsidR="00B722DD" w:rsidRDefault="00B722DD">
      <w:pPr>
        <w:pStyle w:val="ConsPlusNonformat"/>
        <w:widowControl/>
      </w:pPr>
      <w:r>
        <w:t xml:space="preserve">    пятница              9.00 - 17.00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Время предоставления перерыва для отдыха и питания работников устанавливается правилами внутреннего трудового распорядка центра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График (режим) работы центра занятости населения может быть изменен с учетом природно-климатических условий территории, графика (режима) движения общественного транспорта.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21. Работник, осуществляющий формирование графика предоставления государственной услуги, информирует безработных граждан, в том числе в электронной форме, о дате, времени, месте приема, должности, фамилии, имени и отчестве работника центра занятости населения, осуществляющего функцию по предоставлению государственной услуги по профессиональной подготовке, переподготовке и повышению квалификации безработных граждан &lt;*&gt;.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работник центра занятости населения, осуществляющий функцию по предоставлению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22. Государственная услуга предоставляется бесплатно.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23. Помещения для предоставления государственной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центра занятости населения, оборудуются места для парковки автотранспортных средств.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Вход и выход из помещения для предоставления государственной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24. Прием безработных граждан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25.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26. Рабочие места работников центров занятости населения оборудуются средствами сигнализации (стационарными "тревожными кнопками" или переносными многофункциональными </w:t>
      </w:r>
      <w:proofErr w:type="spellStart"/>
      <w:r>
        <w:rPr>
          <w:szCs w:val="28"/>
        </w:rPr>
        <w:t>брелками</w:t>
      </w:r>
      <w:proofErr w:type="spellEnd"/>
      <w:r>
        <w:rPr>
          <w:szCs w:val="28"/>
        </w:rPr>
        <w:t>-коммуникаторами).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центров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27.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28. Рабочие места работников центров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Работники центра занятости населения обеспечиваются личными нагрудными карточками (</w:t>
      </w:r>
      <w:proofErr w:type="spellStart"/>
      <w:r>
        <w:rPr>
          <w:szCs w:val="28"/>
        </w:rPr>
        <w:t>бейджами</w:t>
      </w:r>
      <w:proofErr w:type="spellEnd"/>
      <w:r>
        <w:rPr>
          <w:szCs w:val="28"/>
        </w:rPr>
        <w:t>) с указанием фамилии, имени, отчества и должности.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29. Показатели доступности и качества государственной услуги: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доля граждан, признанных в установленном </w:t>
      </w:r>
      <w:hyperlink r:id="rId43" w:history="1">
        <w:r>
          <w:rPr>
            <w:color w:val="0000FF"/>
            <w:szCs w:val="28"/>
          </w:rPr>
          <w:t>порядке</w:t>
        </w:r>
      </w:hyperlink>
      <w:r>
        <w:rPr>
          <w:szCs w:val="28"/>
        </w:rPr>
        <w:t xml:space="preserve"> безработными, направленных на профессиональное обучение, в общей численности обратившихся за предоставлением государственной услуги;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доля трудоустроенных граждан, признанных в установленном порядке безработными, прошедших профессиональное обучение по направлению органов службы занятости, в общей численности закончивших профессиональное обучение;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доля удовлетворенных качеством предоставления государственной услуги граждан, признанных в установленном </w:t>
      </w:r>
      <w:hyperlink r:id="rId44" w:history="1">
        <w:r>
          <w:rPr>
            <w:color w:val="0000FF"/>
            <w:szCs w:val="28"/>
          </w:rPr>
          <w:t>порядке</w:t>
        </w:r>
      </w:hyperlink>
      <w:r>
        <w:rPr>
          <w:szCs w:val="28"/>
        </w:rPr>
        <w:t xml:space="preserve"> безработными, в численности получивших государственную услугу, определяемая путем их опроса.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III. Состав, последовательность и сроки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выполнения административных процедур по предоставлению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государственной услуги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30. Основанием для начала предоставления государственной услуги является личное обращение безработного гражданина в центр занятости населения: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заполнившего </w:t>
      </w:r>
      <w:hyperlink r:id="rId45" w:history="1">
        <w:r>
          <w:rPr>
            <w:color w:val="0000FF"/>
            <w:szCs w:val="28"/>
          </w:rPr>
          <w:t>форму</w:t>
        </w:r>
      </w:hyperlink>
      <w:r>
        <w:rPr>
          <w:szCs w:val="28"/>
        </w:rPr>
        <w:t xml:space="preserve"> бланка заявления-анкеты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или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выразившего письменное согласие на предложение работника центра занятости населения, осуществляющего функцию по предоставлению государственной услуги по содействию гражданам в поиске подходящей работы, о предоставлении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31. Предоставление государственной услуги включает следующие административные процедуры: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определение профессии (специальности), по которой будет осуществляться профессиональное обучение безработного гражданина;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подбор образовательного учреждения для прохождения профессионального обучения в соответствии с договорами по организации профессионального обучения безработных граждан, заключенными центром занятости населения в установленном законодательством Российской Федерации порядке;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направление безработного гражданина в образовательное учреждение для прохождения профессионального обучения.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административных процедур (действий) в электронной форме не осуществляется.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32. Работник центра занятости населения, осуществляющий функцию по предоставлению государственной услуги &lt;*&gt;, задает параметры поиска сведений о безработном гражданине в программно-техническом комплексе, содержащем регистр получателей государственных услуг в сфере занятости населения, и находит соответствующие бланки учетной документации в электронном виде.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работник центра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32.1. Работник центра занятости населения извлекает из текущего архива центра занятости населения личное дело получателя государственных услуг.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32.2. Работник центра занятости населения на основании установления соответствия сведений, содержащихся в регистре получателей государственных услуг в сфере занятости населения, сведениям, содержащимся в представленных безработным гражданином документах, принимает решение о предоставлении государственной услуги, информирует его о принятом решении.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33. Работник центра занятости населения по согласованию с безработным гражданином определяет профессию (специальность), направление профессионального обучения (подготовка, переподготовка или повышение квалификации), исходя из сведений об образовании, профессиональной квалификации безработного гражданина, и перечня вариантов обучения.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33.1. Работник центра занятости населения при затруднении безработного гражданина с выбором профессии (специальности), направления профессионального обучения предлагает ему получить государственную услугу по профессиональной ориентации в целях выбора сферы деятельности (профессии), трудоустройства, профессионального обучения &lt;*&gt;.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государственная услуга по профессиональной ориентации граждан.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Порядок предоставления государственной услуги определен Административным </w:t>
      </w:r>
      <w:hyperlink r:id="rId46" w:history="1">
        <w:r>
          <w:rPr>
            <w:color w:val="0000FF"/>
            <w:szCs w:val="28"/>
          </w:rPr>
          <w:t>регламентом</w:t>
        </w:r>
      </w:hyperlink>
      <w:r>
        <w:rPr>
          <w:szCs w:val="28"/>
        </w:rPr>
        <w:t xml:space="preserve"> предоставления государственной услуги по профессиональной ориентации в целях выбора сферы деятельности (профессии), трудоустройства, профессионального обучения, утвержденному Приказом </w:t>
      </w:r>
      <w:proofErr w:type="spellStart"/>
      <w:r>
        <w:rPr>
          <w:szCs w:val="28"/>
        </w:rPr>
        <w:t>Минздравсоцразвития</w:t>
      </w:r>
      <w:proofErr w:type="spellEnd"/>
      <w:r>
        <w:rPr>
          <w:szCs w:val="28"/>
        </w:rPr>
        <w:t xml:space="preserve"> России от 1 ноября 2007 г. N 680.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Работник центра занятости населения оформляет и выдает безработному гражданину предложение о предоставлении государственной услуги по профессиональной ориентации граждан &lt;*&gt;.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Форма предложения о предоставлении государственной услуги по профессиональной ориентации граждан установлена </w:t>
      </w:r>
      <w:hyperlink r:id="rId47" w:history="1">
        <w:r>
          <w:rPr>
            <w:color w:val="0000FF"/>
            <w:szCs w:val="28"/>
          </w:rPr>
          <w:t>Приложением N 4</w:t>
        </w:r>
      </w:hyperlink>
      <w:r>
        <w:rPr>
          <w:szCs w:val="28"/>
        </w:rPr>
        <w:t xml:space="preserve"> к Административному регламенту предоставления государственной услуги по профессиональной ориентации в целях выбора сферы деятельности (профессии), трудоустройства, профессионального обучения, утвержденному Приказом </w:t>
      </w:r>
      <w:proofErr w:type="spellStart"/>
      <w:r>
        <w:rPr>
          <w:szCs w:val="28"/>
        </w:rPr>
        <w:t>Минздравсоцразвития</w:t>
      </w:r>
      <w:proofErr w:type="spellEnd"/>
      <w:r>
        <w:rPr>
          <w:szCs w:val="28"/>
        </w:rPr>
        <w:t xml:space="preserve"> России от 1 ноября 2007 г. N 680.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33.2. Предоставление государственной услуги при согласии безработного гражданина с предложением работника центра занятости населения приостанавливается на время предоставления государственной услуги по профессиональной ориентации.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34. Работник центра занятости населения определяет возможные варианты прохождения профессионального обучения в соответствии с выбранными профессией (специальностью), направлением профессионального обучения и информирует безработного гражданина о возможных вариантах прохождения профессионального обучения, знакомит с перечнем образовательных учреждений, в которых возможно прохождение профессионального обучения, предоставляет сведения о содержании и сроках обучения, образовательных программах.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34.1. Работник центра занятости населения при выборе безработным гражданином профессии (специальности), требующей медицинского освидетельствования &lt;*&gt;, направляет безработного гражданина на медицинское освидетельствование.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</w:t>
      </w:r>
      <w:hyperlink r:id="rId48" w:history="1">
        <w:r>
          <w:rPr>
            <w:color w:val="0000FF"/>
            <w:szCs w:val="28"/>
          </w:rPr>
          <w:t>Приказ</w:t>
        </w:r>
      </w:hyperlink>
      <w:r>
        <w:rPr>
          <w:szCs w:val="28"/>
        </w:rPr>
        <w:t xml:space="preserve"> Министерства здравоохранения и социального развития Российской Федерации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10 сентября 2004 г. N 6015).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34.2. Работник центра занятости населения при выборе безработным гражданином образовательного учреждения и профессии (специальности), не требующей медицинского освидетельствования, или представлении безработным гражданином положительного заключения по результатам медицинского освидетельствования осуществляет подготовку направления на профессиональное обучение (</w:t>
      </w:r>
      <w:hyperlink r:id="rId49" w:history="1">
        <w:r>
          <w:rPr>
            <w:color w:val="0000FF"/>
            <w:szCs w:val="28"/>
          </w:rPr>
          <w:t>Приложение N 5</w:t>
        </w:r>
      </w:hyperlink>
      <w:r>
        <w:rPr>
          <w:szCs w:val="28"/>
        </w:rPr>
        <w:t xml:space="preserve"> к Административному регламенту).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Работник центра занятости населения информирует безработного гражданина о необходимости представления заключения о медицинском освидетельствовании, выданного в установленном порядке медицинской организацией в образовательное учреждение.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34.3. Работник центра занятости населения при представлении безработным гражданином отрицательного заключения по результатам медицинского освидетельствования предлагает ему продолжить подбор вариантов обучения и осуществляет подбор безработному гражданину вариантов обучения в соответствии с последовательностью действий, предусмотренных </w:t>
      </w:r>
      <w:hyperlink r:id="rId50" w:history="1">
        <w:r>
          <w:rPr>
            <w:color w:val="0000FF"/>
            <w:szCs w:val="28"/>
          </w:rPr>
          <w:t>пунктами 34</w:t>
        </w:r>
      </w:hyperlink>
      <w:r>
        <w:rPr>
          <w:szCs w:val="28"/>
        </w:rPr>
        <w:t xml:space="preserve"> - </w:t>
      </w:r>
      <w:hyperlink r:id="rId51" w:history="1">
        <w:r>
          <w:rPr>
            <w:color w:val="0000FF"/>
            <w:szCs w:val="28"/>
          </w:rPr>
          <w:t>34.2</w:t>
        </w:r>
      </w:hyperlink>
      <w:r>
        <w:rPr>
          <w:szCs w:val="28"/>
        </w:rPr>
        <w:t xml:space="preserve"> Административного регламента.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35. Работник центра занятости населения, если безработный гражданин не осуществил выбор образовательного учреждения, информирует безработного гражданина о досрочном прекращении предоставления государственной услуги и осуществляет подготовку заключения о предоставлении государственной услуги (</w:t>
      </w:r>
      <w:hyperlink r:id="rId52" w:history="1">
        <w:r>
          <w:rPr>
            <w:color w:val="0000FF"/>
            <w:szCs w:val="28"/>
          </w:rPr>
          <w:t>Приложение N 6</w:t>
        </w:r>
      </w:hyperlink>
      <w:r>
        <w:rPr>
          <w:szCs w:val="28"/>
        </w:rPr>
        <w:t xml:space="preserve"> к Административному регламенту).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Работник центра занятости населения подписывает заключение о предоставлении государственной услуги и вручает безработному гражданину.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36. Работник центра занятости населения передает оформленное </w:t>
      </w:r>
      <w:hyperlink r:id="rId53" w:history="1">
        <w:r>
          <w:rPr>
            <w:color w:val="0000FF"/>
            <w:szCs w:val="28"/>
          </w:rPr>
          <w:t>направление</w:t>
        </w:r>
      </w:hyperlink>
      <w:r>
        <w:rPr>
          <w:szCs w:val="28"/>
        </w:rPr>
        <w:t xml:space="preserve"> на профессиональное обучение для подписи директору центра занятости населения или уполномоченному им работнику центра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Работник центра занятости населения вручает подписанное направление на профессиональное обучение и информирует безработного гражданина о месторасположении образовательного учреждения, схеме проезда, номерах контактных телефонов.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37. Работник центра занятости населения при предоставлении образовательным учреждением копии приказа (выписки из приказа) о зачислении безработного гражданина на профессиональное обучение по направлению центра занятости населения, фиксирует в программно-техническом комплексе, содержащем регистр получателей государственных услуг в сфере занятости населения - физических лиц, данные о приказе образовательного учреждения о зачислении гражданина профессиональное обучение (дата, номер).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Работник центра занятости населения приобщает копию приказа (выписки из приказа) о зачислении безработного гражданина на профессиональное обучение по направлению центра занятости населения к личному делу получателя государственных услуг.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38. Работник центра занятости населения передает личное дело получателя государственных услуг работнику, осуществляющему функцию по предоставлению государственной услуги по осуществлению социальных выплат гражданам, признанным в установленном </w:t>
      </w:r>
      <w:hyperlink r:id="rId54" w:history="1">
        <w:r>
          <w:rPr>
            <w:color w:val="0000FF"/>
            <w:szCs w:val="28"/>
          </w:rPr>
          <w:t>порядке</w:t>
        </w:r>
      </w:hyperlink>
      <w:r>
        <w:rPr>
          <w:szCs w:val="28"/>
        </w:rPr>
        <w:t xml:space="preserve"> безработными &lt;*&gt;, для прекращения выплаты пособия по безработице с одновременным снятием гражданина с регистрационного учета в качестве безработного и назначения ему стипендии на период прохождения профессионального обучения.</w:t>
      </w: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Осуществление социальных выплат производится в соответствии с Административным </w:t>
      </w:r>
      <w:hyperlink r:id="rId55" w:history="1">
        <w:r>
          <w:rPr>
            <w:color w:val="0000FF"/>
            <w:szCs w:val="28"/>
          </w:rPr>
          <w:t>регламентом</w:t>
        </w:r>
      </w:hyperlink>
      <w:r>
        <w:rPr>
          <w:szCs w:val="28"/>
        </w:rPr>
        <w:t xml:space="preserve"> Федеральной службы по труду и занятости предоставления государственной услуги по осуществлению социальных выплат гражданам, признанным в установленном порядке безработными, утвержденным Приказом </w:t>
      </w:r>
      <w:proofErr w:type="spellStart"/>
      <w:r>
        <w:rPr>
          <w:szCs w:val="28"/>
        </w:rPr>
        <w:t>Минздравсоцразвития</w:t>
      </w:r>
      <w:proofErr w:type="spellEnd"/>
      <w:r>
        <w:rPr>
          <w:szCs w:val="28"/>
        </w:rPr>
        <w:t xml:space="preserve"> России от 30 ноября 2006 года N 819 "Об утверждении Административного регламента Федеральной службы по труду и занятости предоставления государственной услуги по осуществлению социальных выплат гражданам, признанным в установленном порядке безработными" (зарегистрирован Министерством юстиции Российской Федерации 5 февраля 2007 года N 8895).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IV. Формы контроля за исполнением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Административного регламента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39.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принятием решений работниками центра занятости населения и исполнением Административного регламента осуществляется директором центра занятости населения или его заместителем, ответственным за организацию работы по предоставлению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40. Текущий контроль за предоставлением государственной услуги осуществляется путем проведения директором центра занятости населения или его заместителем, ответственным за организацию работы по предоставлению государственной услуги, проверок соблюдения и исполнения работниками центра занятости населения положений Административного регламента, инструкций, содержащих порядок формирования и ведения регистра получателей государственных услуг в сфере занятости населения,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государственных услуг в области содействия занятости населения.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41. Контроль за обеспечением государственных гарантий в области занятости населения в части предоставления государственной услуги осуществляется должностными лицами органа исполнительной власти субъекта Российской Федерации.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должностных лиц, осуществляющих контроль за обеспечением государственных гарантий в области занятости населения в части предоставления государственной услуги, периодичность осуществления контроля в виде плановых (внеплановых), выездных (документарных) проверок определяется в установленном порядке органом исполнительной власти субъекта Российской Федерации.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42. Надзор и контроль за полнотой и качеством осуществления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населения, включая предоставление государственной услуги, осуществляет Федеральная служба по труду и занятости путем проведения плановых (внеплановых) выездных (документарных) проверок.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Перечень должностных лиц, уполномоченных на проведение проверок, периодичность осуществления контроля в виде плановых (внеплановых), выездных (документарных) проверок определяется в установленном порядке Федеральной службой по труду и занятости.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V. Досудебный (внесудебный) порядок обжалования решений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 действий (бездействия) органа и учреждений, участвующих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предоставлении государственной услуги,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 также их должностных лиц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43. Безработные граждане имеют право на обжалование действий (бездействия) и решений, принятых в ходе предоставления государственной услуги работниками и должностными лицами органов и учреждений, участвующих в предоставлении государственной услуги, в Федеральную службу по труду и занятости и Министерство здравоохранения и социального развития Российской Федерации - в досудебном порядке.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44. Безработные граждане вправе обжаловать решения, принятые в ходе предоставления государственной услуги, действия или бездействие: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центров занятости населения, их работников и должностных лиц - в органы исполнительной власти субъектов Российской Федерации;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органов исполнительной власти субъектов Российской Федерации, их работников и должностных лиц -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- в Федеральную службу по труду и занятости;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Федеральной службы по труду и занятости, ее работников и должностных лиц - в Министерство здравоохранения и социального развития Российской Федерации.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45. Безработные граждане имеют право обратиться с жалобой лично или направить письменное обращение.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46. Должностные лица, ответственные или уполномоченные работники органов и учреждений, участвующих в предоставлении государственной услуги, высших исполнительных органов государственной власти субъектов Российской Федерации, Федеральной службы по труду и занятости, Министерства здравоохранения и социального развития Российской Федерации проводят личный прием заявителей.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47. Письменные обращения заявителей (кроме обращений, содержащих жалобы на нарушение работниками и должностными лицами органов и учреждений, участвующих в предоставлении государственной услуги, требований к служебному поведению работников), на коррупционные проявления при принятии решений в ходе предоставления государственной услуги, осуществлении действий или бездействия рассматриваются в течение 30 дней со дня регистрации письменного обращения.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Письменные обращения, содержащие жалобы, рассматриваются в течение 15 дней со дня регистрации письменного обращения.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исключительных случаях должностное лицо, ответственный или уполномоченный работник органа или учреждения, в которые поступило письменное обращение, содержащее жалобу, вправе продлить срок рассмотрения обращения не более чем на 30 дней, уведомив о продлении срока его рассмотрения получателя государственной услуги, направившего обращение.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48. Обращение заявителя в письменной форме содержит следующую информацию: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фамилию, имя, отчество гражданина, почтовый адрес и/или адрес электронной почты, по которому должны быть направлены ответ, уведомление о переадресации обращения;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наименование органа и учреждения, участвующего в предоставлении государственной услуги, должность, фамилия, имя и отчество работника (при наличии сведений), действия (бездействие) и решения которого обжалуются;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существо обжалуемого действия (бездействия) и решения.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 письменным обращением заявитель ставит личную подпись и дату.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Дополнительно в письменном обращении могут указываться причины несогласия с обжалуемым действием (бездействием) и решением,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решения, а также иные сведения, которые заявитель считает необходимым сообщить.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 письменному обращению могут быть приложены копии документов, подтверждающих изложенные обстоятельства. В таком случае заявитель приводит перечень прилагаемых документов.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Если документы, имеющие существенное значение для рассмотрения письменного обращения, отсутствуют или не приложены, заявитель в пятидневный срок уведомляется (письменно, с использованием средств телефонной или факсимильной связи либо по электронной почте) о том, что рассмотрение обращения и принятие решения будут осуществляться без учета доводов, в подтверждение которых документы не представлены.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случае если в письменном обращении содержится просьба заявителя об истребовании документов, имеющих существенное значение для рассмотрения, которые отсутствуют у получателя государственной услуги, то должностные лица, ответственные или уполномоченные работники органов и учреждений, рассматривающие обращение, вправе запросить необходимые документы или выехать на место для их изучения.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49. По результатам рассмотрения письменного обращения должностное лицо, ответственный или уполномоченный работник органа и учреждения, участвующего в предоставлении государственной услуги, принимает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Письменный ответ, содержащий результаты рассмотрения письменного обращения, направляется заявителю.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50. Письменное обращение заявителя не рассматривается в следующих случаях: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отсутствия сведений о фамилии, имени, отчестве получателя государственной услуги и почтовом адресе и/или адресе электронной почты, по которому должен быть направлен ответ;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если предметом обращения является решение, принятое в судебном порядке;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содержатся нецензурные либо оскорбительные выражения, угрозы жизни, здоровью и имуществу работника органа или учреждения, участвующего в предоставлении государственной услуги, а также членам его семьи;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текст письменного обращения не поддается прочтению;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 обстоятельства.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Письменный ответ с указанием причин отказа в рассмотрении обращения (жалобы, претензии) направляется получателю государственной услуги не позднее 30 дней с момента ее регистрации.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51. Разрешение споров заявителей с работниками органов и учреждений, участвующих в предоставлении государственной услуги, рассмотрение претензий осуществляется в претензионном или ином досудебном порядке урегулирования.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рассмотрения претензий заявителя и урегулирования споров органами и учреждениями, участвующими в предоставлении государственной услуги, создается Комиссия по досудебному разрешению споров (претензий).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состав Комиссии включаются должностные лица, ответственные или уполномоченные работники органов и учреждений, участвующих в предоставлении государственной услуги, уполномоченные лица государственных органов субъекта Российской Федерации, представители общественных организаций и объединений, а также другие лица, обладающие необходимыми знаниями, опытом и квалификацией, позволяющими участвовать в рассмотрении претензий и урегулировании споров.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Информация о порядке досудебного разрешения споров и рассмотрения претензий размещается на официальных сайтах и информационных стендах органов и учреждений, участвующих в предоставлении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урегулировании споров и рассмотрении претензий члены Комиссии осуществляют проверку законности и обоснованности действий (бездействия) и принятия решений должностных лиц, ответственных или уполномоченных работников органов и учреждений, участвующих в предоставлении государственной услуги, запрашивают объяснительные (служебные) записки и иные необходимые документы.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Заявитель, выразивший претензии, может лично присутствовать на заседаниях Комиссии или направить своего представителя, полномочия которого оформлены в установленном порядке.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Члены Комиссии своевременно (не позднее чем за пять календарных дней до проведения заседания Комиссии) информируют (письменно, с </w:t>
      </w:r>
      <w:r>
        <w:rPr>
          <w:szCs w:val="28"/>
        </w:rPr>
        <w:lastRenderedPageBreak/>
        <w:t>использованием средств телефонной или факсимильной связи либо по электронной почте) заявителей, их представителей о сроке и месте проведения заседания Комиссии по вопросу разрешения спора или рассмотрения претензий.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Заявители могут подать ходатайство об изменении сроков проведения заседания Комиссии, состава членов Комиссии, а также обратиться с другими просьбами, указав причины и приведя обоснования ходатайства.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Заявители могут письменно уведомить об отказе участвовать в заседании Комиссии.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случае отказа заявителя лично участвовать в заседаниях Комиссии необходимые материалы и проект решения Комиссии по результатам разрешения спора или рассмотрения претензии направляются получателю государственной услуги по почте или с использованием средств факсимильной и электронной связи, сети Интернет.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Споры считаются разрешенными, если между заявителем и Комиссией по взаимному согласию достигнута договоренность по существу спора.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Результаты договоренности фиксируются в протоколе, который подписывается заявителем и председателем Комиссии.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результатам разрешения спора или рассмотрения претензии на основании протокола оформляется решение Комиссии, в котором указываются сроки принятия мер по устранению выявленных нарушений, восстановлению нарушенных прав и законных интересов получателя государственной услуги, причины и основания невозможности удовлетворения претензий получателя государственной услуги, разрешения спора в пользу получателя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Продолжительность урегулирования споров или рассмотрения претензий не должна превышать 30 дней со дня регистрации обращения (претензии). Указанный срок может быть продлен по взаимному согласию сторон.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52. Заявители могут сообщить о нарушении своих прав и законных интересов, противоправных действиях (бездействии) и решениях работников и должностных лиц органов и учреждений, участвующих в предоставлении государственной услуги, нарушении положений Административного регламента, некорректном поведении или нарушении служебной этики по номерам телефонов, содержащимся на официальных сайтах исполнительных органов государственной власти субъектов Российской Федерации, органов и учреждений, участвующих в предоставлении государственной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Сообщение заявителя содержит следующую информацию: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фамилию, имя, отчество гражданина, место жительства или пребывания;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наименование органа или учреждения, должность, фамилия, имя и отчество работника (при наличии сведений), действие (бездействие) и решение которого нарушает права и законные интересы заявителя;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существо нарушенных прав и законных интересов, противоправных действий (бездействия) и решений;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сведения о способе информирования заявителя о принятых мерах по результатам рассмотрения его сообщения.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C87314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</w:t>
      </w:r>
      <w:r w:rsidR="00B722DD">
        <w:rPr>
          <w:szCs w:val="28"/>
        </w:rPr>
        <w:t>иложение N 3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предоставления государственной услуги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профессиональной подготовке,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переподготовке и повышению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квалификации безработных граждан,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утвержденному Приказом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Минздравсоцразвития</w:t>
      </w:r>
      <w:proofErr w:type="spellEnd"/>
      <w:r>
        <w:rPr>
          <w:szCs w:val="28"/>
        </w:rPr>
        <w:t xml:space="preserve"> России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25 августа 2011 г. N 976н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pStyle w:val="ConsPlusNonformat"/>
        <w:widowControl/>
      </w:pPr>
      <w:r>
        <w:t xml:space="preserve">                             Заявление-анкета</w:t>
      </w:r>
    </w:p>
    <w:p w:rsidR="00B722DD" w:rsidRDefault="00B722DD">
      <w:pPr>
        <w:pStyle w:val="ConsPlusNonformat"/>
        <w:widowControl/>
      </w:pPr>
      <w:r>
        <w:t xml:space="preserve">                  о предоставлении государственной услуги</w:t>
      </w:r>
    </w:p>
    <w:p w:rsidR="00B722DD" w:rsidRDefault="00B722DD">
      <w:pPr>
        <w:pStyle w:val="ConsPlusNonformat"/>
        <w:widowControl/>
      </w:pPr>
      <w:r>
        <w:t xml:space="preserve">              по профессиональной подготовке, переподготовке</w:t>
      </w:r>
    </w:p>
    <w:p w:rsidR="00B722DD" w:rsidRDefault="00B722DD">
      <w:pPr>
        <w:pStyle w:val="ConsPlusNonformat"/>
        <w:widowControl/>
      </w:pPr>
      <w:r>
        <w:t xml:space="preserve">               и повышению квалификации безработных граждан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Я, 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__________________________________________________________________________,</w:t>
      </w:r>
    </w:p>
    <w:p w:rsidR="00B722DD" w:rsidRDefault="00B722DD">
      <w:pPr>
        <w:pStyle w:val="ConsPlusNonformat"/>
        <w:widowControl/>
      </w:pPr>
      <w:r>
        <w:t xml:space="preserve">        фамилия, имя, отчество (последнее - при наличие) гражданина</w:t>
      </w:r>
    </w:p>
    <w:p w:rsidR="00B722DD" w:rsidRDefault="00B722DD">
      <w:pPr>
        <w:pStyle w:val="ConsPlusNonformat"/>
        <w:widowControl/>
      </w:pPr>
      <w:r>
        <w:t>прошу  предоставить  мне   государственную   услугу   по   профессиональной</w:t>
      </w:r>
    </w:p>
    <w:p w:rsidR="00B722DD" w:rsidRDefault="00B722DD">
      <w:pPr>
        <w:pStyle w:val="ConsPlusNonformat"/>
        <w:widowControl/>
      </w:pPr>
      <w:r>
        <w:t>подготовке,  переподготовке  и повышению квалификации безработных граждан в</w:t>
      </w:r>
    </w:p>
    <w:p w:rsidR="00B722DD" w:rsidRDefault="00B722DD">
      <w:pPr>
        <w:pStyle w:val="ConsPlusNonformat"/>
        <w:widowControl/>
      </w:pPr>
      <w:r>
        <w:t>связи с: __________________________________________________________________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указать причину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Уведомлен  о  передаче  центром   занятости   населения  моих  персональных</w:t>
      </w:r>
    </w:p>
    <w:p w:rsidR="00B722DD" w:rsidRDefault="00B722DD">
      <w:pPr>
        <w:pStyle w:val="ConsPlusNonformat"/>
        <w:widowControl/>
      </w:pPr>
      <w:r>
        <w:t>данных  образовательному  учреждению  при  направлении  на профессиональное</w:t>
      </w:r>
    </w:p>
    <w:p w:rsidR="00B722DD" w:rsidRDefault="00B722DD">
      <w:pPr>
        <w:pStyle w:val="ConsPlusNonformat"/>
        <w:widowControl/>
      </w:pPr>
      <w:r>
        <w:t>обучение &lt;*&gt;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"__" ____________ 20__ г.    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 подпись гражданина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pStyle w:val="ConsPlusNonformat"/>
        <w:widowControl/>
        <w:ind w:firstLine="540"/>
        <w:jc w:val="both"/>
      </w:pPr>
      <w:r>
        <w:t>--------------------------------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В соответствии с </w:t>
      </w:r>
      <w:hyperlink r:id="rId56" w:history="1">
        <w:r>
          <w:rPr>
            <w:color w:val="0000FF"/>
            <w:szCs w:val="28"/>
          </w:rPr>
          <w:t>пунктом 2 ст. 7</w:t>
        </w:r>
      </w:hyperlink>
      <w:r>
        <w:rPr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запрос заявителя в орган, предоставляющий государственную услугу, в орган, предоставляющий муниципальную услугу, либо в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о предоставлении государственной или муниципальной услуги приравнивается к согласию такого заявителя с обработкой его персональных данных в таких органе или организации в целях и объеме, необходимых для предоставления государственной или муниципальной услуги.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N 4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предоставления государственной услуги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профессиональной подготовке,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переподготовке и повышению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квалификации безработных граждан,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утвержденному Приказом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Минздравсоцразвития</w:t>
      </w:r>
      <w:proofErr w:type="spellEnd"/>
      <w:r>
        <w:rPr>
          <w:szCs w:val="28"/>
        </w:rPr>
        <w:t xml:space="preserve"> России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25 августа 2011 г. N 976н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pStyle w:val="ConsPlusNonformat"/>
        <w:widowControl/>
      </w:pPr>
      <w:r>
        <w:t xml:space="preserve">                                Предложение</w:t>
      </w:r>
    </w:p>
    <w:p w:rsidR="00B722DD" w:rsidRDefault="00B722DD">
      <w:pPr>
        <w:pStyle w:val="ConsPlusNonformat"/>
        <w:widowControl/>
      </w:pPr>
      <w:r>
        <w:t xml:space="preserve">                  о предоставлении государственной услуги</w:t>
      </w:r>
    </w:p>
    <w:p w:rsidR="00B722DD" w:rsidRDefault="00B722DD">
      <w:pPr>
        <w:pStyle w:val="ConsPlusNonformat"/>
        <w:widowControl/>
      </w:pPr>
      <w:r>
        <w:t xml:space="preserve">              по профессиональной подготовке, переподготовке</w:t>
      </w:r>
    </w:p>
    <w:p w:rsidR="00B722DD" w:rsidRDefault="00B722DD">
      <w:pPr>
        <w:pStyle w:val="ConsPlusNonformat"/>
        <w:widowControl/>
      </w:pPr>
      <w:r>
        <w:t xml:space="preserve">               и повышении квалификации безработных граждан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Центр занятости населения 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наименование центра занятости населения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предлагает безработному гражданину 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   фамилия, имя, отчество (последнее -</w:t>
      </w:r>
    </w:p>
    <w:p w:rsidR="00B722DD" w:rsidRDefault="00B722DD">
      <w:pPr>
        <w:pStyle w:val="ConsPlusNonformat"/>
        <w:widowControl/>
      </w:pPr>
      <w:r>
        <w:t xml:space="preserve">                                            при наличии) гражданина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получить   государственную    услугу    по   профессиональной   подготовке,</w:t>
      </w:r>
    </w:p>
    <w:p w:rsidR="00B722DD" w:rsidRDefault="00B722DD">
      <w:pPr>
        <w:pStyle w:val="ConsPlusNonformat"/>
        <w:widowControl/>
      </w:pPr>
      <w:r>
        <w:t>переподготовке и повышению квалификации безработных граждан.</w:t>
      </w:r>
    </w:p>
    <w:p w:rsidR="00B722DD" w:rsidRDefault="00B722DD">
      <w:pPr>
        <w:pStyle w:val="ConsPlusNonformat"/>
        <w:widowControl/>
      </w:pPr>
      <w:r>
        <w:t>Личное дело получателя государственных услуг от "__" ________ 20__ г. N ___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Работник   центра   занятости    населения,   осуществляющий   функцию   по</w:t>
      </w:r>
    </w:p>
    <w:p w:rsidR="00B722DD" w:rsidRDefault="00B722DD">
      <w:pPr>
        <w:pStyle w:val="ConsPlusNonformat"/>
        <w:widowControl/>
      </w:pPr>
      <w:r>
        <w:t>предоставлению  государственной  услуги  по  содействию в поиске подходящей</w:t>
      </w:r>
    </w:p>
    <w:p w:rsidR="00B722DD" w:rsidRDefault="00B722DD">
      <w:pPr>
        <w:pStyle w:val="ConsPlusNonformat"/>
        <w:widowControl/>
      </w:pPr>
      <w:r>
        <w:t>работы 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фамилия, имя, отчество (последнее - при наличии)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"__" ______________ 20__ г.   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  подпись работника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С   предложением   ознакомлен,    согласен/не    согласен    на   получение</w:t>
      </w:r>
    </w:p>
    <w:p w:rsidR="00B722DD" w:rsidRDefault="00B722DD">
      <w:pPr>
        <w:pStyle w:val="ConsPlusNonformat"/>
        <w:widowControl/>
      </w:pPr>
      <w:r>
        <w:t>государственной услуги (нужное подчеркнуть)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_____________   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подпись      фамилия, имя, отчество (последнее - при наличии) гражданина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"__" __________ 20__ г.</w:t>
      </w: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C87314" w:rsidRDefault="00C87314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87314" w:rsidRDefault="00C87314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N 5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предоставления государственной услуги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профессиональной подготовке,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переподготовке и повышению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квалификации безработных граждан,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утвержденному Приказом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Минздравсоцразвития</w:t>
      </w:r>
      <w:proofErr w:type="spellEnd"/>
      <w:r>
        <w:rPr>
          <w:szCs w:val="28"/>
        </w:rPr>
        <w:t xml:space="preserve"> России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25 августа 2011 г. N 976н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pStyle w:val="ConsPlusNonformat"/>
        <w:widowControl/>
      </w:pPr>
      <w:r>
        <w:t>На бланке центра</w:t>
      </w:r>
    </w:p>
    <w:p w:rsidR="00B722DD" w:rsidRDefault="00B722DD">
      <w:pPr>
        <w:pStyle w:val="ConsPlusNonformat"/>
        <w:widowControl/>
      </w:pPr>
      <w:r>
        <w:t>занятости населения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 xml:space="preserve">                                   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наименование образовательного учреждения</w:t>
      </w:r>
    </w:p>
    <w:p w:rsidR="00B722DD" w:rsidRDefault="00B722DD">
      <w:pPr>
        <w:pStyle w:val="ConsPlusNonformat"/>
        <w:widowControl/>
      </w:pPr>
      <w:r>
        <w:t xml:space="preserve">                                   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  адрес местонахождения, проезд, номер</w:t>
      </w:r>
    </w:p>
    <w:p w:rsidR="00B722DD" w:rsidRDefault="00B722DD">
      <w:pPr>
        <w:pStyle w:val="ConsPlusNonformat"/>
        <w:widowControl/>
      </w:pPr>
      <w:r>
        <w:t xml:space="preserve">                                             контактного телефона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 xml:space="preserve">                 Направление на профессиональное обучение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наименование центра занятости населения</w:t>
      </w:r>
    </w:p>
    <w:p w:rsidR="00B722DD" w:rsidRDefault="00B722DD">
      <w:pPr>
        <w:pStyle w:val="ConsPlusNonformat"/>
        <w:widowControl/>
      </w:pPr>
      <w:r>
        <w:t>направляет 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фамилия, имя, отчество (последнее - при наличии) гражданина</w:t>
      </w:r>
    </w:p>
    <w:p w:rsidR="00B722DD" w:rsidRDefault="00B722DD">
      <w:pPr>
        <w:pStyle w:val="ConsPlusNonformat"/>
        <w:widowControl/>
      </w:pPr>
      <w:r>
        <w:t>на      профессиональное     обучение     (профессиональную     подготовку,</w:t>
      </w:r>
    </w:p>
    <w:p w:rsidR="00B722DD" w:rsidRDefault="00B722DD">
      <w:pPr>
        <w:pStyle w:val="ConsPlusNonformat"/>
        <w:widowControl/>
      </w:pPr>
      <w:r>
        <w:t>переподготовку, повышение квалификации (нужное подчеркнуть)</w:t>
      </w:r>
    </w:p>
    <w:p w:rsidR="00B722DD" w:rsidRDefault="00B722DD">
      <w:pPr>
        <w:pStyle w:val="ConsPlusNonformat"/>
        <w:widowControl/>
      </w:pPr>
      <w:r>
        <w:t>по профессии (специальности) 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профессия (специальность), квалификация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Срок обучения _____________________________________________________________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Директор центра занятости населения _______   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    подпись       фамилия, имя, отчество</w:t>
      </w:r>
    </w:p>
    <w:p w:rsidR="00B722DD" w:rsidRDefault="00B722DD">
      <w:pPr>
        <w:pStyle w:val="ConsPlusNonformat"/>
        <w:widowControl/>
      </w:pPr>
      <w:r>
        <w:t xml:space="preserve">                                                (последнее - при наличии)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"__" ____________ 20__ г.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---------------------------------------------------------------------------</w:t>
      </w:r>
    </w:p>
    <w:p w:rsidR="00B722DD" w:rsidRDefault="00B722DD">
      <w:pPr>
        <w:pStyle w:val="ConsPlusNonformat"/>
        <w:widowControl/>
      </w:pPr>
      <w:r>
        <w:t xml:space="preserve">                               линия отреза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 xml:space="preserve">           Уведомление о зачислении на профессиональное обучение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в образовательное учреждение 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наименование образовательного учреждения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В соответствии с договором о профессиональном обучении от "__" ____ 20__ г.</w:t>
      </w:r>
    </w:p>
    <w:p w:rsidR="00B722DD" w:rsidRDefault="00B722DD">
      <w:pPr>
        <w:pStyle w:val="ConsPlusNonformat"/>
        <w:widowControl/>
      </w:pPr>
      <w:r>
        <w:t>N _____ гражданин(ка) 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фамилия, имя, отчество (последнее - при наличии)</w:t>
      </w:r>
    </w:p>
    <w:p w:rsidR="00B722DD" w:rsidRDefault="00B722DD">
      <w:pPr>
        <w:pStyle w:val="ConsPlusNonformat"/>
        <w:widowControl/>
      </w:pPr>
      <w:r>
        <w:t>зачислен(а)  на  профессиональное  обучение  (профессиональную  подготовку,</w:t>
      </w:r>
    </w:p>
    <w:p w:rsidR="00B722DD" w:rsidRDefault="00B722DD">
      <w:pPr>
        <w:pStyle w:val="ConsPlusNonformat"/>
        <w:widowControl/>
      </w:pPr>
      <w:r>
        <w:t>переподготовку,  повышение   квалификации)  по  профессии   (специальности)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профессия (специальность), квалификация</w:t>
      </w:r>
    </w:p>
    <w:p w:rsidR="00B722DD" w:rsidRDefault="00B722DD">
      <w:pPr>
        <w:pStyle w:val="ConsPlusNonformat"/>
        <w:widowControl/>
      </w:pPr>
      <w:r>
        <w:t>с "__" _____ 20__ г. по "__" _____ 20__ г., Приказ от "__" ________ 20__ г.</w:t>
      </w:r>
    </w:p>
    <w:p w:rsidR="00B722DD" w:rsidRDefault="00B722DD">
      <w:pPr>
        <w:pStyle w:val="ConsPlusNonformat"/>
        <w:widowControl/>
      </w:pPr>
      <w:r>
        <w:t>N _______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____________________________  ___________  ________________________________</w:t>
      </w:r>
    </w:p>
    <w:p w:rsidR="00B722DD" w:rsidRDefault="00B722DD">
      <w:pPr>
        <w:pStyle w:val="ConsPlusNonformat"/>
        <w:widowControl/>
      </w:pPr>
      <w:r>
        <w:lastRenderedPageBreak/>
        <w:t xml:space="preserve">   должность руководителя       подпись         фамилия, имя, отчество</w:t>
      </w:r>
    </w:p>
    <w:p w:rsidR="00B722DD" w:rsidRDefault="00B722DD">
      <w:pPr>
        <w:pStyle w:val="ConsPlusNonformat"/>
        <w:widowControl/>
      </w:pPr>
      <w:r>
        <w:t>образовательного учреждения                    (последнее - при наличии)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М.П.                                         "__" _________ 20__ г.</w:t>
      </w: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both"/>
        <w:rPr>
          <w:szCs w:val="28"/>
        </w:rPr>
      </w:pPr>
    </w:p>
    <w:p w:rsidR="00B722DD" w:rsidRDefault="00B722DD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N 6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предоставления государственной услуги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профессиональной подготовке,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переподготовке и повышению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квалификации безработных граждан,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утвержденному Приказом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Минздравсоцразвития</w:t>
      </w:r>
      <w:proofErr w:type="spellEnd"/>
      <w:r>
        <w:rPr>
          <w:szCs w:val="28"/>
        </w:rPr>
        <w:t xml:space="preserve"> России</w:t>
      </w:r>
    </w:p>
    <w:p w:rsidR="00B722DD" w:rsidRDefault="00B722D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25 августа 2011 г. N 976н</w:t>
      </w:r>
    </w:p>
    <w:p w:rsidR="00B722DD" w:rsidRDefault="00B722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2DD" w:rsidRDefault="00B722DD">
      <w:pPr>
        <w:pStyle w:val="ConsPlusNonformat"/>
        <w:widowControl/>
      </w:pPr>
      <w:r>
        <w:t xml:space="preserve">                                Заключение</w:t>
      </w:r>
    </w:p>
    <w:p w:rsidR="00B722DD" w:rsidRDefault="00B722DD">
      <w:pPr>
        <w:pStyle w:val="ConsPlusNonformat"/>
        <w:widowControl/>
      </w:pPr>
      <w:r>
        <w:t xml:space="preserve">            о предоставлении гражданину государственной услуги</w:t>
      </w:r>
    </w:p>
    <w:p w:rsidR="00B722DD" w:rsidRDefault="00B722DD">
      <w:pPr>
        <w:pStyle w:val="ConsPlusNonformat"/>
        <w:widowControl/>
      </w:pPr>
      <w:r>
        <w:t xml:space="preserve">              по профессиональной подготовке, переподготовке</w:t>
      </w:r>
    </w:p>
    <w:p w:rsidR="00B722DD" w:rsidRDefault="00B722DD">
      <w:pPr>
        <w:pStyle w:val="ConsPlusNonformat"/>
        <w:widowControl/>
      </w:pPr>
      <w:r>
        <w:t xml:space="preserve">               и повышению квалификации безработных граждан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наименование государственного учреждения службы занятости</w:t>
      </w:r>
    </w:p>
    <w:p w:rsidR="00B722DD" w:rsidRDefault="00B722DD">
      <w:pPr>
        <w:pStyle w:val="ConsPlusNonformat"/>
        <w:widowControl/>
      </w:pPr>
      <w:r>
        <w:t xml:space="preserve">                       (центра занятости населения)</w:t>
      </w:r>
    </w:p>
    <w:p w:rsidR="00B722DD" w:rsidRDefault="00B722DD">
      <w:pPr>
        <w:pStyle w:val="ConsPlusNonformat"/>
        <w:widowControl/>
      </w:pPr>
      <w:r>
        <w:t>предоставлена  государственная   услуга   по  профессиональной  подготовке,</w:t>
      </w:r>
    </w:p>
    <w:p w:rsidR="00B722DD" w:rsidRDefault="00B722DD">
      <w:pPr>
        <w:pStyle w:val="ConsPlusNonformat"/>
        <w:widowControl/>
      </w:pPr>
      <w:r>
        <w:t>переподготовке и повышению квалификации безработных граждан</w:t>
      </w:r>
    </w:p>
    <w:p w:rsidR="00B722DD" w:rsidRDefault="00B722DD">
      <w:pPr>
        <w:pStyle w:val="ConsPlusNonformat"/>
        <w:widowControl/>
      </w:pPr>
      <w:r>
        <w:t>безработному гражданину 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фамилия, имя, отчество (последнее - при наличии)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 гражданина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Результат:</w:t>
      </w:r>
    </w:p>
    <w:p w:rsidR="00B722DD" w:rsidRDefault="00B722DD">
      <w:pPr>
        <w:pStyle w:val="ConsPlusNonformat"/>
        <w:widowControl/>
      </w:pPr>
      <w:r>
        <w:t>1. Государственная услуга предоставлена в  полном  объеме:  да/нет  (нужное</w:t>
      </w:r>
    </w:p>
    <w:p w:rsidR="00B722DD" w:rsidRDefault="00B722DD">
      <w:pPr>
        <w:pStyle w:val="ConsPlusNonformat"/>
        <w:widowControl/>
      </w:pPr>
      <w:r>
        <w:t>подчеркнуть).</w:t>
      </w:r>
    </w:p>
    <w:p w:rsidR="00B722DD" w:rsidRDefault="00B722DD">
      <w:pPr>
        <w:pStyle w:val="ConsPlusNonformat"/>
        <w:widowControl/>
      </w:pPr>
      <w:r>
        <w:t>2. Предоставление государственной услуги прекращено досрочно в связи с ____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указать причину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>Рекомендовано _____________________________________________________________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Работник   центра   занятости    населения,   осуществляющий   функцию   по</w:t>
      </w:r>
    </w:p>
    <w:p w:rsidR="00B722DD" w:rsidRDefault="00B722DD">
      <w:pPr>
        <w:pStyle w:val="ConsPlusNonformat"/>
        <w:widowControl/>
      </w:pPr>
      <w:r>
        <w:t>предоставлению  государственной   услуги  по   профессиональному   обучению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фамилия, имя, отчество (последнее - при наличии) работника</w:t>
      </w:r>
    </w:p>
    <w:p w:rsidR="00B722DD" w:rsidRDefault="00B722DD">
      <w:pPr>
        <w:pStyle w:val="ConsPlusNonformat"/>
        <w:widowControl/>
      </w:pPr>
      <w:r>
        <w:t>___________________________________________________________________________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"__" ________ 20__ г.   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подпись работника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>С заключением о предоставлении государственной услуги ознакомлен(а):</w:t>
      </w:r>
    </w:p>
    <w:p w:rsidR="00B722DD" w:rsidRDefault="00B722DD">
      <w:pPr>
        <w:pStyle w:val="ConsPlusNonformat"/>
        <w:widowControl/>
      </w:pPr>
      <w:r>
        <w:t>"__" ______ 20__ г. _______________________________________________________</w:t>
      </w:r>
    </w:p>
    <w:p w:rsidR="00B722DD" w:rsidRDefault="00B722DD">
      <w:pPr>
        <w:pStyle w:val="ConsPlusNonformat"/>
        <w:widowControl/>
      </w:pPr>
      <w:r>
        <w:t xml:space="preserve">                               подпись, фамилия, имя, отчество</w:t>
      </w:r>
    </w:p>
    <w:p w:rsidR="00B722DD" w:rsidRDefault="00B722DD">
      <w:pPr>
        <w:pStyle w:val="ConsPlusNonformat"/>
        <w:widowControl/>
      </w:pPr>
      <w:r>
        <w:t xml:space="preserve">                            (последнее - при наличии) гражданина</w:t>
      </w:r>
    </w:p>
    <w:p w:rsidR="00B722DD" w:rsidRDefault="00B722DD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N 7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БЛОК-СХЕМЫ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ПОСЛЕДОВАТЕЛЬНОСТИ ДЕЙСТВИЙ ПРИ ПРЕДОСТАВЛЕНИИ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ГОСУДАРСТВЕННОЙ УСЛУГИ ПО ПРОФЕССИОНАЛЬНОЙ ПОДГОТОВКЕ,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ПЕРЕПОДГОТОВКЕ И ПОВЫШЕНИЮ КВАЛИФИКАЦИИ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БЕЗРАБОТНЫХ ГРАЖДАН</w:t>
      </w:r>
    </w:p>
    <w:p w:rsidR="00B722DD" w:rsidRDefault="00B722DD">
      <w:pPr>
        <w:autoSpaceDE w:val="0"/>
        <w:autoSpaceDN w:val="0"/>
        <w:adjustRightInd w:val="0"/>
        <w:jc w:val="center"/>
        <w:rPr>
          <w:szCs w:val="28"/>
        </w:rPr>
      </w:pP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57" w:history="1">
        <w:r>
          <w:rPr>
            <w:color w:val="0000FF"/>
          </w:rPr>
          <w:t>30</w:t>
        </w:r>
      </w:hyperlink>
      <w:r>
        <w:t>.  Основанием  для  начала  предоставления  государственной   услуги│</w:t>
      </w:r>
    </w:p>
    <w:p w:rsidR="00B722DD" w:rsidRDefault="00B722DD">
      <w:pPr>
        <w:pStyle w:val="ConsPlusNonformat"/>
        <w:widowControl/>
        <w:jc w:val="both"/>
      </w:pPr>
      <w:r>
        <w:t>│является обращение безработного гражданина в  центр  занятости  населения│</w:t>
      </w:r>
    </w:p>
    <w:p w:rsidR="00B722DD" w:rsidRDefault="00B722DD">
      <w:pPr>
        <w:pStyle w:val="ConsPlusNonformat"/>
        <w:widowControl/>
        <w:jc w:val="both"/>
      </w:pPr>
      <w:r>
        <w:t>│с  заявлением-анкетой  или  с  предложением  работника  центра  занятости│</w:t>
      </w:r>
    </w:p>
    <w:p w:rsidR="00B722DD" w:rsidRDefault="00B722DD">
      <w:pPr>
        <w:pStyle w:val="ConsPlusNonformat"/>
        <w:widowControl/>
        <w:jc w:val="both"/>
      </w:pPr>
      <w:r>
        <w:t>│населения,  осуществляющего  функцию  по  предоставлению  государственной│</w:t>
      </w:r>
    </w:p>
    <w:p w:rsidR="00B722DD" w:rsidRDefault="00B722DD">
      <w:pPr>
        <w:pStyle w:val="ConsPlusNonformat"/>
        <w:widowControl/>
        <w:jc w:val="both"/>
      </w:pPr>
      <w:r>
        <w:t>│услуги  по  содействию  гражданам   в   поиске   подходящей   работы,   о│</w:t>
      </w:r>
    </w:p>
    <w:p w:rsidR="00B722DD" w:rsidRDefault="00B722DD">
      <w:pPr>
        <w:pStyle w:val="ConsPlusNonformat"/>
        <w:widowControl/>
        <w:jc w:val="both"/>
      </w:pPr>
      <w:r>
        <w:t>│предоставлении государственной услуги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 w:rsidP="00C87314">
      <w:pPr>
        <w:pStyle w:val="ConsPlusNonformat"/>
        <w:widowControl/>
      </w:pPr>
      <w:r>
        <w:t xml:space="preserve">         \─────────────────────────────────────────────────────────────────────────┐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58" w:history="1">
        <w:r>
          <w:rPr>
            <w:color w:val="0000FF"/>
          </w:rPr>
          <w:t>31</w:t>
        </w:r>
      </w:hyperlink>
      <w:r>
        <w:t>.   Предоставление   государственной   услуги   включает   следующие│</w:t>
      </w:r>
    </w:p>
    <w:p w:rsidR="00B722DD" w:rsidRDefault="00B722DD">
      <w:pPr>
        <w:pStyle w:val="ConsPlusNonformat"/>
        <w:widowControl/>
        <w:jc w:val="both"/>
      </w:pPr>
      <w:r>
        <w:t>│административные процедуры: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│определение  профессии  (специальности),  по которой будет осуществляться│</w:t>
      </w:r>
    </w:p>
    <w:p w:rsidR="00B722DD" w:rsidRDefault="00B722DD">
      <w:pPr>
        <w:pStyle w:val="ConsPlusNonformat"/>
        <w:widowControl/>
        <w:jc w:val="both"/>
      </w:pPr>
      <w:r>
        <w:t>│профессиональное  обучение  безработного гражданина;                     │</w:t>
      </w:r>
    </w:p>
    <w:p w:rsidR="00B722DD" w:rsidRDefault="00B722DD">
      <w:pPr>
        <w:pStyle w:val="ConsPlusNonformat"/>
        <w:widowControl/>
        <w:jc w:val="both"/>
      </w:pPr>
      <w:r>
        <w:t>│подбор     образовательного     учреждения     профессионального      или│</w:t>
      </w:r>
    </w:p>
    <w:p w:rsidR="00B722DD" w:rsidRDefault="00B722DD">
      <w:pPr>
        <w:pStyle w:val="ConsPlusNonformat"/>
        <w:widowControl/>
        <w:jc w:val="both"/>
      </w:pPr>
      <w:r>
        <w:t>│дополнительного образования,  учебного  центра  органа  службы  занятости│</w:t>
      </w:r>
    </w:p>
    <w:p w:rsidR="00B722DD" w:rsidRDefault="00B722DD">
      <w:pPr>
        <w:pStyle w:val="ConsPlusNonformat"/>
        <w:widowControl/>
        <w:jc w:val="both"/>
      </w:pPr>
      <w:r>
        <w:t>│или иного  образовательного  учреждения,  образовательного  подразделения│</w:t>
      </w:r>
    </w:p>
    <w:p w:rsidR="00B722DD" w:rsidRDefault="00B722DD">
      <w:pPr>
        <w:pStyle w:val="ConsPlusNonformat"/>
        <w:widowControl/>
        <w:jc w:val="both"/>
      </w:pPr>
      <w:r>
        <w:t>│организации для прохождения профессионального обучения в  соответствии  с│</w:t>
      </w:r>
    </w:p>
    <w:p w:rsidR="00B722DD" w:rsidRDefault="00B722DD">
      <w:pPr>
        <w:pStyle w:val="ConsPlusNonformat"/>
        <w:widowControl/>
        <w:jc w:val="both"/>
      </w:pPr>
      <w:r>
        <w:t>│договорами о совместной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</w:pPr>
      <w:r>
        <w:t xml:space="preserve">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59" w:history="1">
        <w:r>
          <w:rPr>
            <w:color w:val="0000FF"/>
          </w:rPr>
          <w:t>32</w:t>
        </w:r>
      </w:hyperlink>
      <w:r>
        <w:t>. Работник центра занятости  населения,  осуществляющий  функцию  по│</w:t>
      </w:r>
    </w:p>
    <w:p w:rsidR="00B722DD" w:rsidRDefault="00B722DD">
      <w:pPr>
        <w:pStyle w:val="ConsPlusNonformat"/>
        <w:widowControl/>
        <w:jc w:val="both"/>
      </w:pPr>
      <w:r>
        <w:t>│предоставлению государственной услуги, задает параметры  поиска  сведений│</w:t>
      </w:r>
    </w:p>
    <w:p w:rsidR="00B722DD" w:rsidRDefault="00B722DD">
      <w:pPr>
        <w:pStyle w:val="ConsPlusNonformat"/>
        <w:widowControl/>
        <w:jc w:val="both"/>
      </w:pPr>
      <w:r>
        <w:t>│о безработном гражданине в программно-техническом  комплексе,  содержащем│</w:t>
      </w:r>
    </w:p>
    <w:p w:rsidR="00B722DD" w:rsidRDefault="00B722DD">
      <w:pPr>
        <w:pStyle w:val="ConsPlusNonformat"/>
        <w:widowControl/>
        <w:jc w:val="both"/>
      </w:pPr>
      <w:r>
        <w:t>│регистр получателей  государственных  услуг,  и  находит  соответствующие│</w:t>
      </w:r>
    </w:p>
    <w:p w:rsidR="00B722DD" w:rsidRDefault="00B722DD">
      <w:pPr>
        <w:pStyle w:val="ConsPlusNonformat"/>
        <w:widowControl/>
        <w:jc w:val="both"/>
      </w:pPr>
      <w:r>
        <w:t>│бланки учетной документации в электронном виде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</w:pPr>
      <w:r>
        <w:t xml:space="preserve">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60" w:history="1">
        <w:r>
          <w:rPr>
            <w:color w:val="0000FF"/>
          </w:rPr>
          <w:t>32.1</w:t>
        </w:r>
      </w:hyperlink>
      <w:r>
        <w:t>. Работник  центра  занятости  населения  извлекает  из   текущего│</w:t>
      </w:r>
    </w:p>
    <w:p w:rsidR="00B722DD" w:rsidRDefault="00B722DD">
      <w:pPr>
        <w:pStyle w:val="ConsPlusNonformat"/>
        <w:widowControl/>
        <w:jc w:val="both"/>
      </w:pPr>
      <w:r>
        <w:t>│архива   центра    занятости    населения    личное    дело    получателя│</w:t>
      </w:r>
    </w:p>
    <w:p w:rsidR="00B722DD" w:rsidRDefault="00B722DD">
      <w:pPr>
        <w:pStyle w:val="ConsPlusNonformat"/>
        <w:widowControl/>
        <w:jc w:val="both"/>
      </w:pPr>
      <w:r>
        <w:t>│государственных услуг  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</w:pPr>
      <w:r>
        <w:t xml:space="preserve">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61" w:history="1">
        <w:r>
          <w:rPr>
            <w:color w:val="0000FF"/>
          </w:rPr>
          <w:t>32.2</w:t>
        </w:r>
      </w:hyperlink>
      <w:r>
        <w:t>. Работник центра занятости населения  на  основании  установления│</w:t>
      </w:r>
    </w:p>
    <w:p w:rsidR="00B722DD" w:rsidRDefault="00B722DD">
      <w:pPr>
        <w:pStyle w:val="ConsPlusNonformat"/>
        <w:widowControl/>
        <w:jc w:val="both"/>
      </w:pPr>
      <w:r>
        <w:t>│соответствия    сведений,    содержащихся    в    регистре    получателей│</w:t>
      </w:r>
    </w:p>
    <w:p w:rsidR="00B722DD" w:rsidRDefault="00B722DD">
      <w:pPr>
        <w:pStyle w:val="ConsPlusNonformat"/>
        <w:widowControl/>
        <w:jc w:val="both"/>
      </w:pPr>
      <w:r>
        <w:t>│государственных   услуг   в   сфере   занятости   населения,   сведениям,│</w:t>
      </w:r>
    </w:p>
    <w:p w:rsidR="00B722DD" w:rsidRDefault="00B722DD">
      <w:pPr>
        <w:pStyle w:val="ConsPlusNonformat"/>
        <w:widowControl/>
        <w:jc w:val="both"/>
      </w:pPr>
      <w:r>
        <w:t>│содержащимся  в  представленных   безработным   гражданином   документах,│</w:t>
      </w:r>
    </w:p>
    <w:p w:rsidR="00B722DD" w:rsidRDefault="00B722DD">
      <w:pPr>
        <w:pStyle w:val="ConsPlusNonformat"/>
        <w:widowControl/>
        <w:jc w:val="both"/>
      </w:pPr>
      <w:r>
        <w:t>│принимает решение о предоставлении  государственной  услуги,  информирует│</w:t>
      </w:r>
    </w:p>
    <w:p w:rsidR="00B722DD" w:rsidRDefault="00B722DD">
      <w:pPr>
        <w:pStyle w:val="ConsPlusNonformat"/>
        <w:widowControl/>
        <w:jc w:val="both"/>
      </w:pPr>
      <w:r>
        <w:t>│его о принятом решении.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</w:pPr>
      <w:r>
        <w:t xml:space="preserve">                                     \/</w:t>
      </w:r>
    </w:p>
    <w:p w:rsidR="00B722DD" w:rsidRDefault="00B722DD">
      <w:pPr>
        <w:pStyle w:val="ConsPlusNonformat"/>
        <w:widowControl/>
      </w:pPr>
      <w:r>
        <w:t xml:space="preserve">                                     -</w:t>
      </w:r>
    </w:p>
    <w:p w:rsidR="00B722DD" w:rsidRDefault="00B722DD">
      <w:pPr>
        <w:pStyle w:val="ConsPlusNonformat"/>
        <w:widowControl/>
      </w:pPr>
      <w:r>
        <w:t xml:space="preserve">                                    (1)</w:t>
      </w:r>
    </w:p>
    <w:p w:rsidR="00B722DD" w:rsidRDefault="00B722DD">
      <w:pPr>
        <w:pStyle w:val="ConsPlusNonformat"/>
        <w:widowControl/>
      </w:pPr>
      <w:r>
        <w:t xml:space="preserve">                                     -</w:t>
      </w:r>
    </w:p>
    <w:p w:rsidR="00B722DD" w:rsidRDefault="00B722DD">
      <w:pPr>
        <w:pStyle w:val="ConsPlusNonformat"/>
        <w:widowControl/>
      </w:pPr>
    </w:p>
    <w:p w:rsidR="00B722DD" w:rsidRDefault="00B722DD">
      <w:pPr>
        <w:pStyle w:val="ConsPlusNonformat"/>
        <w:widowControl/>
      </w:pPr>
      <w:r>
        <w:t xml:space="preserve">                                     -</w:t>
      </w:r>
    </w:p>
    <w:p w:rsidR="00B722DD" w:rsidRDefault="00B722DD">
      <w:pPr>
        <w:pStyle w:val="ConsPlusNonformat"/>
        <w:widowControl/>
      </w:pPr>
      <w:r>
        <w:t xml:space="preserve">                                    (1)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┬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</w:pPr>
      <w:r>
        <w:t xml:space="preserve">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62" w:history="1">
        <w:r>
          <w:rPr>
            <w:color w:val="0000FF"/>
          </w:rPr>
          <w:t>33</w:t>
        </w:r>
      </w:hyperlink>
      <w:r>
        <w:t>. Работник центра занятости населения по согласованию с  безработным│</w:t>
      </w:r>
    </w:p>
    <w:p w:rsidR="00B722DD" w:rsidRDefault="00B722DD">
      <w:pPr>
        <w:pStyle w:val="ConsPlusNonformat"/>
        <w:widowControl/>
        <w:jc w:val="both"/>
      </w:pPr>
      <w:r>
        <w:t>│гражданином    определяет    профессию    (специальность),    направление│</w:t>
      </w:r>
    </w:p>
    <w:p w:rsidR="00B722DD" w:rsidRDefault="00B722DD">
      <w:pPr>
        <w:pStyle w:val="ConsPlusNonformat"/>
        <w:widowControl/>
        <w:jc w:val="both"/>
      </w:pPr>
      <w:r>
        <w:t>│профессионального  обучения  (подготовка,  переподготовка  или  повышение│</w:t>
      </w:r>
    </w:p>
    <w:p w:rsidR="00B722DD" w:rsidRDefault="00B722DD">
      <w:pPr>
        <w:pStyle w:val="ConsPlusNonformat"/>
        <w:widowControl/>
        <w:jc w:val="both"/>
      </w:pPr>
      <w:r>
        <w:t>│квалификации),   исходя  из  сведений  об  образовании,  профессиональной│</w:t>
      </w:r>
    </w:p>
    <w:p w:rsidR="00B722DD" w:rsidRDefault="00B722DD">
      <w:pPr>
        <w:pStyle w:val="ConsPlusNonformat"/>
        <w:widowControl/>
        <w:jc w:val="both"/>
      </w:pPr>
      <w:r>
        <w:t>│квалификации безработного гражданина, и перечня вариантов обучения.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└─────────────────────────────────┬─────────────────────────────────────┬─┘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│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\/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┌─────────────────────────────────────────────────────────────────────┐ │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63" w:history="1">
        <w:r>
          <w:rPr>
            <w:color w:val="0000FF"/>
          </w:rPr>
          <w:t>33.1</w:t>
        </w:r>
      </w:hyperlink>
      <w:r>
        <w:t>.   Работник   центра  занятости  населения  при   затруднении│ │</w:t>
      </w:r>
    </w:p>
    <w:p w:rsidR="00B722DD" w:rsidRDefault="00B722DD">
      <w:pPr>
        <w:pStyle w:val="ConsPlusNonformat"/>
        <w:widowControl/>
        <w:jc w:val="both"/>
      </w:pPr>
      <w:r>
        <w:t>│безработного   гражданина  с  выбором  направления  профессионального│ │</w:t>
      </w:r>
    </w:p>
    <w:p w:rsidR="00B722DD" w:rsidRDefault="00B722DD">
      <w:pPr>
        <w:pStyle w:val="ConsPlusNonformat"/>
        <w:widowControl/>
        <w:jc w:val="both"/>
      </w:pPr>
      <w:r>
        <w:t>│обучения   предлагает   ему   получить   государственную   услугу  по│ │</w:t>
      </w:r>
    </w:p>
    <w:p w:rsidR="00B722DD" w:rsidRDefault="00B722DD">
      <w:pPr>
        <w:pStyle w:val="ConsPlusNonformat"/>
        <w:widowControl/>
        <w:jc w:val="both"/>
      </w:pPr>
      <w:r>
        <w:t>│профессиональной   ориентации   в  целях  выбора  сферы  деятельности│ │</w:t>
      </w:r>
    </w:p>
    <w:p w:rsidR="00B722DD" w:rsidRDefault="00B722DD">
      <w:pPr>
        <w:pStyle w:val="ConsPlusNonformat"/>
        <w:widowControl/>
        <w:jc w:val="both"/>
      </w:pPr>
      <w:r>
        <w:t>│(профессии), трудоустройства, профессионального обучения             │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└─────────────────────────────────┬───────────────────────────────────┘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│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\/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┌─────────────────────────────────────────────────────────────────────┐ │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64" w:history="1">
        <w:r>
          <w:rPr>
            <w:color w:val="0000FF"/>
          </w:rPr>
          <w:t>33.2</w:t>
        </w:r>
      </w:hyperlink>
      <w:r>
        <w:t>.   Предоставление   государственной   услуги    при  согласии│ │</w:t>
      </w:r>
    </w:p>
    <w:p w:rsidR="00B722DD" w:rsidRDefault="00B722DD">
      <w:pPr>
        <w:pStyle w:val="ConsPlusNonformat"/>
        <w:widowControl/>
        <w:jc w:val="both"/>
      </w:pPr>
      <w:r>
        <w:t>│безработного  гражданина  с  предложением  работника центра занятости│ │</w:t>
      </w:r>
    </w:p>
    <w:p w:rsidR="00B722DD" w:rsidRDefault="00B722DD">
      <w:pPr>
        <w:pStyle w:val="ConsPlusNonformat"/>
        <w:widowControl/>
        <w:jc w:val="both"/>
      </w:pPr>
      <w:r>
        <w:t>│населения  приостанавливается на время предоставления государственной│ │</w:t>
      </w:r>
    </w:p>
    <w:p w:rsidR="00B722DD" w:rsidRDefault="00B722DD">
      <w:pPr>
        <w:pStyle w:val="ConsPlusNonformat"/>
        <w:widowControl/>
        <w:jc w:val="both"/>
      </w:pPr>
      <w:r>
        <w:t>│услуги по профессиональной ориентации                                │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└─────────────────────────────────────────────────────────────────────┘ │</w:t>
      </w:r>
    </w:p>
    <w:p w:rsidR="00B722DD" w:rsidRDefault="00B722DD">
      <w:pPr>
        <w:pStyle w:val="ConsPlusNonformat"/>
        <w:widowControl/>
      </w:pPr>
      <w:r>
        <w:t xml:space="preserve">                                                                        \/</w:t>
      </w:r>
    </w:p>
    <w:p w:rsidR="00B722DD" w:rsidRDefault="00B722DD">
      <w:pPr>
        <w:pStyle w:val="ConsPlusNonformat"/>
        <w:widowControl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    │   </w:t>
      </w:r>
      <w:hyperlink r:id="rId65" w:history="1">
        <w:r>
          <w:rPr>
            <w:color w:val="0000FF"/>
          </w:rPr>
          <w:t>34</w:t>
        </w:r>
      </w:hyperlink>
      <w:r>
        <w:t>.   Работник  центра  занятости  населения  определяет возможные│</w:t>
      </w:r>
    </w:p>
    <w:p w:rsidR="00B722DD" w:rsidRDefault="00B722DD">
      <w:pPr>
        <w:pStyle w:val="ConsPlusNonformat"/>
        <w:widowControl/>
        <w:jc w:val="both"/>
      </w:pPr>
      <w:r>
        <w:t xml:space="preserve">    │варианты  прохождения  профессионального  обучения  в соответствии  с│</w:t>
      </w:r>
    </w:p>
    <w:p w:rsidR="00B722DD" w:rsidRDefault="00B722DD">
      <w:pPr>
        <w:pStyle w:val="ConsPlusNonformat"/>
        <w:widowControl/>
        <w:jc w:val="both"/>
      </w:pPr>
      <w:r>
        <w:t xml:space="preserve">    │выбранным   направлением   профессионального  обучения и  информирует│</w:t>
      </w:r>
    </w:p>
    <w:p w:rsidR="00B722DD" w:rsidRDefault="00B722DD">
      <w:pPr>
        <w:pStyle w:val="ConsPlusNonformat"/>
        <w:widowControl/>
        <w:jc w:val="both"/>
      </w:pPr>
      <w:r>
        <w:t>┌──&gt;│безработного    гражданина    о    возможных   вариантах  прохождения│</w:t>
      </w:r>
    </w:p>
    <w:p w:rsidR="00B722DD" w:rsidRDefault="00B722DD">
      <w:pPr>
        <w:pStyle w:val="ConsPlusNonformat"/>
        <w:widowControl/>
        <w:jc w:val="both"/>
      </w:pPr>
      <w:r>
        <w:t>│   │профессионального   обучения,   знакомит  с  перечнем образовательных│</w:t>
      </w:r>
    </w:p>
    <w:p w:rsidR="00B722DD" w:rsidRDefault="00B722DD">
      <w:pPr>
        <w:pStyle w:val="ConsPlusNonformat"/>
        <w:widowControl/>
        <w:jc w:val="both"/>
      </w:pPr>
      <w:r>
        <w:t>│   │учреждений,  в   которых   возможно   прохождение   профессионального│</w:t>
      </w:r>
    </w:p>
    <w:p w:rsidR="00B722DD" w:rsidRDefault="00B722DD">
      <w:pPr>
        <w:pStyle w:val="ConsPlusNonformat"/>
        <w:widowControl/>
        <w:jc w:val="both"/>
      </w:pPr>
      <w:r>
        <w:t>│   │обучения,  предоставляет   сведения  о  содержании и сроках обучения,│</w:t>
      </w:r>
    </w:p>
    <w:p w:rsidR="00B722DD" w:rsidRDefault="00B722DD">
      <w:pPr>
        <w:pStyle w:val="ConsPlusNonformat"/>
        <w:widowControl/>
        <w:jc w:val="both"/>
      </w:pPr>
      <w:r>
        <w:t>│   │образовательных программах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│   └───────────────────────────────────┬─────────────────────────────────┘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>│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│  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│   ┌─────────────────────────────────────────────────────────────────────┐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│   </w:t>
      </w:r>
      <w:hyperlink r:id="rId66" w:history="1">
        <w:r>
          <w:rPr>
            <w:color w:val="0000FF"/>
          </w:rPr>
          <w:t>34.1</w:t>
        </w:r>
      </w:hyperlink>
      <w:r>
        <w:t>. Работник  центра  занятости населения при выборе безработным│</w:t>
      </w:r>
    </w:p>
    <w:p w:rsidR="00B722DD" w:rsidRDefault="00B722DD">
      <w:pPr>
        <w:pStyle w:val="ConsPlusNonformat"/>
        <w:widowControl/>
        <w:jc w:val="both"/>
      </w:pPr>
      <w:r>
        <w:t>│   │гражданином   профессии   (специальности),   требующей   медицинского│</w:t>
      </w:r>
    </w:p>
    <w:p w:rsidR="00B722DD" w:rsidRDefault="00B722DD">
      <w:pPr>
        <w:pStyle w:val="ConsPlusNonformat"/>
        <w:widowControl/>
        <w:jc w:val="both"/>
      </w:pPr>
      <w:r>
        <w:t>│   │освидетельствования,   направляет    безработного   гражданина     на│</w:t>
      </w:r>
    </w:p>
    <w:p w:rsidR="00B722DD" w:rsidRDefault="00B722DD">
      <w:pPr>
        <w:pStyle w:val="ConsPlusNonformat"/>
        <w:widowControl/>
        <w:jc w:val="both"/>
      </w:pPr>
      <w:r>
        <w:t>│   │медицинское освидетельствование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│   └───────────────────────────────────┬─────────────────────────────────┘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>│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│  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│   ┌─────────────────────────────────────────────────────────────────┐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│   </w:t>
      </w:r>
      <w:hyperlink r:id="rId67" w:history="1">
        <w:r>
          <w:rPr>
            <w:color w:val="0000FF"/>
          </w:rPr>
          <w:t>34.2</w:t>
        </w:r>
      </w:hyperlink>
      <w:r>
        <w:t>.   Работник   центра   занятости   населения  при  выборе│</w:t>
      </w:r>
    </w:p>
    <w:p w:rsidR="00B722DD" w:rsidRDefault="00B722DD">
      <w:pPr>
        <w:pStyle w:val="ConsPlusNonformat"/>
        <w:widowControl/>
        <w:jc w:val="both"/>
      </w:pPr>
      <w:r>
        <w:t>│   │безработным  гражданином  образовательного учреждения и профессии│</w:t>
      </w:r>
    </w:p>
    <w:p w:rsidR="00B722DD" w:rsidRDefault="00B722DD">
      <w:pPr>
        <w:pStyle w:val="ConsPlusNonformat"/>
        <w:widowControl/>
        <w:jc w:val="both"/>
      </w:pPr>
      <w:r>
        <w:t>│   │(специальности),  не  требующей медицинского освидетельствования,│</w:t>
      </w:r>
    </w:p>
    <w:p w:rsidR="00B722DD" w:rsidRDefault="00B722DD">
      <w:pPr>
        <w:pStyle w:val="ConsPlusNonformat"/>
        <w:widowControl/>
        <w:jc w:val="both"/>
      </w:pPr>
      <w:r>
        <w:t>│   │или    представлении   безработным   гражданином   положительного│</w:t>
      </w:r>
    </w:p>
    <w:p w:rsidR="00B722DD" w:rsidRDefault="00B722DD">
      <w:pPr>
        <w:pStyle w:val="ConsPlusNonformat"/>
        <w:widowControl/>
        <w:jc w:val="both"/>
      </w:pPr>
      <w:r>
        <w:t>│   │заключения   по   результатам   медицинского  освидетельствования├───┐</w:t>
      </w:r>
    </w:p>
    <w:p w:rsidR="00B722DD" w:rsidRDefault="00B722DD">
      <w:pPr>
        <w:pStyle w:val="ConsPlusNonformat"/>
        <w:widowControl/>
        <w:jc w:val="both"/>
      </w:pPr>
      <w:r>
        <w:t>│   │осуществляет  подготовку направления на профессиональное обучение│   │</w:t>
      </w:r>
    </w:p>
    <w:p w:rsidR="00B722DD" w:rsidRDefault="00B722DD">
      <w:pPr>
        <w:pStyle w:val="ConsPlusNonformat"/>
        <w:widowControl/>
        <w:jc w:val="both"/>
      </w:pPr>
      <w:r>
        <w:t>│   │(</w:t>
      </w:r>
      <w:hyperlink r:id="rId68" w:history="1">
        <w:r>
          <w:rPr>
            <w:color w:val="0000FF"/>
          </w:rPr>
          <w:t>Приложение N 5</w:t>
        </w:r>
      </w:hyperlink>
      <w:r>
        <w:t xml:space="preserve"> к Административному регламенту)                  │   │</w:t>
      </w:r>
    </w:p>
    <w:p w:rsidR="00B722DD" w:rsidRDefault="00B722DD">
      <w:pPr>
        <w:pStyle w:val="ConsPlusNonformat"/>
        <w:widowControl/>
        <w:jc w:val="both"/>
      </w:pPr>
      <w:r>
        <w:t>│   │   Работник  центра  занятости населения информирует безработного│   │</w:t>
      </w:r>
    </w:p>
    <w:p w:rsidR="00B722DD" w:rsidRDefault="00B722DD">
      <w:pPr>
        <w:pStyle w:val="ConsPlusNonformat"/>
        <w:widowControl/>
        <w:jc w:val="both"/>
      </w:pPr>
      <w:r>
        <w:t>│   │гражданина о необходимости представления заключения о медицинском│   │</w:t>
      </w:r>
    </w:p>
    <w:p w:rsidR="00B722DD" w:rsidRDefault="00B722DD">
      <w:pPr>
        <w:pStyle w:val="ConsPlusNonformat"/>
        <w:widowControl/>
        <w:jc w:val="both"/>
      </w:pPr>
      <w:r>
        <w:t>│   │освидетельствовании,    выданного    в    установленном   порядке│   │</w:t>
      </w:r>
    </w:p>
    <w:p w:rsidR="00B722DD" w:rsidRDefault="00B722DD">
      <w:pPr>
        <w:pStyle w:val="ConsPlusNonformat"/>
        <w:widowControl/>
        <w:jc w:val="both"/>
      </w:pPr>
      <w:r>
        <w:t>│   │медицинской организацией в образовательное учреждение            │   │</w:t>
      </w:r>
    </w:p>
    <w:p w:rsidR="00B722DD" w:rsidRDefault="00B722DD">
      <w:pPr>
        <w:pStyle w:val="ConsPlusNonformat"/>
        <w:widowControl/>
        <w:jc w:val="both"/>
      </w:pPr>
      <w:r>
        <w:lastRenderedPageBreak/>
        <w:t>│   └───────────────────────────────────┬─────────────────────────────┘   │</w:t>
      </w:r>
    </w:p>
    <w:p w:rsidR="00B722DD" w:rsidRDefault="00B722DD">
      <w:pPr>
        <w:pStyle w:val="ConsPlusNonformat"/>
        <w:widowControl/>
        <w:jc w:val="both"/>
      </w:pPr>
      <w:r>
        <w:t>│                                       │                                 │</w:t>
      </w:r>
    </w:p>
    <w:p w:rsidR="00B722DD" w:rsidRDefault="00B722DD">
      <w:pPr>
        <w:pStyle w:val="ConsPlusNonformat"/>
        <w:widowControl/>
        <w:jc w:val="both"/>
      </w:pPr>
      <w:r>
        <w:t>│                                       \/                                │</w:t>
      </w:r>
    </w:p>
    <w:p w:rsidR="00B722DD" w:rsidRDefault="00B722DD">
      <w:pPr>
        <w:pStyle w:val="ConsPlusNonformat"/>
        <w:widowControl/>
        <w:jc w:val="both"/>
      </w:pPr>
      <w:r>
        <w:t>│   ┌─────────────────────────────────────────────────────────────────┐   │</w:t>
      </w:r>
    </w:p>
    <w:p w:rsidR="00B722DD" w:rsidRDefault="00B722DD">
      <w:pPr>
        <w:pStyle w:val="ConsPlusNonformat"/>
        <w:widowControl/>
        <w:jc w:val="both"/>
      </w:pPr>
      <w:r>
        <w:t xml:space="preserve">│   │   </w:t>
      </w:r>
      <w:hyperlink r:id="rId69" w:history="1">
        <w:r>
          <w:rPr>
            <w:color w:val="0000FF"/>
          </w:rPr>
          <w:t>34.3</w:t>
        </w:r>
      </w:hyperlink>
      <w:r>
        <w:t>.  Работник  центра  занятости населения при представлении│   │</w:t>
      </w:r>
    </w:p>
    <w:p w:rsidR="00B722DD" w:rsidRDefault="00B722DD">
      <w:pPr>
        <w:pStyle w:val="ConsPlusNonformat"/>
        <w:widowControl/>
        <w:jc w:val="both"/>
      </w:pPr>
      <w:r>
        <w:t>│   │безработным  гражданином отрицательного заключения по результатам│   │</w:t>
      </w:r>
    </w:p>
    <w:p w:rsidR="00B722DD" w:rsidRDefault="00B722DD">
      <w:pPr>
        <w:pStyle w:val="ConsPlusNonformat"/>
        <w:widowControl/>
        <w:jc w:val="both"/>
      </w:pPr>
      <w:r>
        <w:t>│   │медицинского освидетельствования предлагает ему продолжить подбор│   │</w:t>
      </w:r>
    </w:p>
    <w:p w:rsidR="00B722DD" w:rsidRDefault="00B722DD">
      <w:pPr>
        <w:pStyle w:val="ConsPlusNonformat"/>
        <w:widowControl/>
        <w:jc w:val="both"/>
      </w:pPr>
      <w:r>
        <w:t>│   │вариантов  обучения и осуществляет подбор безработному гражданину│   │</w:t>
      </w:r>
    </w:p>
    <w:p w:rsidR="00B722DD" w:rsidRDefault="00B722DD">
      <w:pPr>
        <w:pStyle w:val="ConsPlusNonformat"/>
        <w:widowControl/>
        <w:jc w:val="both"/>
      </w:pPr>
      <w:r>
        <w:t>│   │вариантов обучения в соответствии с последовательностью действий,│   │</w:t>
      </w:r>
    </w:p>
    <w:p w:rsidR="00B722DD" w:rsidRDefault="00B722DD">
      <w:pPr>
        <w:pStyle w:val="ConsPlusNonformat"/>
        <w:widowControl/>
        <w:jc w:val="both"/>
      </w:pPr>
      <w:r>
        <w:t xml:space="preserve">│   │предусмотренных </w:t>
      </w:r>
      <w:hyperlink r:id="rId70" w:history="1">
        <w:r>
          <w:rPr>
            <w:color w:val="0000FF"/>
          </w:rPr>
          <w:t>пунктами 34</w:t>
        </w:r>
      </w:hyperlink>
      <w:r>
        <w:t xml:space="preserve">, </w:t>
      </w:r>
      <w:hyperlink r:id="rId71" w:history="1">
        <w:r>
          <w:rPr>
            <w:color w:val="0000FF"/>
          </w:rPr>
          <w:t>34.2</w:t>
        </w:r>
      </w:hyperlink>
      <w:r>
        <w:t xml:space="preserve"> Административного              │   │</w:t>
      </w:r>
    </w:p>
    <w:p w:rsidR="00B722DD" w:rsidRDefault="00B722DD">
      <w:pPr>
        <w:pStyle w:val="ConsPlusNonformat"/>
        <w:widowControl/>
        <w:jc w:val="both"/>
      </w:pPr>
      <w:r>
        <w:t>│   └────────────┬──────────────────────┬─────────────────────────────┘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└────────────────┘                      │                                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   \/                                │</w:t>
      </w:r>
    </w:p>
    <w:p w:rsidR="00B722DD" w:rsidRDefault="00B722DD">
      <w:pPr>
        <w:pStyle w:val="ConsPlusNonformat"/>
        <w:widowControl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   │</w:t>
      </w:r>
    </w:p>
    <w:p w:rsidR="00B722DD" w:rsidRDefault="00B722DD">
      <w:pPr>
        <w:pStyle w:val="ConsPlusNonformat"/>
        <w:widowControl/>
        <w:jc w:val="both"/>
      </w:pPr>
      <w:r>
        <w:t xml:space="preserve">    │   </w:t>
      </w:r>
      <w:hyperlink r:id="rId72" w:history="1">
        <w:r>
          <w:rPr>
            <w:color w:val="0000FF"/>
          </w:rPr>
          <w:t>35</w:t>
        </w:r>
      </w:hyperlink>
      <w:r>
        <w:t>.  Работник  центра  занятости  населения,  если безработный│   │</w:t>
      </w:r>
    </w:p>
    <w:p w:rsidR="00B722DD" w:rsidRDefault="00B722DD">
      <w:pPr>
        <w:pStyle w:val="ConsPlusNonformat"/>
        <w:widowControl/>
        <w:jc w:val="both"/>
      </w:pPr>
      <w:r>
        <w:t xml:space="preserve">    │гражданин   не   осуществил  выбор  образовательного  учреждения,│   │</w:t>
      </w:r>
    </w:p>
    <w:p w:rsidR="00B722DD" w:rsidRDefault="00B722DD">
      <w:pPr>
        <w:pStyle w:val="ConsPlusNonformat"/>
        <w:widowControl/>
        <w:jc w:val="both"/>
      </w:pPr>
      <w:r>
        <w:t xml:space="preserve">    │информирует   безработного  гражданина  о  досрочном  прекращении│   │</w:t>
      </w:r>
    </w:p>
    <w:p w:rsidR="00B722DD" w:rsidRDefault="00B722DD">
      <w:pPr>
        <w:pStyle w:val="ConsPlusNonformat"/>
        <w:widowControl/>
        <w:jc w:val="both"/>
      </w:pPr>
      <w:r>
        <w:t xml:space="preserve">    │предоставления  государственной  услуги и осуществляет подготовку│   │</w:t>
      </w:r>
    </w:p>
    <w:p w:rsidR="00B722DD" w:rsidRDefault="00B722DD">
      <w:pPr>
        <w:pStyle w:val="ConsPlusNonformat"/>
        <w:widowControl/>
        <w:jc w:val="both"/>
      </w:pPr>
      <w:r>
        <w:t xml:space="preserve">    │заключения  о предоставлении государственной услуги (Приложение N│   │</w:t>
      </w:r>
    </w:p>
    <w:p w:rsidR="00B722DD" w:rsidRDefault="00B722DD">
      <w:pPr>
        <w:pStyle w:val="ConsPlusNonformat"/>
        <w:widowControl/>
        <w:jc w:val="both"/>
      </w:pPr>
      <w:r>
        <w:t xml:space="preserve">    │</w:t>
      </w:r>
      <w:hyperlink r:id="rId73" w:history="1">
        <w:r>
          <w:rPr>
            <w:color w:val="0000FF"/>
          </w:rPr>
          <w:t>6</w:t>
        </w:r>
      </w:hyperlink>
      <w:r>
        <w:t xml:space="preserve"> к Административному регламенту)                                │   │</w:t>
      </w:r>
    </w:p>
    <w:p w:rsidR="00B722DD" w:rsidRDefault="00B722DD">
      <w:pPr>
        <w:pStyle w:val="ConsPlusNonformat"/>
        <w:widowControl/>
        <w:jc w:val="both"/>
      </w:pPr>
      <w:r>
        <w:t xml:space="preserve">    └─────────────────────────────────────────────────────────────────┘  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-                                    │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(2)&lt;──────────────────────────────────┘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</w:pPr>
      <w:r>
        <w:t xml:space="preserve">                                     -</w:t>
      </w:r>
    </w:p>
    <w:p w:rsidR="00B722DD" w:rsidRDefault="00B722DD">
      <w:pPr>
        <w:pStyle w:val="ConsPlusNonformat"/>
        <w:widowControl/>
      </w:pPr>
    </w:p>
    <w:p w:rsidR="00B722DD" w:rsidRDefault="00B722DD" w:rsidP="00C87314">
      <w:pPr>
        <w:pStyle w:val="ConsPlusNonformat"/>
        <w:widowControl/>
      </w:pPr>
      <w:r>
        <w:t xml:space="preserve">                                   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74" w:history="1">
        <w:r>
          <w:rPr>
            <w:color w:val="0000FF"/>
          </w:rPr>
          <w:t>36</w:t>
        </w:r>
      </w:hyperlink>
      <w:r>
        <w:t>.  Работник  центра   занятости   населения   передает   оформленное│</w:t>
      </w:r>
    </w:p>
    <w:p w:rsidR="00B722DD" w:rsidRDefault="00B722DD">
      <w:pPr>
        <w:pStyle w:val="ConsPlusNonformat"/>
        <w:widowControl/>
        <w:jc w:val="both"/>
      </w:pPr>
      <w:r>
        <w:t>│направление на профессиональное обучение  для  подписи  директору  центра│</w:t>
      </w:r>
    </w:p>
    <w:p w:rsidR="00B722DD" w:rsidRDefault="00B722DD">
      <w:pPr>
        <w:pStyle w:val="ConsPlusNonformat"/>
        <w:widowControl/>
        <w:jc w:val="both"/>
      </w:pPr>
      <w:r>
        <w:t>│занятости населения или уполномоченному  им  работнику  центра  занятости│</w:t>
      </w:r>
    </w:p>
    <w:p w:rsidR="00B722DD" w:rsidRDefault="00B722DD">
      <w:pPr>
        <w:pStyle w:val="ConsPlusNonformat"/>
        <w:widowControl/>
        <w:jc w:val="both"/>
      </w:pPr>
      <w:r>
        <w:t>│населения              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</w:pPr>
      <w:r>
        <w:t xml:space="preserve">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75" w:history="1">
        <w:r>
          <w:rPr>
            <w:color w:val="0000FF"/>
          </w:rPr>
          <w:t>37</w:t>
        </w:r>
      </w:hyperlink>
      <w:r>
        <w:t>.   Работник   центра   занятости   населения   при   предоставлении│</w:t>
      </w:r>
    </w:p>
    <w:p w:rsidR="00B722DD" w:rsidRDefault="00B722DD">
      <w:pPr>
        <w:pStyle w:val="ConsPlusNonformat"/>
        <w:widowControl/>
        <w:jc w:val="both"/>
      </w:pPr>
      <w:r>
        <w:t>│образовательным  учреждением  копии  приказа  (выписки  из   приказа)   о│</w:t>
      </w:r>
    </w:p>
    <w:p w:rsidR="00B722DD" w:rsidRDefault="00B722DD">
      <w:pPr>
        <w:pStyle w:val="ConsPlusNonformat"/>
        <w:widowControl/>
        <w:jc w:val="both"/>
      </w:pPr>
      <w:r>
        <w:t>│зачислении  безработного  гражданина  на  профессиональное  обучение   по│</w:t>
      </w:r>
    </w:p>
    <w:p w:rsidR="00B722DD" w:rsidRDefault="00B722DD">
      <w:pPr>
        <w:pStyle w:val="ConsPlusNonformat"/>
        <w:widowControl/>
        <w:jc w:val="both"/>
      </w:pPr>
      <w:r>
        <w:t>│направлению  центра  занятости   населения   фиксирует   в    программно-│</w:t>
      </w:r>
    </w:p>
    <w:p w:rsidR="00B722DD" w:rsidRDefault="00B722DD">
      <w:pPr>
        <w:pStyle w:val="ConsPlusNonformat"/>
        <w:widowControl/>
        <w:jc w:val="both"/>
      </w:pPr>
      <w:r>
        <w:t>│техническом комплексе,  содержащем  регистр  получателей  государственных│</w:t>
      </w:r>
    </w:p>
    <w:p w:rsidR="00B722DD" w:rsidRDefault="00B722DD">
      <w:pPr>
        <w:pStyle w:val="ConsPlusNonformat"/>
        <w:widowControl/>
        <w:jc w:val="both"/>
      </w:pPr>
      <w:r>
        <w:t>│услуг в сфере занятости населения  -  физических  лиц, данные  о  приказе│</w:t>
      </w:r>
    </w:p>
    <w:p w:rsidR="00B722DD" w:rsidRDefault="00B722DD">
      <w:pPr>
        <w:pStyle w:val="ConsPlusNonformat"/>
        <w:widowControl/>
        <w:jc w:val="both"/>
      </w:pPr>
      <w:r>
        <w:t>│образовательного  учреждения  о  зачислении  гражданина  профессиональное│</w:t>
      </w:r>
    </w:p>
    <w:p w:rsidR="00B722DD" w:rsidRDefault="00B722DD">
      <w:pPr>
        <w:pStyle w:val="ConsPlusNonformat"/>
        <w:widowControl/>
        <w:jc w:val="both"/>
      </w:pPr>
      <w:r>
        <w:t>│обучение (дата, номер).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│Работник центра занятости приобщает копию приказа  (выписки  из  приказа)│</w:t>
      </w:r>
    </w:p>
    <w:p w:rsidR="00B722DD" w:rsidRDefault="00B722DD">
      <w:pPr>
        <w:pStyle w:val="ConsPlusNonformat"/>
        <w:widowControl/>
        <w:jc w:val="both"/>
      </w:pPr>
      <w:r>
        <w:t>│о зачислении безработного  гражданина  на  профессиональное  обучение  по│</w:t>
      </w:r>
    </w:p>
    <w:p w:rsidR="00B722DD" w:rsidRDefault="00B722DD">
      <w:pPr>
        <w:pStyle w:val="ConsPlusNonformat"/>
        <w:widowControl/>
        <w:jc w:val="both"/>
      </w:pPr>
      <w:r>
        <w:t>│направлению  центра  занятости  населения  к  личному   делу   получателя│</w:t>
      </w:r>
    </w:p>
    <w:p w:rsidR="00B722DD" w:rsidRDefault="00B722DD">
      <w:pPr>
        <w:pStyle w:val="ConsPlusNonformat"/>
        <w:widowControl/>
        <w:jc w:val="both"/>
      </w:pPr>
      <w:r>
        <w:t>│государственных услуг  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722DD" w:rsidRDefault="00B722DD">
      <w:pPr>
        <w:pStyle w:val="ConsPlusNonformat"/>
        <w:widowControl/>
        <w:jc w:val="both"/>
      </w:pPr>
      <w:r>
        <w:t xml:space="preserve">                                     │</w:t>
      </w:r>
    </w:p>
    <w:p w:rsidR="00B722DD" w:rsidRDefault="00B722DD">
      <w:pPr>
        <w:pStyle w:val="ConsPlusNonformat"/>
        <w:widowControl/>
      </w:pPr>
      <w:r>
        <w:t xml:space="preserve">                                     \/</w:t>
      </w:r>
    </w:p>
    <w:p w:rsidR="00B722DD" w:rsidRDefault="00B722D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22DD" w:rsidRDefault="00B722DD">
      <w:pPr>
        <w:pStyle w:val="ConsPlusNonformat"/>
        <w:widowControl/>
        <w:jc w:val="both"/>
      </w:pPr>
      <w:r>
        <w:t xml:space="preserve">│   </w:t>
      </w:r>
      <w:hyperlink r:id="rId76" w:history="1">
        <w:r>
          <w:rPr>
            <w:color w:val="0000FF"/>
          </w:rPr>
          <w:t>38</w:t>
        </w:r>
      </w:hyperlink>
      <w:r>
        <w:t>.  Работник  центра  занятости  передает  личное   дело   получателя│</w:t>
      </w:r>
    </w:p>
    <w:p w:rsidR="00B722DD" w:rsidRDefault="00B722DD">
      <w:pPr>
        <w:pStyle w:val="ConsPlusNonformat"/>
        <w:widowControl/>
        <w:jc w:val="both"/>
      </w:pPr>
      <w:r>
        <w:t>│государственных   услуг    работнику,    осуществляющему    функцию    по│</w:t>
      </w:r>
    </w:p>
    <w:p w:rsidR="00B722DD" w:rsidRDefault="00B722DD">
      <w:pPr>
        <w:pStyle w:val="ConsPlusNonformat"/>
        <w:widowControl/>
        <w:jc w:val="both"/>
      </w:pPr>
      <w:r>
        <w:t>│предоставлению  государственной  услуги   по   осуществлению   социальных│</w:t>
      </w:r>
    </w:p>
    <w:p w:rsidR="00B722DD" w:rsidRDefault="00B722DD">
      <w:pPr>
        <w:pStyle w:val="ConsPlusNonformat"/>
        <w:widowControl/>
        <w:jc w:val="both"/>
      </w:pPr>
      <w:r>
        <w:t>│выплат гражданам, признанным в  установленном  порядке  безработными  для│</w:t>
      </w:r>
    </w:p>
    <w:p w:rsidR="00B722DD" w:rsidRDefault="00B722DD">
      <w:pPr>
        <w:pStyle w:val="ConsPlusNonformat"/>
        <w:widowControl/>
        <w:jc w:val="both"/>
      </w:pPr>
      <w:r>
        <w:t>│прекращения  выплаты  пособия  по  безработице  с  одновременным  снятием│</w:t>
      </w:r>
    </w:p>
    <w:p w:rsidR="00B722DD" w:rsidRDefault="00B722DD">
      <w:pPr>
        <w:pStyle w:val="ConsPlusNonformat"/>
        <w:widowControl/>
        <w:jc w:val="both"/>
      </w:pPr>
      <w:r>
        <w:t>│гражданина  с  регистрационного   учета   в   качестве   безработного   и│</w:t>
      </w:r>
    </w:p>
    <w:p w:rsidR="00B722DD" w:rsidRDefault="00B722DD">
      <w:pPr>
        <w:pStyle w:val="ConsPlusNonformat"/>
        <w:widowControl/>
        <w:jc w:val="both"/>
      </w:pPr>
      <w:r>
        <w:t>│назначения  ему  стипендии  на   период   прохождения   профессионального│</w:t>
      </w:r>
    </w:p>
    <w:p w:rsidR="00B722DD" w:rsidRDefault="00B722DD">
      <w:pPr>
        <w:pStyle w:val="ConsPlusNonformat"/>
        <w:widowControl/>
        <w:jc w:val="both"/>
      </w:pPr>
      <w:r>
        <w:t>│обучения                                                                 │</w:t>
      </w:r>
    </w:p>
    <w:p w:rsidR="00B722DD" w:rsidRDefault="00B722DD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B722DD" w:rsidSect="00F6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DD"/>
    <w:rsid w:val="003554EC"/>
    <w:rsid w:val="0048209E"/>
    <w:rsid w:val="004A276B"/>
    <w:rsid w:val="00520DCC"/>
    <w:rsid w:val="00B722DD"/>
    <w:rsid w:val="00C50A17"/>
    <w:rsid w:val="00C87314"/>
    <w:rsid w:val="00D0780F"/>
    <w:rsid w:val="00DD0174"/>
    <w:rsid w:val="00E33283"/>
    <w:rsid w:val="00E62FED"/>
    <w:rsid w:val="00F63075"/>
    <w:rsid w:val="00F75983"/>
    <w:rsid w:val="00FD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17"/>
    <w:pPr>
      <w:contextualSpacing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0A17"/>
    <w:pPr>
      <w:keepNext/>
      <w:keepLines/>
      <w:outlineLvl w:val="0"/>
    </w:pPr>
    <w:rPr>
      <w:rFonts w:eastAsia="Times New Roman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0A1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722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2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2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B722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722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E9FC31F5240030B0BD51A94794C199ED0898BC194B83522BB8B9F671E7FCF3E9B79C47B67F3D3DN6Y7F" TargetMode="External"/><Relationship Id="rId18" Type="http://schemas.openxmlformats.org/officeDocument/2006/relationships/hyperlink" Target="consultantplus://offline/ref=0EE9FC31F5240030B0BD51A94794C199ED0B9EB9184083522BB8B9F671E7FCF3E9B79C47B67F3E31N6Y1F" TargetMode="External"/><Relationship Id="rId26" Type="http://schemas.openxmlformats.org/officeDocument/2006/relationships/hyperlink" Target="consultantplus://offline/ref=0EE9FC31F5240030B0BD51A94794C199EA099DBD1448DE5823E1B5F4N7Y6F" TargetMode="External"/><Relationship Id="rId39" Type="http://schemas.openxmlformats.org/officeDocument/2006/relationships/hyperlink" Target="consultantplus://offline/ref=0EE9FC31F5240030B0BD51A94794C199ED0898BA134083522BB8B9F671E7FCF3E9B79C47B67F3E39N6Y3F" TargetMode="External"/><Relationship Id="rId21" Type="http://schemas.openxmlformats.org/officeDocument/2006/relationships/hyperlink" Target="consultantplus://offline/ref=0EE9FC31F5240030B0BD51A94794C199ED0899BC124683522BB8B9F671E7FCF3E9B79C47B67F3F3DN6Y1F" TargetMode="External"/><Relationship Id="rId34" Type="http://schemas.openxmlformats.org/officeDocument/2006/relationships/hyperlink" Target="consultantplus://offline/ref=0EE9FC31F5240030B0BD51A94794C199ED0A9EBD104583522BB8B9F671NEY7F" TargetMode="External"/><Relationship Id="rId42" Type="http://schemas.openxmlformats.org/officeDocument/2006/relationships/hyperlink" Target="consultantplus://offline/ref=0EE9FC31F5240030B0BD51A94794C199ED0B9EB8144683522BB8B9F671E7FCF3E9B79C47B67F3E3AN6Y0F" TargetMode="External"/><Relationship Id="rId47" Type="http://schemas.openxmlformats.org/officeDocument/2006/relationships/hyperlink" Target="consultantplus://offline/ref=0EE9FC31F5240030B0BD51A94794C199EB0998B71848DE5823E1B5F476E8A3E4EEFE9046B4793AN3YEF" TargetMode="External"/><Relationship Id="rId50" Type="http://schemas.openxmlformats.org/officeDocument/2006/relationships/hyperlink" Target="consultantplus://offline/ref=0EE9FC31F5240030B0BD51A94794C199ED0898BC194B83522BB8B9F671E7FCF3E9B79C47B67F3F30N6Y7F" TargetMode="External"/><Relationship Id="rId55" Type="http://schemas.openxmlformats.org/officeDocument/2006/relationships/hyperlink" Target="consultantplus://offline/ref=0EE9FC31F5240030B0BD51A94794C199EA0C9CB71248DE5823E1B5F476E8A3E4EEFE9046B67F3EN3Y1F" TargetMode="External"/><Relationship Id="rId63" Type="http://schemas.openxmlformats.org/officeDocument/2006/relationships/hyperlink" Target="consultantplus://offline/ref=0EE9FC31F5240030B0BD51A94794C199ED0898BC194B83522BB8B9F671E7FCF3E9B79C47B67F3F3FN6Y1F" TargetMode="External"/><Relationship Id="rId68" Type="http://schemas.openxmlformats.org/officeDocument/2006/relationships/hyperlink" Target="consultantplus://offline/ref=0EE9FC31F5240030B0BD51A94794C199ED0898BC194B83522BB8B9F671E7FCF3E9B79C47B67F3D3EN6Y1F" TargetMode="External"/><Relationship Id="rId76" Type="http://schemas.openxmlformats.org/officeDocument/2006/relationships/hyperlink" Target="consultantplus://offline/ref=0EE9FC31F5240030B0BD51A94794C199ED0898BC194B83522BB8B9F671E7FCF3E9B79C47B67F3F31N6Y0F" TargetMode="External"/><Relationship Id="rId7" Type="http://schemas.openxmlformats.org/officeDocument/2006/relationships/settings" Target="settings.xml"/><Relationship Id="rId71" Type="http://schemas.openxmlformats.org/officeDocument/2006/relationships/hyperlink" Target="consultantplus://offline/ref=0EE9FC31F5240030B0BD51A94794C199ED0898BC194B83522BB8B9F671E7FCF3E9B79C47B67F3F30N6Y3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E9FC31F5240030B0BD51A94794C199ED0B9EB8144683522BB8B9F671E7FCF3E9B79C47B67F3A39N6Y7F" TargetMode="External"/><Relationship Id="rId29" Type="http://schemas.openxmlformats.org/officeDocument/2006/relationships/hyperlink" Target="consultantplus://offline/ref=0EE9FC31F5240030B0BD51A94794C199EA0C9CB71248DE5823E1B5F4N7Y6F" TargetMode="External"/><Relationship Id="rId11" Type="http://schemas.openxmlformats.org/officeDocument/2006/relationships/hyperlink" Target="consultantplus://offline/ref=0EE9FC31F5240030B0BD51A94794C199ED0898BC194B83522BB8B9F671E7FCF3E9B79C47B67F3D3CN6Y4F" TargetMode="External"/><Relationship Id="rId24" Type="http://schemas.openxmlformats.org/officeDocument/2006/relationships/hyperlink" Target="consultantplus://offline/ref=0EE9FC31F5240030B0BD51A94794C199E80F9FBA1048DE5823E1B5F4N7Y6F" TargetMode="External"/><Relationship Id="rId32" Type="http://schemas.openxmlformats.org/officeDocument/2006/relationships/hyperlink" Target="consultantplus://offline/ref=0EE9FC31F5240030B0BD51A94794C199E90990BB1548DE5823E1B5F4N7Y6F" TargetMode="External"/><Relationship Id="rId37" Type="http://schemas.openxmlformats.org/officeDocument/2006/relationships/hyperlink" Target="consultantplus://offline/ref=0EE9FC31F5240030B0BD51A94794C199ED0B9FBE164783522BB8B9F671E7FCF3E9B79C47B67F3E31N6Y7F" TargetMode="External"/><Relationship Id="rId40" Type="http://schemas.openxmlformats.org/officeDocument/2006/relationships/hyperlink" Target="consultantplus://offline/ref=0EE9FC31F5240030B0BD51A94794C199ED0B9EB8144683522BB8B9F671E7FCF3E9B79C47B67F3E3AN6Y0F" TargetMode="External"/><Relationship Id="rId45" Type="http://schemas.openxmlformats.org/officeDocument/2006/relationships/hyperlink" Target="consultantplus://offline/ref=0EE9FC31F5240030B0BD51A94794C199ED0898BC194B83522BB8B9F671E7FCF3E9B79C47B67F3D3DN6Y7F" TargetMode="External"/><Relationship Id="rId53" Type="http://schemas.openxmlformats.org/officeDocument/2006/relationships/hyperlink" Target="consultantplus://offline/ref=0EE9FC31F5240030B0BD51A94794C199ED0898BC194B83522BB8B9F671E7FCF3E9B79C47B67F3D3EN6Y1F" TargetMode="External"/><Relationship Id="rId58" Type="http://schemas.openxmlformats.org/officeDocument/2006/relationships/hyperlink" Target="consultantplus://offline/ref=0EE9FC31F5240030B0BD51A94794C199ED0898BC194B83522BB8B9F671E7FCF3E9B79C47B67F3F3EN6Y6F" TargetMode="External"/><Relationship Id="rId66" Type="http://schemas.openxmlformats.org/officeDocument/2006/relationships/hyperlink" Target="consultantplus://offline/ref=0EE9FC31F5240030B0BD51A94794C199ED0898BC194B83522BB8B9F671E7FCF3E9B79C47B67F3F30N6Y6F" TargetMode="External"/><Relationship Id="rId74" Type="http://schemas.openxmlformats.org/officeDocument/2006/relationships/hyperlink" Target="consultantplus://offline/ref=0EE9FC31F5240030B0BD51A94794C199ED0898BC194B83522BB8B9F671E7FCF3E9B79C47B67F3F31N6Y4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E9FC31F5240030B0BD51A94794C199ED0B9EB8144683522BB8B9F671E7FCF3E9B79C47B67F3D3FN6Y7F" TargetMode="External"/><Relationship Id="rId23" Type="http://schemas.openxmlformats.org/officeDocument/2006/relationships/hyperlink" Target="consultantplus://offline/ref=0EE9FC31F5240030B0BD51A94794C199ED0B9ABC124B83522BB8B9F671E7FCF3E9B79C47B67F3F39N6Y7F" TargetMode="External"/><Relationship Id="rId28" Type="http://schemas.openxmlformats.org/officeDocument/2006/relationships/hyperlink" Target="consultantplus://offline/ref=0EE9FC31F5240030B0BD51A94794C199EA0998BD1148DE5823E1B5F4N7Y6F" TargetMode="External"/><Relationship Id="rId36" Type="http://schemas.openxmlformats.org/officeDocument/2006/relationships/hyperlink" Target="consultantplus://offline/ref=0EE9FC31F5240030B0BD51A94794C199ED0898BC194B83522BB8B9F671E7FCF3E9B79C47B67F3D3DN6Y2F" TargetMode="External"/><Relationship Id="rId49" Type="http://schemas.openxmlformats.org/officeDocument/2006/relationships/hyperlink" Target="consultantplus://offline/ref=0EE9FC31F5240030B0BD51A94794C199ED0898BC194B83522BB8B9F671E7FCF3E9B79C47B67F3D3EN6Y1F" TargetMode="External"/><Relationship Id="rId57" Type="http://schemas.openxmlformats.org/officeDocument/2006/relationships/hyperlink" Target="consultantplus://offline/ref=0EE9FC31F5240030B0BD51A94794C199ED0898BC194B83522BB8B9F671E7FCF3E9B79C47B67F3F3DN6YCF" TargetMode="External"/><Relationship Id="rId61" Type="http://schemas.openxmlformats.org/officeDocument/2006/relationships/hyperlink" Target="consultantplus://offline/ref=0EE9FC31F5240030B0BD51A94794C199ED0898BC194B83522BB8B9F671E7FCF3E9B79C47B67F3F3FN6Y7F" TargetMode="External"/><Relationship Id="rId10" Type="http://schemas.openxmlformats.org/officeDocument/2006/relationships/hyperlink" Target="consultantplus://offline/ref=0EE9FC31F5240030B0BD51A94794C199ED0898BC194B83522BB8B9F671E7FCF3E9B79C47B67F3C3DN6Y3F" TargetMode="External"/><Relationship Id="rId19" Type="http://schemas.openxmlformats.org/officeDocument/2006/relationships/hyperlink" Target="consultantplus://offline/ref=0EE9FC31F5240030B0BD51A94794C199ED0A9BBF154683522BB8B9F671NEY7F" TargetMode="External"/><Relationship Id="rId31" Type="http://schemas.openxmlformats.org/officeDocument/2006/relationships/hyperlink" Target="consultantplus://offline/ref=0EE9FC31F5240030B0BD51A94794C199EB0998B71848DE5823E1B5F476E8A3E4EEFE9046B67D3BN3YBF" TargetMode="External"/><Relationship Id="rId44" Type="http://schemas.openxmlformats.org/officeDocument/2006/relationships/hyperlink" Target="consultantplus://offline/ref=0EE9FC31F5240030B0BD51A94794C199ED0B9EB8144683522BB8B9F671E7FCF3E9B79C47B67F3E3AN6Y0F" TargetMode="External"/><Relationship Id="rId52" Type="http://schemas.openxmlformats.org/officeDocument/2006/relationships/hyperlink" Target="consultantplus://offline/ref=0EE9FC31F5240030B0BD51A94794C199ED0898BC194B83522BB8B9F671E7FCF3E9B79C47B67F3D3FN6Y6F" TargetMode="External"/><Relationship Id="rId60" Type="http://schemas.openxmlformats.org/officeDocument/2006/relationships/hyperlink" Target="consultantplus://offline/ref=0EE9FC31F5240030B0BD51A94794C199ED0898BC194B83522BB8B9F671E7FCF3E9B79C47B67F3F3FN6Y4F" TargetMode="External"/><Relationship Id="rId65" Type="http://schemas.openxmlformats.org/officeDocument/2006/relationships/hyperlink" Target="consultantplus://offline/ref=0EE9FC31F5240030B0BD51A94794C199ED0898BC194B83522BB8B9F671E7FCF3E9B79C47B67F3F30N6Y7F" TargetMode="External"/><Relationship Id="rId73" Type="http://schemas.openxmlformats.org/officeDocument/2006/relationships/hyperlink" Target="consultantplus://offline/ref=0EE9FC31F5240030B0BD51A94794C199ED0898BC194B83522BB8B9F671E7FCF3E9B79C47B67F3D3FN6Y6F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0EE9FC31F5240030B0BD51A94794C199ED0B9EB8144683522BB8B9F671E7FCF3E9B79C47B67F3E3AN6Y0F" TargetMode="External"/><Relationship Id="rId14" Type="http://schemas.openxmlformats.org/officeDocument/2006/relationships/hyperlink" Target="consultantplus://offline/ref=0EE9FC31F5240030B0BD51A94794C199ED0898BC194B83522BB8B9F671E7FCF3E9B79C47B67F3D3EN6Y1F" TargetMode="External"/><Relationship Id="rId22" Type="http://schemas.openxmlformats.org/officeDocument/2006/relationships/hyperlink" Target="consultantplus://offline/ref=0EE9FC31F5240030B0BD51A94794C199ED0899BD114B83522BB8B9F671E7FCF3E9B79C47B67F3E3AN6Y1F" TargetMode="External"/><Relationship Id="rId27" Type="http://schemas.openxmlformats.org/officeDocument/2006/relationships/hyperlink" Target="consultantplus://offline/ref=0EE9FC31F5240030B0BD51A94794C199EA099CB71048DE5823E1B5F4N7Y6F" TargetMode="External"/><Relationship Id="rId30" Type="http://schemas.openxmlformats.org/officeDocument/2006/relationships/hyperlink" Target="consultantplus://offline/ref=0EE9FC31F5240030B0BD51A94794C199EB0A9DBC1548DE5823E1B5F4N7Y6F" TargetMode="External"/><Relationship Id="rId35" Type="http://schemas.openxmlformats.org/officeDocument/2006/relationships/hyperlink" Target="consultantplus://offline/ref=0EE9FC31F5240030B0BD51A94794C199ED0898BC194B83522BB8B9F671E7FCF3E9B79C47B67F3D3DN6Y7F" TargetMode="External"/><Relationship Id="rId43" Type="http://schemas.openxmlformats.org/officeDocument/2006/relationships/hyperlink" Target="consultantplus://offline/ref=0EE9FC31F5240030B0BD51A94794C199ED0B9EB8144683522BB8B9F671E7FCF3E9B79C47B67F3E3AN6Y0F" TargetMode="External"/><Relationship Id="rId48" Type="http://schemas.openxmlformats.org/officeDocument/2006/relationships/hyperlink" Target="consultantplus://offline/ref=0EE9FC31F5240030B0BD51A94794C199E90990BB1548DE5823E1B5F4N7Y6F" TargetMode="External"/><Relationship Id="rId56" Type="http://schemas.openxmlformats.org/officeDocument/2006/relationships/hyperlink" Target="consultantplus://offline/ref=0EE9FC31F5240030B0BD51A94794C199ED0B9EB9184083522BB8B9F671E7FCF3E9B79C45NBYFF" TargetMode="External"/><Relationship Id="rId64" Type="http://schemas.openxmlformats.org/officeDocument/2006/relationships/hyperlink" Target="consultantplus://offline/ref=0EE9FC31F5240030B0BD51A94794C199ED0898BC194B83522BB8B9F671E7FCF3E9B79C47B67F3F30N6Y4F" TargetMode="External"/><Relationship Id="rId69" Type="http://schemas.openxmlformats.org/officeDocument/2006/relationships/hyperlink" Target="consultantplus://offline/ref=0EE9FC31F5240030B0BD51A94794C199ED0898BC194B83522BB8B9F671E7FCF3E9B79C47B67F3F30N6YDF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consultantplus://offline/ref=0EE9FC31F5240030B0BD51A94794C199ED0898BC194B83522BB8B9F671E7FCF3E9B79C47B67F3F30N6Y3F" TargetMode="External"/><Relationship Id="rId72" Type="http://schemas.openxmlformats.org/officeDocument/2006/relationships/hyperlink" Target="consultantplus://offline/ref=0EE9FC31F5240030B0BD51A94794C199ED0898BC194B83522BB8B9F671E7FCF3E9B79C47B67F3F30N6YC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0EE9FC31F5240030B0BD51A94794C199ED0898BC194B83522BB8B9F671E7FCF3E9B79C47B67F3D3DN6Y7F" TargetMode="External"/><Relationship Id="rId17" Type="http://schemas.openxmlformats.org/officeDocument/2006/relationships/hyperlink" Target="consultantplus://offline/ref=0EE9FC31F5240030B0BD51A94794C199ED0B9EB8144683522BB8B9F671E7FCF3E9B79C47B67F3D3FN6Y7F" TargetMode="External"/><Relationship Id="rId25" Type="http://schemas.openxmlformats.org/officeDocument/2006/relationships/hyperlink" Target="consultantplus://offline/ref=0EE9FC31F5240030B0BD51A94794C199EF0B98BB1048DE5823E1B5F476E8A3E4EEFE9046B67F3FN3YCF" TargetMode="External"/><Relationship Id="rId33" Type="http://schemas.openxmlformats.org/officeDocument/2006/relationships/hyperlink" Target="consultantplus://offline/ref=0EE9FC31F5240030B0BD51A94794C199E90990BF1348DE5823E1B5F4N7Y6F" TargetMode="External"/><Relationship Id="rId38" Type="http://schemas.openxmlformats.org/officeDocument/2006/relationships/hyperlink" Target="consultantplus://offline/ref=0EE9FC31F5240030B0BD51A94794C199ED0B9FBE164783522BB8B9F671E7FCF3E9B79C47B67F3E31N6Y6F" TargetMode="External"/><Relationship Id="rId46" Type="http://schemas.openxmlformats.org/officeDocument/2006/relationships/hyperlink" Target="consultantplus://offline/ref=0EE9FC31F5240030B0BD51A94794C199EB0998B71848DE5823E1B5F476E8A3E4EEFE9046B67F3EN3Y1F" TargetMode="External"/><Relationship Id="rId59" Type="http://schemas.openxmlformats.org/officeDocument/2006/relationships/hyperlink" Target="consultantplus://offline/ref=0EE9FC31F5240030B0BD51A94794C199ED0898BC194B83522BB8B9F671E7FCF3E9B79C47B67F3F3EN6YDF" TargetMode="External"/><Relationship Id="rId67" Type="http://schemas.openxmlformats.org/officeDocument/2006/relationships/hyperlink" Target="consultantplus://offline/ref=0EE9FC31F5240030B0BD51A94794C199ED0898BC194B83522BB8B9F671E7FCF3E9B79C47B67F3F30N6Y3F" TargetMode="External"/><Relationship Id="rId20" Type="http://schemas.openxmlformats.org/officeDocument/2006/relationships/hyperlink" Target="consultantplus://offline/ref=0EE9FC31F5240030B0BD51A94794C199ED0B9EB8154A83522BB8B9F671NEY7F" TargetMode="External"/><Relationship Id="rId41" Type="http://schemas.openxmlformats.org/officeDocument/2006/relationships/hyperlink" Target="consultantplus://offline/ref=0EE9FC31F5240030B0BD51A94794C199ED0898BC194B83522BB8B9F671E7FCF3E9B79C47B67F3D3DN6Y7F" TargetMode="External"/><Relationship Id="rId54" Type="http://schemas.openxmlformats.org/officeDocument/2006/relationships/hyperlink" Target="consultantplus://offline/ref=0EE9FC31F5240030B0BD51A94794C199ED0B9EB8144683522BB8B9F671E7FCF3E9B79C47B67F3E3AN6Y0F" TargetMode="External"/><Relationship Id="rId62" Type="http://schemas.openxmlformats.org/officeDocument/2006/relationships/hyperlink" Target="consultantplus://offline/ref=0EE9FC31F5240030B0BD51A94794C199ED0898BC194B83522BB8B9F671E7FCF3E9B79C47B67F3F3FN6Y6F" TargetMode="External"/><Relationship Id="rId70" Type="http://schemas.openxmlformats.org/officeDocument/2006/relationships/hyperlink" Target="consultantplus://offline/ref=0EE9FC31F5240030B0BD51A94794C199ED0898BC194B83522BB8B9F671E7FCF3E9B79C47B67F3F30N6Y7F" TargetMode="External"/><Relationship Id="rId75" Type="http://schemas.openxmlformats.org/officeDocument/2006/relationships/hyperlink" Target="consultantplus://offline/ref=0EE9FC31F5240030B0BD51A94794C199ED0898BC194B83522BB8B9F671E7FCF3E9B79C47B67F3F31N6Y6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4C269B98E0B64B9288C3EABC26E9DA" ma:contentTypeVersion="5" ma:contentTypeDescription="Создание документа." ma:contentTypeScope="" ma:versionID="8f2573428fa46efe60ab16f988cd9153">
  <xsd:schema xmlns:xsd="http://www.w3.org/2001/XMLSchema" xmlns:xs="http://www.w3.org/2001/XMLSchema" xmlns:p="http://schemas.microsoft.com/office/2006/metadata/properties" xmlns:ns2="f07adec3-9edc-4ba9-a947-c557adee0635" xmlns:ns3="987ec446-66c1-4c8c-8cd7-779a00880ae4" targetNamespace="http://schemas.microsoft.com/office/2006/metadata/properties" ma:root="true" ma:fieldsID="ee188499cc8e7d900b12a8f1dd5e4754" ns2:_="" ns3:_="">
    <xsd:import namespace="f07adec3-9edc-4ba9-a947-c557adee0635"/>
    <xsd:import namespace="987ec446-66c1-4c8c-8cd7-779a00880ae4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c446-66c1-4c8c-8cd7-779a00880ae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29a6ef2c-e002-464a-a4da-aaa769b7233b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docType xmlns="987ec446-66c1-4c8c-8cd7-779a00880ae4">29</docType>
    <DocDate xmlns="f07adec3-9edc-4ba9-a947-c557adee063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094F-863A-438C-9CD2-4ED91A9C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987ec446-66c1-4c8c-8cd7-779a00880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CE363-B366-416F-ACE0-0A64262CC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172AD-7644-49E7-A01E-E3D47995AA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3CAC50-EF76-45B0-8FBF-9614BA5ECF25}">
  <ds:schemaRefs>
    <ds:schemaRef ds:uri="http://schemas.microsoft.com/office/2006/metadata/properties"/>
    <ds:schemaRef ds:uri="f07adec3-9edc-4ba9-a947-c557adee0635"/>
    <ds:schemaRef ds:uri="987ec446-66c1-4c8c-8cd7-779a00880ae4"/>
  </ds:schemaRefs>
</ds:datastoreItem>
</file>

<file path=customXml/itemProps5.xml><?xml version="1.0" encoding="utf-8"?>
<ds:datastoreItem xmlns:ds="http://schemas.openxmlformats.org/officeDocument/2006/customXml" ds:itemID="{02E00AC0-ECAD-4D86-88CA-32D00DC3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12383</Words>
  <Characters>70588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ГОСУДАРСТВЕННОЙ УСЛУГИ ПО ПРОФЕССИОНАЛЬНОЙ ПОДГОТОВКЕ, ПЕРЕПОДГОТОВКЕ И ПОВЫШЕНИЮ КВАЛИФИКАЦИИ БЕЗРАБОТНЫХ ГРАЖДАН </vt:lpstr>
    </vt:vector>
  </TitlesOfParts>
  <Company/>
  <LinksUpToDate>false</LinksUpToDate>
  <CharactersWithSpaces>82806</CharactersWithSpaces>
  <SharedDoc>false</SharedDoc>
  <HLinks>
    <vt:vector size="408" baseType="variant">
      <vt:variant>
        <vt:i4>4063292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consultantplus://offline/ref=0EE9FC31F5240030B0BD51A94794C199ED0898BC194B83522BB8B9F671E7FCF3E9B79C47B67F3F31N6Y0F</vt:lpwstr>
      </vt:variant>
      <vt:variant>
        <vt:lpwstr/>
      </vt:variant>
      <vt:variant>
        <vt:i4>4063290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consultantplus://offline/ref=0EE9FC31F5240030B0BD51A94794C199ED0898BC194B83522BB8B9F671E7FCF3E9B79C47B67F3F31N6Y6F</vt:lpwstr>
      </vt:variant>
      <vt:variant>
        <vt:lpwstr/>
      </vt:variant>
      <vt:variant>
        <vt:i4>4063288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consultantplus://offline/ref=0EE9FC31F5240030B0BD51A94794C199ED0898BC194B83522BB8B9F671E7FCF3E9B79C47B67F3F31N6Y4F</vt:lpwstr>
      </vt:variant>
      <vt:variant>
        <vt:lpwstr/>
      </vt:variant>
      <vt:variant>
        <vt:i4>4063343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consultantplus://offline/ref=0EE9FC31F5240030B0BD51A94794C199ED0898BC194B83522BB8B9F671E7FCF3E9B79C47B67F3D3FN6Y6F</vt:lpwstr>
      </vt:variant>
      <vt:variant>
        <vt:lpwstr/>
      </vt:variant>
      <vt:variant>
        <vt:i4>4063342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consultantplus://offline/ref=0EE9FC31F5240030B0BD51A94794C199ED0898BC194B83522BB8B9F671E7FCF3E9B79C47B67F3F30N6YCF</vt:lpwstr>
      </vt:variant>
      <vt:variant>
        <vt:lpwstr/>
      </vt:variant>
      <vt:variant>
        <vt:i4>4063294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consultantplus://offline/ref=0EE9FC31F5240030B0BD51A94794C199ED0898BC194B83522BB8B9F671E7FCF3E9B79C47B67F3F30N6Y3F</vt:lpwstr>
      </vt:variant>
      <vt:variant>
        <vt:lpwstr/>
      </vt:variant>
      <vt:variant>
        <vt:i4>4063290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consultantplus://offline/ref=0EE9FC31F5240030B0BD51A94794C199ED0898BC194B83522BB8B9F671E7FCF3E9B79C47B67F3F30N6Y7F</vt:lpwstr>
      </vt:variant>
      <vt:variant>
        <vt:lpwstr/>
      </vt:variant>
      <vt:variant>
        <vt:i4>4063337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consultantplus://offline/ref=0EE9FC31F5240030B0BD51A94794C199ED0898BC194B83522BB8B9F671E7FCF3E9B79C47B67F3F30N6YDF</vt:lpwstr>
      </vt:variant>
      <vt:variant>
        <vt:lpwstr/>
      </vt:variant>
      <vt:variant>
        <vt:i4>4063339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consultantplus://offline/ref=0EE9FC31F5240030B0BD51A94794C199ED0898BC194B83522BB8B9F671E7FCF3E9B79C47B67F3D3EN6Y1F</vt:lpwstr>
      </vt:variant>
      <vt:variant>
        <vt:lpwstr/>
      </vt:variant>
      <vt:variant>
        <vt:i4>4063294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consultantplus://offline/ref=0EE9FC31F5240030B0BD51A94794C199ED0898BC194B83522BB8B9F671E7FCF3E9B79C47B67F3F30N6Y3F</vt:lpwstr>
      </vt:variant>
      <vt:variant>
        <vt:lpwstr/>
      </vt:variant>
      <vt:variant>
        <vt:i4>4063291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consultantplus://offline/ref=0EE9FC31F5240030B0BD51A94794C199ED0898BC194B83522BB8B9F671E7FCF3E9B79C47B67F3F30N6Y6F</vt:lpwstr>
      </vt:variant>
      <vt:variant>
        <vt:lpwstr/>
      </vt:variant>
      <vt:variant>
        <vt:i4>4063290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consultantplus://offline/ref=0EE9FC31F5240030B0BD51A94794C199ED0898BC194B83522BB8B9F671E7FCF3E9B79C47B67F3F30N6Y7F</vt:lpwstr>
      </vt:variant>
      <vt:variant>
        <vt:lpwstr/>
      </vt:variant>
      <vt:variant>
        <vt:i4>4063289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consultantplus://offline/ref=0EE9FC31F5240030B0BD51A94794C199ED0898BC194B83522BB8B9F671E7FCF3E9B79C47B67F3F30N6Y4F</vt:lpwstr>
      </vt:variant>
      <vt:variant>
        <vt:lpwstr/>
      </vt:variant>
      <vt:variant>
        <vt:i4>4063338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consultantplus://offline/ref=0EE9FC31F5240030B0BD51A94794C199ED0898BC194B83522BB8B9F671E7FCF3E9B79C47B67F3F3FN6Y1F</vt:lpwstr>
      </vt:variant>
      <vt:variant>
        <vt:lpwstr/>
      </vt:variant>
      <vt:variant>
        <vt:i4>4063341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consultantplus://offline/ref=0EE9FC31F5240030B0BD51A94794C199ED0898BC194B83522BB8B9F671E7FCF3E9B79C47B67F3F3FN6Y6F</vt:lpwstr>
      </vt:variant>
      <vt:variant>
        <vt:lpwstr/>
      </vt:variant>
      <vt:variant>
        <vt:i4>4063340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consultantplus://offline/ref=0EE9FC31F5240030B0BD51A94794C199ED0898BC194B83522BB8B9F671E7FCF3E9B79C47B67F3F3FN6Y7F</vt:lpwstr>
      </vt:variant>
      <vt:variant>
        <vt:lpwstr/>
      </vt:variant>
      <vt:variant>
        <vt:i4>4063343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consultantplus://offline/ref=0EE9FC31F5240030B0BD51A94794C199ED0898BC194B83522BB8B9F671E7FCF3E9B79C47B67F3F3FN6Y4F</vt:lpwstr>
      </vt:variant>
      <vt:variant>
        <vt:lpwstr/>
      </vt:variant>
      <vt:variant>
        <vt:i4>4063292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consultantplus://offline/ref=0EE9FC31F5240030B0BD51A94794C199ED0898BC194B83522BB8B9F671E7FCF3E9B79C47B67F3F3EN6YDF</vt:lpwstr>
      </vt:variant>
      <vt:variant>
        <vt:lpwstr/>
      </vt:variant>
      <vt:variant>
        <vt:i4>4063342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consultantplus://offline/ref=0EE9FC31F5240030B0BD51A94794C199ED0898BC194B83522BB8B9F671E7FCF3E9B79C47B67F3F3EN6Y6F</vt:lpwstr>
      </vt:variant>
      <vt:variant>
        <vt:lpwstr/>
      </vt:variant>
      <vt:variant>
        <vt:i4>4063290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consultantplus://offline/ref=0EE9FC31F5240030B0BD51A94794C199ED0898BC194B83522BB8B9F671E7FCF3E9B79C47B67F3F3DN6YCF</vt:lpwstr>
      </vt:variant>
      <vt:variant>
        <vt:lpwstr/>
      </vt:variant>
      <vt:variant>
        <vt:i4>7012405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consultantplus://offline/ref=0EE9FC31F5240030B0BD51A94794C199ED0B9EB9184083522BB8B9F671E7FCF3E9B79C45NBYFF</vt:lpwstr>
      </vt:variant>
      <vt:variant>
        <vt:lpwstr/>
      </vt:variant>
      <vt:variant>
        <vt:i4>5636099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consultantplus://offline/ref=0EE9FC31F5240030B0BD51A94794C199EA0C9CB71248DE5823E1B5F476E8A3E4EEFE9046B67F3EN3Y1F</vt:lpwstr>
      </vt:variant>
      <vt:variant>
        <vt:lpwstr/>
      </vt:variant>
      <vt:variant>
        <vt:i4>4063338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consultantplus://offline/ref=0EE9FC31F5240030B0BD51A94794C199ED0B9EB8144683522BB8B9F671E7FCF3E9B79C47B67F3E3AN6Y0F</vt:lpwstr>
      </vt:variant>
      <vt:variant>
        <vt:lpwstr/>
      </vt:variant>
      <vt:variant>
        <vt:i4>4063339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consultantplus://offline/ref=0EE9FC31F5240030B0BD51A94794C199ED0898BC194B83522BB8B9F671E7FCF3E9B79C47B67F3D3EN6Y1F</vt:lpwstr>
      </vt:variant>
      <vt:variant>
        <vt:lpwstr/>
      </vt:variant>
      <vt:variant>
        <vt:i4>4063343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consultantplus://offline/ref=0EE9FC31F5240030B0BD51A94794C199ED0898BC194B83522BB8B9F671E7FCF3E9B79C47B67F3D3FN6Y6F</vt:lpwstr>
      </vt:variant>
      <vt:variant>
        <vt:lpwstr/>
      </vt:variant>
      <vt:variant>
        <vt:i4>4063294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consultantplus://offline/ref=0EE9FC31F5240030B0BD51A94794C199ED0898BC194B83522BB8B9F671E7FCF3E9B79C47B67F3F30N6Y3F</vt:lpwstr>
      </vt:variant>
      <vt:variant>
        <vt:lpwstr/>
      </vt:variant>
      <vt:variant>
        <vt:i4>4063290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consultantplus://offline/ref=0EE9FC31F5240030B0BD51A94794C199ED0898BC194B83522BB8B9F671E7FCF3E9B79C47B67F3F30N6Y7F</vt:lpwstr>
      </vt:variant>
      <vt:variant>
        <vt:lpwstr/>
      </vt:variant>
      <vt:variant>
        <vt:i4>4063339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consultantplus://offline/ref=0EE9FC31F5240030B0BD51A94794C199ED0898BC194B83522BB8B9F671E7FCF3E9B79C47B67F3D3EN6Y1F</vt:lpwstr>
      </vt:variant>
      <vt:variant>
        <vt:lpwstr/>
      </vt:variant>
      <vt:variant>
        <vt:i4>6815801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consultantplus://offline/ref=0EE9FC31F5240030B0BD51A94794C199E90990BB1548DE5823E1B5F4N7Y6F</vt:lpwstr>
      </vt:variant>
      <vt:variant>
        <vt:lpwstr/>
      </vt:variant>
      <vt:variant>
        <vt:i4>5636102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consultantplus://offline/ref=0EE9FC31F5240030B0BD51A94794C199EB0998B71848DE5823E1B5F476E8A3E4EEFE9046B4793AN3YEF</vt:lpwstr>
      </vt:variant>
      <vt:variant>
        <vt:lpwstr/>
      </vt:variant>
      <vt:variant>
        <vt:i4>5636107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consultantplus://offline/ref=0EE9FC31F5240030B0BD51A94794C199EB0998B71848DE5823E1B5F476E8A3E4EEFE9046B67F3EN3Y1F</vt:lpwstr>
      </vt:variant>
      <vt:variant>
        <vt:lpwstr/>
      </vt:variant>
      <vt:variant>
        <vt:i4>4063340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consultantplus://offline/ref=0EE9FC31F5240030B0BD51A94794C199ED0898BC194B83522BB8B9F671E7FCF3E9B79C47B67F3D3DN6Y7F</vt:lpwstr>
      </vt:variant>
      <vt:variant>
        <vt:lpwstr/>
      </vt:variant>
      <vt:variant>
        <vt:i4>4063338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consultantplus://offline/ref=0EE9FC31F5240030B0BD51A94794C199ED0B9EB8144683522BB8B9F671E7FCF3E9B79C47B67F3E3AN6Y0F</vt:lpwstr>
      </vt:variant>
      <vt:variant>
        <vt:lpwstr/>
      </vt:variant>
      <vt:variant>
        <vt:i4>4063338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consultantplus://offline/ref=0EE9FC31F5240030B0BD51A94794C199ED0B9EB8144683522BB8B9F671E7FCF3E9B79C47B67F3E3AN6Y0F</vt:lpwstr>
      </vt:variant>
      <vt:variant>
        <vt:lpwstr/>
      </vt:variant>
      <vt:variant>
        <vt:i4>4063338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consultantplus://offline/ref=0EE9FC31F5240030B0BD51A94794C199ED0B9EB8144683522BB8B9F671E7FCF3E9B79C47B67F3E3AN6Y0F</vt:lpwstr>
      </vt:variant>
      <vt:variant>
        <vt:lpwstr/>
      </vt:variant>
      <vt:variant>
        <vt:i4>4063340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consultantplus://offline/ref=0EE9FC31F5240030B0BD51A94794C199ED0898BC194B83522BB8B9F671E7FCF3E9B79C47B67F3D3DN6Y7F</vt:lpwstr>
      </vt:variant>
      <vt:variant>
        <vt:lpwstr/>
      </vt:variant>
      <vt:variant>
        <vt:i4>4063338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consultantplus://offline/ref=0EE9FC31F5240030B0BD51A94794C199ED0B9EB8144683522BB8B9F671E7FCF3E9B79C47B67F3E3AN6Y0F</vt:lpwstr>
      </vt:variant>
      <vt:variant>
        <vt:lpwstr/>
      </vt:variant>
      <vt:variant>
        <vt:i4>4063342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consultantplus://offline/ref=0EE9FC31F5240030B0BD51A94794C199ED0898BA134083522BB8B9F671E7FCF3E9B79C47B67F3E39N6Y3F</vt:lpwstr>
      </vt:variant>
      <vt:variant>
        <vt:lpwstr/>
      </vt:variant>
      <vt:variant>
        <vt:i4>4063329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consultantplus://offline/ref=0EE9FC31F5240030B0BD51A94794C199ED0B9FBE164783522BB8B9F671E7FCF3E9B79C47B67F3E31N6Y6F</vt:lpwstr>
      </vt:variant>
      <vt:variant>
        <vt:lpwstr/>
      </vt:variant>
      <vt:variant>
        <vt:i4>4063328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consultantplus://offline/ref=0EE9FC31F5240030B0BD51A94794C199ED0B9FBE164783522BB8B9F671E7FCF3E9B79C47B67F3E31N6Y7F</vt:lpwstr>
      </vt:variant>
      <vt:variant>
        <vt:lpwstr/>
      </vt:variant>
      <vt:variant>
        <vt:i4>4063337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consultantplus://offline/ref=0EE9FC31F5240030B0BD51A94794C199ED0898BC194B83522BB8B9F671E7FCF3E9B79C47B67F3D3DN6Y2F</vt:lpwstr>
      </vt:variant>
      <vt:variant>
        <vt:lpwstr/>
      </vt:variant>
      <vt:variant>
        <vt:i4>4063340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consultantplus://offline/ref=0EE9FC31F5240030B0BD51A94794C199ED0898BC194B83522BB8B9F671E7FCF3E9B79C47B67F3D3DN6Y7F</vt:lpwstr>
      </vt:variant>
      <vt:variant>
        <vt:lpwstr/>
      </vt:variant>
      <vt:variant>
        <vt:i4>262159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consultantplus://offline/ref=0EE9FC31F5240030B0BD51A94794C199ED0A9EBD104583522BB8B9F671NEY7F</vt:lpwstr>
      </vt:variant>
      <vt:variant>
        <vt:lpwstr/>
      </vt:variant>
      <vt:variant>
        <vt:i4>6815803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consultantplus://offline/ref=0EE9FC31F5240030B0BD51A94794C199E90990BF1348DE5823E1B5F4N7Y6F</vt:lpwstr>
      </vt:variant>
      <vt:variant>
        <vt:lpwstr/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consultantplus://offline/ref=0EE9FC31F5240030B0BD51A94794C199E90990BB1548DE5823E1B5F4N7Y6F</vt:lpwstr>
      </vt:variant>
      <vt:variant>
        <vt:lpwstr/>
      </vt:variant>
      <vt:variant>
        <vt:i4>5636189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consultantplus://offline/ref=0EE9FC31F5240030B0BD51A94794C199EB0998B71848DE5823E1B5F476E8A3E4EEFE9046B67D3BN3YBF</vt:lpwstr>
      </vt:variant>
      <vt:variant>
        <vt:lpwstr/>
      </vt:variant>
      <vt:variant>
        <vt:i4>6815855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consultantplus://offline/ref=0EE9FC31F5240030B0BD51A94794C199EB0A9DBC1548DE5823E1B5F4N7Y6F</vt:lpwstr>
      </vt:variant>
      <vt:variant>
        <vt:lpwstr/>
      </vt:variant>
      <vt:variant>
        <vt:i4>6815802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consultantplus://offline/ref=0EE9FC31F5240030B0BD51A94794C199EA0C9CB71248DE5823E1B5F4N7Y6F</vt:lpwstr>
      </vt:variant>
      <vt:variant>
        <vt:lpwstr/>
      </vt:variant>
      <vt:variant>
        <vt:i4>6815851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consultantplus://offline/ref=0EE9FC31F5240030B0BD51A94794C199EA0998BD1148DE5823E1B5F4N7Y6F</vt:lpwstr>
      </vt:variant>
      <vt:variant>
        <vt:lpwstr/>
      </vt:variant>
      <vt:variant>
        <vt:i4>6815842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consultantplus://offline/ref=0EE9FC31F5240030B0BD51A94794C199EA099CB71048DE5823E1B5F4N7Y6F</vt:lpwstr>
      </vt:variant>
      <vt:variant>
        <vt:lpwstr/>
      </vt:variant>
      <vt:variant>
        <vt:i4>6815794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consultantplus://offline/ref=0EE9FC31F5240030B0BD51A94794C199EA099DBD1448DE5823E1B5F4N7Y6F</vt:lpwstr>
      </vt:variant>
      <vt:variant>
        <vt:lpwstr/>
      </vt:variant>
      <vt:variant>
        <vt:i4>5636184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consultantplus://offline/ref=0EE9FC31F5240030B0BD51A94794C199EF0B98BB1048DE5823E1B5F476E8A3E4EEFE9046B67F3FN3YCF</vt:lpwstr>
      </vt:variant>
      <vt:variant>
        <vt:lpwstr/>
      </vt:variant>
      <vt:variant>
        <vt:i4>6815799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consultantplus://offline/ref=0EE9FC31F5240030B0BD51A94794C199E80F9FBA1048DE5823E1B5F4N7Y6F</vt:lpwstr>
      </vt:variant>
      <vt:variant>
        <vt:lpwstr/>
      </vt:variant>
      <vt:variant>
        <vt:i4>4063291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consultantplus://offline/ref=0EE9FC31F5240030B0BD51A94794C199ED0B9ABC124B83522BB8B9F671E7FCF3E9B79C47B67F3F39N6Y7F</vt:lpwstr>
      </vt:variant>
      <vt:variant>
        <vt:lpwstr/>
      </vt:variant>
      <vt:variant>
        <vt:i4>4063328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consultantplus://offline/ref=0EE9FC31F5240030B0BD51A94794C199ED0899BD114B83522BB8B9F671E7FCF3E9B79C47B67F3E3AN6Y1F</vt:lpwstr>
      </vt:variant>
      <vt:variant>
        <vt:lpwstr/>
      </vt:variant>
      <vt:variant>
        <vt:i4>4063286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consultantplus://offline/ref=0EE9FC31F5240030B0BD51A94794C199ED0899BC124683522BB8B9F671E7FCF3E9B79C47B67F3F3DN6Y1F</vt:lpwstr>
      </vt:variant>
      <vt:variant>
        <vt:lpwstr/>
      </vt:variant>
      <vt:variant>
        <vt:i4>262145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consultantplus://offline/ref=0EE9FC31F5240030B0BD51A94794C199ED0B9EB8154A83522BB8B9F671NEY7F</vt:lpwstr>
      </vt:variant>
      <vt:variant>
        <vt:lpwstr/>
      </vt:variant>
      <vt:variant>
        <vt:i4>262156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consultantplus://offline/ref=0EE9FC31F5240030B0BD51A94794C199ED0A9BBF154683522BB8B9F671NEY7F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consultantplus://offline/ref=0EE9FC31F5240030B0BD51A94794C199ED0B9EB9184083522BB8B9F671E7FCF3E9B79C47B67F3E31N6Y1F</vt:lpwstr>
      </vt:variant>
      <vt:variant>
        <vt:lpwstr/>
      </vt:variant>
      <vt:variant>
        <vt:i4>4063339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consultantplus://offline/ref=0EE9FC31F5240030B0BD51A94794C199ED0B9EB8144683522BB8B9F671E7FCF3E9B79C47B67F3D3FN6Y7F</vt:lpwstr>
      </vt:variant>
      <vt:variant>
        <vt:lpwstr/>
      </vt:variant>
      <vt:variant>
        <vt:i4>4063281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consultantplus://offline/ref=0EE9FC31F5240030B0BD51A94794C199ED0B9EB8144683522BB8B9F671E7FCF3E9B79C47B67F3A39N6Y7F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consultantplus://offline/ref=0EE9FC31F5240030B0BD51A94794C199ED0B9EB8144683522BB8B9F671E7FCF3E9B79C47B67F3D3FN6Y7F</vt:lpwstr>
      </vt:variant>
      <vt:variant>
        <vt:lpwstr/>
      </vt:variant>
      <vt:variant>
        <vt:i4>4063339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consultantplus://offline/ref=0EE9FC31F5240030B0BD51A94794C199ED0898BC194B83522BB8B9F671E7FCF3E9B79C47B67F3D3EN6Y1F</vt:lpwstr>
      </vt:variant>
      <vt:variant>
        <vt:lpwstr/>
      </vt:variant>
      <vt:variant>
        <vt:i4>4063340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consultantplus://offline/ref=0EE9FC31F5240030B0BD51A94794C199ED0898BC194B83522BB8B9F671E7FCF3E9B79C47B67F3D3DN6Y7F</vt:lpwstr>
      </vt:variant>
      <vt:variant>
        <vt:lpwstr/>
      </vt:variant>
      <vt:variant>
        <vt:i4>4063340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consultantplus://offline/ref=0EE9FC31F5240030B0BD51A94794C199ED0898BC194B83522BB8B9F671E7FCF3E9B79C47B67F3D3DN6Y7F</vt:lpwstr>
      </vt:variant>
      <vt:variant>
        <vt:lpwstr/>
      </vt:variant>
      <vt:variant>
        <vt:i4>4063336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consultantplus://offline/ref=0EE9FC31F5240030B0BD51A94794C199ED0898BC194B83522BB8B9F671E7FCF3E9B79C47B67F3D3CN6Y4F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consultantplus://offline/ref=0EE9FC31F5240030B0BD51A94794C199ED0898BC194B83522BB8B9F671E7FCF3E9B79C47B67F3C3DN6Y3F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consultantplus://offline/ref=0EE9FC31F5240030B0BD51A94794C199ED0B9EB8144683522BB8B9F671E7FCF3E9B79C47B67F3E3AN6Y0F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ГОСУДАРСТВЕННОЙ УСЛУГИ ПО ПРОФЕССИОНАЛЬНОЙ ПОДГОТОВКЕ, ПЕРЕПОДГОТОВКЕ И ПОВЫШЕНИЮ КВАЛИФИКАЦИИ БЕЗРАБОТНЫХ ГРАЖДАН</dc:title>
  <dc:creator>tyurasova</dc:creator>
  <cp:lastModifiedBy>GavrushinaOM</cp:lastModifiedBy>
  <cp:revision>2</cp:revision>
  <cp:lastPrinted>2013-05-07T06:49:00Z</cp:lastPrinted>
  <dcterms:created xsi:type="dcterms:W3CDTF">2019-11-19T08:33:00Z</dcterms:created>
  <dcterms:modified xsi:type="dcterms:W3CDTF">2019-11-19T08:33:00Z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14800.0000000000</vt:lpwstr>
  </property>
</Properties>
</file>