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EDC" w:rsidRPr="00FB189B" w:rsidRDefault="007E5F79" w:rsidP="00FB189B">
      <w:pPr>
        <w:pStyle w:val="Textbody"/>
        <w:snapToGrid w:val="0"/>
        <w:spacing w:after="0"/>
        <w:jc w:val="center"/>
        <w:rPr>
          <w:sz w:val="28"/>
          <w:szCs w:val="28"/>
        </w:rPr>
      </w:pPr>
      <w:r w:rsidRPr="00FB189B">
        <w:rPr>
          <w:rFonts w:ascii="Times New Roman" w:hAnsi="Times New Roman" w:cs="Times New Roman"/>
          <w:b/>
          <w:bCs/>
          <w:sz w:val="28"/>
          <w:szCs w:val="28"/>
        </w:rPr>
        <w:t>КУРГАНСКАЯ ОБЛАСТЬ</w:t>
      </w:r>
    </w:p>
    <w:p w:rsidR="002D1EDC" w:rsidRPr="00FB189B" w:rsidRDefault="00FB189B" w:rsidP="00FB189B">
      <w:pPr>
        <w:pStyle w:val="Textbody"/>
        <w:snapToGrid w:val="0"/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="007E5F79" w:rsidRPr="00FB189B"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7E5F79" w:rsidRPr="00FB189B" w:rsidRDefault="00FB189B" w:rsidP="00FB189B">
      <w:pPr>
        <w:pStyle w:val="Textbody"/>
        <w:snapToGrid w:val="0"/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4A0945">
        <w:rPr>
          <w:rFonts w:ascii="Times New Roman" w:hAnsi="Times New Roman" w:cs="Times New Roman"/>
          <w:b/>
          <w:sz w:val="28"/>
          <w:szCs w:val="28"/>
        </w:rPr>
        <w:t xml:space="preserve">                           ШАСТОВСКИЙ</w:t>
      </w:r>
      <w:r w:rsidR="007E5F79" w:rsidRPr="00FB189B">
        <w:rPr>
          <w:rFonts w:ascii="Times New Roman" w:hAnsi="Times New Roman" w:cs="Times New Roman"/>
          <w:b/>
          <w:sz w:val="28"/>
          <w:szCs w:val="28"/>
        </w:rPr>
        <w:t xml:space="preserve"> СЕЛЬСОВЕТ</w:t>
      </w:r>
    </w:p>
    <w:p w:rsidR="007E5F79" w:rsidRPr="00FB189B" w:rsidRDefault="007E5F79" w:rsidP="00FB189B">
      <w:pPr>
        <w:pStyle w:val="Textbody"/>
        <w:snapToGrid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89B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4A0945">
        <w:rPr>
          <w:rFonts w:ascii="Times New Roman" w:hAnsi="Times New Roman" w:cs="Times New Roman"/>
          <w:b/>
          <w:sz w:val="28"/>
          <w:szCs w:val="28"/>
        </w:rPr>
        <w:t>ШАСТОВСКОГО</w:t>
      </w:r>
      <w:r w:rsidRPr="00FB189B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2D1EDC" w:rsidRPr="00FB189B" w:rsidRDefault="002D1EDC" w:rsidP="00FB189B">
      <w:pPr>
        <w:pStyle w:val="Textbody"/>
        <w:snapToGrid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D1EDC" w:rsidRPr="00FB189B" w:rsidRDefault="000900F9">
      <w:pPr>
        <w:pStyle w:val="Textbody"/>
        <w:snapToGrid w:val="0"/>
        <w:spacing w:after="0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РАСПОРЯЖЕНИЕ</w:t>
      </w:r>
    </w:p>
    <w:tbl>
      <w:tblPr>
        <w:tblW w:w="9914" w:type="dxa"/>
        <w:tblInd w:w="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14"/>
      </w:tblGrid>
      <w:tr w:rsidR="002D1EDC" w:rsidRPr="00FB189B" w:rsidTr="002D1EDC">
        <w:tc>
          <w:tcPr>
            <w:tcW w:w="9914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1EDC" w:rsidRPr="00FB189B" w:rsidRDefault="002D1EDC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D1EDC" w:rsidRPr="00FB189B" w:rsidRDefault="002D1EDC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36D7" w:rsidRPr="00FB189B" w:rsidRDefault="007E5F79">
            <w:pPr>
              <w:pStyle w:val="TableContents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18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</w:t>
            </w:r>
            <w:r w:rsidR="0037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апреля </w:t>
            </w:r>
            <w:r w:rsidRPr="00FB18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6836D7" w:rsidRPr="00FB18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21 </w:t>
            </w:r>
            <w:r w:rsidR="0037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года № 11-р</w:t>
            </w:r>
          </w:p>
          <w:p w:rsidR="002D1EDC" w:rsidRPr="00FB189B" w:rsidRDefault="006836D7" w:rsidP="004A0945">
            <w:pPr>
              <w:pStyle w:val="TableContents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18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с. </w:t>
            </w:r>
            <w:r w:rsidR="004A09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Шастово</w:t>
            </w:r>
          </w:p>
        </w:tc>
      </w:tr>
      <w:tr w:rsidR="002D1EDC" w:rsidRPr="00FB189B" w:rsidTr="002D1EDC">
        <w:trPr>
          <w:trHeight w:val="850"/>
        </w:trPr>
        <w:tc>
          <w:tcPr>
            <w:tcW w:w="991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D1EDC" w:rsidRPr="00FB189B" w:rsidRDefault="007E5F79" w:rsidP="006836D7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FB189B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</w:tr>
      <w:tr w:rsidR="002D1EDC" w:rsidRPr="00FB189B" w:rsidTr="002D1EDC">
        <w:trPr>
          <w:trHeight w:val="582"/>
        </w:trPr>
        <w:tc>
          <w:tcPr>
            <w:tcW w:w="991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D1EDC" w:rsidRDefault="007E5F79" w:rsidP="000900F9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18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 утверждении Перечня налоговых расходов </w:t>
            </w:r>
            <w:proofErr w:type="spellStart"/>
            <w:r w:rsidR="004A09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Шастовского</w:t>
            </w:r>
            <w:proofErr w:type="spellEnd"/>
            <w:r w:rsidR="006836D7" w:rsidRPr="00FB18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сельсовета </w:t>
            </w:r>
          </w:p>
          <w:p w:rsidR="000900F9" w:rsidRPr="00FB189B" w:rsidRDefault="004A0945" w:rsidP="000900F9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</w:t>
            </w:r>
            <w:r w:rsidR="000900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 2021 год и на плановый период 2022 и 2023 годов</w:t>
            </w:r>
          </w:p>
        </w:tc>
      </w:tr>
      <w:tr w:rsidR="002D1EDC" w:rsidRPr="00FB189B" w:rsidTr="002D1EDC">
        <w:trPr>
          <w:trHeight w:val="567"/>
        </w:trPr>
        <w:tc>
          <w:tcPr>
            <w:tcW w:w="991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D1EDC" w:rsidRPr="00FB189B" w:rsidRDefault="002D1EDC">
            <w:pPr>
              <w:pStyle w:val="Standard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2D1EDC" w:rsidRPr="00FB189B" w:rsidRDefault="007E5F79" w:rsidP="006836D7">
      <w:pPr>
        <w:pStyle w:val="Standard"/>
        <w:snapToGrid w:val="0"/>
        <w:ind w:firstLine="709"/>
        <w:jc w:val="both"/>
        <w:rPr>
          <w:rFonts w:ascii="Times New Roman" w:eastAsia="Liberation Sans" w:hAnsi="Times New Roman" w:cs="Times New Roman"/>
          <w:color w:val="000000"/>
          <w:sz w:val="28"/>
          <w:szCs w:val="28"/>
        </w:rPr>
      </w:pPr>
      <w:r w:rsidRPr="00FB189B">
        <w:rPr>
          <w:rFonts w:ascii="Times New Roman" w:eastAsia="Liberation Sans" w:hAnsi="Times New Roman" w:cs="Times New Roman"/>
          <w:color w:val="000000"/>
          <w:sz w:val="28"/>
          <w:szCs w:val="28"/>
        </w:rPr>
        <w:t>В соответствии</w:t>
      </w:r>
      <w:r w:rsidR="000900F9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с постановлением</w:t>
      </w:r>
      <w:r w:rsidRPr="00FB189B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</w:t>
      </w:r>
      <w:r w:rsidR="000900F9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</w:t>
      </w:r>
      <w:r w:rsidR="006836D7" w:rsidRPr="00FB189B">
        <w:rPr>
          <w:rFonts w:ascii="Times New Roman" w:eastAsia="Liberation Sans" w:hAnsi="Times New Roman" w:cs="Times New Roman"/>
          <w:color w:val="000000"/>
          <w:sz w:val="28"/>
          <w:szCs w:val="28"/>
        </w:rPr>
        <w:t>Администраци</w:t>
      </w:r>
      <w:r w:rsidR="000900F9">
        <w:rPr>
          <w:rFonts w:ascii="Times New Roman" w:eastAsia="Liberation Sans" w:hAnsi="Times New Roman" w:cs="Times New Roman"/>
          <w:color w:val="000000"/>
          <w:sz w:val="28"/>
          <w:szCs w:val="28"/>
        </w:rPr>
        <w:t>и</w:t>
      </w:r>
      <w:r w:rsidR="006836D7" w:rsidRPr="00FB189B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A0945">
        <w:rPr>
          <w:rFonts w:ascii="Times New Roman" w:eastAsia="Liberation Sans" w:hAnsi="Times New Roman" w:cs="Times New Roman"/>
          <w:color w:val="000000"/>
          <w:sz w:val="28"/>
          <w:szCs w:val="28"/>
        </w:rPr>
        <w:t>Шастовского</w:t>
      </w:r>
      <w:proofErr w:type="spellEnd"/>
      <w:r w:rsidR="006836D7" w:rsidRPr="00FB189B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сельсовета</w:t>
      </w:r>
      <w:r w:rsidR="00374CA2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от 6 апреля 2021 года № 14 </w:t>
      </w:r>
      <w:r w:rsidR="000900F9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«Об утверждении Порядка формирования перечня налоговых расходов </w:t>
      </w:r>
      <w:proofErr w:type="spellStart"/>
      <w:r w:rsidR="004A0945">
        <w:rPr>
          <w:rFonts w:ascii="Times New Roman" w:eastAsia="Liberation Sans" w:hAnsi="Times New Roman" w:cs="Times New Roman"/>
          <w:color w:val="000000"/>
          <w:sz w:val="28"/>
          <w:szCs w:val="28"/>
        </w:rPr>
        <w:t>Шастовского</w:t>
      </w:r>
      <w:proofErr w:type="spellEnd"/>
      <w:r w:rsidR="000900F9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сельсовета и оценки налоговых расходов </w:t>
      </w:r>
      <w:proofErr w:type="spellStart"/>
      <w:r w:rsidR="004A0945">
        <w:rPr>
          <w:rFonts w:ascii="Times New Roman" w:eastAsia="Liberation Sans" w:hAnsi="Times New Roman" w:cs="Times New Roman"/>
          <w:color w:val="000000"/>
          <w:sz w:val="28"/>
          <w:szCs w:val="28"/>
        </w:rPr>
        <w:t>Шастовского</w:t>
      </w:r>
      <w:proofErr w:type="spellEnd"/>
      <w:r w:rsidR="000900F9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сельсовета»:</w:t>
      </w:r>
    </w:p>
    <w:p w:rsidR="006836D7" w:rsidRPr="00FB189B" w:rsidRDefault="006836D7" w:rsidP="006836D7">
      <w:pPr>
        <w:pStyle w:val="Standard"/>
        <w:snapToGrid w:val="0"/>
        <w:ind w:firstLine="709"/>
        <w:jc w:val="both"/>
        <w:rPr>
          <w:sz w:val="28"/>
          <w:szCs w:val="28"/>
        </w:rPr>
      </w:pPr>
    </w:p>
    <w:p w:rsidR="002D1EDC" w:rsidRPr="00FB189B" w:rsidRDefault="007E5F79" w:rsidP="006836D7">
      <w:pPr>
        <w:pStyle w:val="Textbody"/>
        <w:snapToGri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89B">
        <w:rPr>
          <w:rFonts w:ascii="Times New Roman" w:hAnsi="Times New Roman" w:cs="Times New Roman"/>
          <w:color w:val="000000"/>
          <w:sz w:val="28"/>
          <w:szCs w:val="28"/>
        </w:rPr>
        <w:t>1. Утвердить Переч</w:t>
      </w:r>
      <w:r w:rsidR="000900F9">
        <w:rPr>
          <w:rFonts w:ascii="Times New Roman" w:hAnsi="Times New Roman" w:cs="Times New Roman"/>
          <w:color w:val="000000"/>
          <w:sz w:val="28"/>
          <w:szCs w:val="28"/>
        </w:rPr>
        <w:t>ень</w:t>
      </w:r>
      <w:r w:rsidRPr="00FB189B">
        <w:rPr>
          <w:rFonts w:ascii="Times New Roman" w:hAnsi="Times New Roman" w:cs="Times New Roman"/>
          <w:color w:val="000000"/>
          <w:sz w:val="28"/>
          <w:szCs w:val="28"/>
        </w:rPr>
        <w:t xml:space="preserve"> налоговых расходов </w:t>
      </w:r>
      <w:proofErr w:type="spellStart"/>
      <w:r w:rsidR="004A0945">
        <w:rPr>
          <w:rFonts w:ascii="Times New Roman" w:eastAsia="Liberation Sans" w:hAnsi="Times New Roman" w:cs="Times New Roman"/>
          <w:color w:val="000000"/>
          <w:sz w:val="28"/>
          <w:szCs w:val="28"/>
        </w:rPr>
        <w:t>Шастовского</w:t>
      </w:r>
      <w:proofErr w:type="spellEnd"/>
      <w:r w:rsidR="006836D7" w:rsidRPr="00FB189B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FB18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00F9">
        <w:rPr>
          <w:rFonts w:ascii="Times New Roman" w:hAnsi="Times New Roman" w:cs="Times New Roman"/>
          <w:color w:val="000000"/>
          <w:sz w:val="28"/>
          <w:szCs w:val="28"/>
        </w:rPr>
        <w:t>на 2021 год и на плановый период 2022 и 2023 годов согласно приложению к настоящему распоряжению</w:t>
      </w:r>
      <w:r w:rsidRPr="00FB189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B189B" w:rsidRPr="00FB189B" w:rsidRDefault="00FB189B" w:rsidP="006836D7">
      <w:pPr>
        <w:pStyle w:val="Textbody"/>
        <w:snapToGrid w:val="0"/>
        <w:spacing w:after="0"/>
        <w:ind w:firstLine="709"/>
        <w:jc w:val="both"/>
        <w:rPr>
          <w:sz w:val="28"/>
          <w:szCs w:val="28"/>
        </w:rPr>
      </w:pPr>
    </w:p>
    <w:p w:rsidR="002D1EDC" w:rsidRPr="00FB189B" w:rsidRDefault="007E5F79" w:rsidP="006836D7">
      <w:pPr>
        <w:pStyle w:val="Textbody"/>
        <w:snapToGrid w:val="0"/>
        <w:spacing w:after="0"/>
        <w:ind w:firstLine="709"/>
        <w:jc w:val="both"/>
        <w:rPr>
          <w:sz w:val="28"/>
          <w:szCs w:val="28"/>
        </w:rPr>
      </w:pPr>
      <w:r w:rsidRPr="00FB189B">
        <w:rPr>
          <w:rFonts w:ascii="Times New Roman" w:hAnsi="Times New Roman" w:cs="Times New Roman"/>
          <w:color w:val="000000"/>
          <w:sz w:val="28"/>
          <w:szCs w:val="28"/>
        </w:rPr>
        <w:t>2. </w:t>
      </w:r>
      <w:r w:rsidR="00A54F83">
        <w:rPr>
          <w:rFonts w:ascii="Times New Roman" w:hAnsi="Times New Roman" w:cs="Times New Roman"/>
          <w:color w:val="000000"/>
          <w:sz w:val="28"/>
          <w:szCs w:val="28"/>
        </w:rPr>
        <w:t>Настоящее распоряжение вступает в силу с момента его подписания.</w:t>
      </w:r>
    </w:p>
    <w:p w:rsidR="00FB189B" w:rsidRPr="00FB189B" w:rsidRDefault="00FB189B" w:rsidP="006836D7">
      <w:pPr>
        <w:pStyle w:val="Textbody"/>
        <w:snapToGri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1EDC" w:rsidRPr="00FB189B" w:rsidRDefault="007E5F79" w:rsidP="006836D7">
      <w:pPr>
        <w:pStyle w:val="Textbody"/>
        <w:snapToGrid w:val="0"/>
        <w:spacing w:after="0"/>
        <w:ind w:firstLine="709"/>
        <w:jc w:val="both"/>
        <w:rPr>
          <w:sz w:val="28"/>
          <w:szCs w:val="28"/>
        </w:rPr>
      </w:pPr>
      <w:r w:rsidRPr="00FB189B">
        <w:rPr>
          <w:rFonts w:ascii="Times New Roman" w:hAnsi="Times New Roman" w:cs="Times New Roman"/>
          <w:color w:val="000000"/>
          <w:sz w:val="28"/>
          <w:szCs w:val="28"/>
        </w:rPr>
        <w:t>3. </w:t>
      </w:r>
      <w:proofErr w:type="gramStart"/>
      <w:r w:rsidRPr="00FB189B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FB189B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</w:t>
      </w:r>
      <w:r w:rsidR="00A54F83">
        <w:rPr>
          <w:rFonts w:ascii="Times New Roman" w:hAnsi="Times New Roman" w:cs="Times New Roman"/>
          <w:color w:val="000000"/>
          <w:sz w:val="28"/>
          <w:szCs w:val="28"/>
        </w:rPr>
        <w:t>распоряжения</w:t>
      </w:r>
      <w:r w:rsidRPr="00FB18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836D7" w:rsidRPr="00FB189B">
        <w:rPr>
          <w:rFonts w:ascii="Times New Roman" w:hAnsi="Times New Roman" w:cs="Times New Roman"/>
          <w:color w:val="000000"/>
          <w:sz w:val="28"/>
          <w:szCs w:val="28"/>
        </w:rPr>
        <w:t>оставляю за собой.</w:t>
      </w:r>
    </w:p>
    <w:p w:rsidR="002D1EDC" w:rsidRPr="00FB189B" w:rsidRDefault="002D1EDC">
      <w:pPr>
        <w:pStyle w:val="Textbody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836D7" w:rsidRPr="00FB189B" w:rsidRDefault="006836D7">
      <w:pPr>
        <w:pStyle w:val="Textbody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189B" w:rsidRPr="00FB189B" w:rsidRDefault="00FB189B">
      <w:pPr>
        <w:pStyle w:val="Textbody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189B" w:rsidRPr="00FB189B" w:rsidRDefault="00FB189B">
      <w:pPr>
        <w:pStyle w:val="Textbody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189B" w:rsidRPr="00FB189B" w:rsidRDefault="00FB189B">
      <w:pPr>
        <w:pStyle w:val="Textbody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1EDC" w:rsidRPr="00FB189B" w:rsidRDefault="002D1EDC">
      <w:pPr>
        <w:pStyle w:val="Textbody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1EDC" w:rsidRPr="00FB189B" w:rsidRDefault="007E5F79" w:rsidP="006836D7">
      <w:pPr>
        <w:pStyle w:val="Textbody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189B">
        <w:rPr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  <w:proofErr w:type="spellStart"/>
      <w:r w:rsidR="004A0945">
        <w:rPr>
          <w:rFonts w:ascii="Times New Roman" w:eastAsia="Liberation Sans" w:hAnsi="Times New Roman" w:cs="Times New Roman"/>
          <w:color w:val="000000"/>
          <w:sz w:val="28"/>
          <w:szCs w:val="28"/>
        </w:rPr>
        <w:t>Шастовского</w:t>
      </w:r>
      <w:proofErr w:type="spellEnd"/>
      <w:r w:rsidR="006836D7" w:rsidRPr="00FB189B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                                                     </w:t>
      </w:r>
      <w:r w:rsidR="00FB189B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4A0945">
        <w:rPr>
          <w:rFonts w:ascii="Times New Roman" w:hAnsi="Times New Roman" w:cs="Times New Roman"/>
          <w:color w:val="000000"/>
          <w:sz w:val="28"/>
          <w:szCs w:val="28"/>
        </w:rPr>
        <w:t>А.Ю. Сычев</w:t>
      </w:r>
    </w:p>
    <w:p w:rsidR="002D1EDC" w:rsidRDefault="002D1EDC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374CA2" w:rsidRDefault="00374CA2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374CA2" w:rsidRDefault="00374CA2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374CA2" w:rsidRDefault="00374CA2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374CA2" w:rsidRDefault="00374CA2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374CA2" w:rsidRDefault="00374CA2">
      <w:pPr>
        <w:pStyle w:val="Standard"/>
        <w:rPr>
          <w:rFonts w:ascii="Times New Roman" w:hAnsi="Times New Roman" w:cs="Times New Roman"/>
          <w:sz w:val="28"/>
          <w:szCs w:val="28"/>
        </w:rPr>
        <w:sectPr w:rsidR="00374CA2" w:rsidSect="002D1ED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1134" w:left="1417" w:header="720" w:footer="720" w:gutter="0"/>
          <w:cols w:space="720"/>
        </w:sectPr>
      </w:pPr>
    </w:p>
    <w:tbl>
      <w:tblPr>
        <w:tblW w:w="1471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60"/>
        <w:gridCol w:w="1515"/>
        <w:gridCol w:w="2190"/>
        <w:gridCol w:w="1530"/>
        <w:gridCol w:w="1290"/>
        <w:gridCol w:w="1305"/>
        <w:gridCol w:w="1365"/>
        <w:gridCol w:w="1470"/>
        <w:gridCol w:w="2395"/>
        <w:gridCol w:w="1290"/>
      </w:tblGrid>
      <w:tr w:rsidR="00374CA2" w:rsidTr="00374CA2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38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4CA2" w:rsidRDefault="00374CA2" w:rsidP="00374CA2">
            <w:pPr>
              <w:widowControl/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 xml:space="preserve">Приложение к 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распор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жению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374CA2" w:rsidRDefault="00374CA2" w:rsidP="00374CA2">
            <w:pPr>
              <w:widowControl/>
              <w:suppressAutoHyphens w:val="0"/>
              <w:autoSpaceDE w:val="0"/>
              <w:adjustRightInd w:val="0"/>
              <w:ind w:left="410" w:hanging="410"/>
              <w:jc w:val="right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 w:rsidR="00374CA2" w:rsidTr="00374CA2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782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Шастовского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 xml:space="preserve"> сельсовета от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 xml:space="preserve"> 06.04.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 xml:space="preserve"> 2021 года №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 xml:space="preserve"> 11</w:t>
            </w:r>
          </w:p>
        </w:tc>
      </w:tr>
      <w:tr w:rsidR="00374CA2" w:rsidTr="00374CA2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65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4CA2" w:rsidRDefault="00374CA2" w:rsidP="00374C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Об утверждении Перечня налоговых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 xml:space="preserve">и расходов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Шастовск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го</w:t>
            </w:r>
            <w:proofErr w:type="spellEnd"/>
          </w:p>
        </w:tc>
      </w:tr>
      <w:tr w:rsidR="00374CA2" w:rsidTr="00374CA2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65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4CA2" w:rsidRDefault="00374CA2" w:rsidP="00374CA2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сельсовета на 2021 год и на плановый период 2022 и 2023 г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дов"</w:t>
            </w:r>
          </w:p>
        </w:tc>
      </w:tr>
      <w:tr w:rsidR="00374CA2" w:rsidTr="00374CA2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nil"/>
              <w:right w:val="nil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 w:rsidR="00374CA2" w:rsidTr="00374CA2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nil"/>
              <w:right w:val="nil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 w:rsidR="00374CA2" w:rsidTr="00374CA2">
        <w:tblPrEx>
          <w:tblCellMar>
            <w:top w:w="0" w:type="dxa"/>
            <w:bottom w:w="0" w:type="dxa"/>
          </w:tblCellMar>
        </w:tblPrEx>
        <w:trPr>
          <w:trHeight w:val="249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/п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Наименование налога, по к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торому пред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сматриваются налоговые расходы</w:t>
            </w:r>
          </w:p>
        </w:tc>
        <w:tc>
          <w:tcPr>
            <w:tcW w:w="2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Наименование нал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гового расхода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Реквизиты м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ниципального правового акта, которым уст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навливается налоговая льгота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Целевая к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тегория пл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тельщиков налога, для которых предусмо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рена налог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вая льгота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Цели пред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ставления налогового расхода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Целевая к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тегория нал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гового ра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хода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Наиме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нование муниципал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ной програ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мы / докуме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та, отража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ю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щего цель с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циально-экономическ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го развития муниципал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ного образ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вания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Наименование стру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турного элемента мун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ципальной програ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мы / документа, отражающ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го цель соц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ально-экономического разв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тия муниципального о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разования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Куратор налогового расхода</w:t>
            </w:r>
          </w:p>
        </w:tc>
      </w:tr>
      <w:tr w:rsidR="00374CA2" w:rsidTr="00374CA2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10</w:t>
            </w:r>
          </w:p>
        </w:tc>
      </w:tr>
      <w:tr w:rsidR="00374CA2" w:rsidTr="00374CA2">
        <w:tblPrEx>
          <w:tblCellMar>
            <w:top w:w="0" w:type="dxa"/>
            <w:bottom w:w="0" w:type="dxa"/>
          </w:tblCellMar>
        </w:tblPrEx>
        <w:trPr>
          <w:trHeight w:val="375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Налог на им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щество физ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ческих лиц</w:t>
            </w:r>
          </w:p>
        </w:tc>
        <w:tc>
          <w:tcPr>
            <w:tcW w:w="2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Пониженная ставка по объектам налогоо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ложения, включенные в перечень, определ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емый в соответствии с пунктом 7 статьи 378.2 Налогового к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декса Российской Ф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дерации, объектам налогообложения, предусмотренные а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зацем вторым пункта 10 статьи 378.2 Нал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гового кодекса Ро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сийской Федерации, а также объектам нал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lastRenderedPageBreak/>
              <w:t>гообложения, кадас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ровая стоимость ка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ж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дого из которых пр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вышает 300 милли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 xml:space="preserve">нов рублей (за 2021 год снижена с 2% до 0,6%) </w:t>
            </w:r>
            <w:proofErr w:type="gramEnd"/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lastRenderedPageBreak/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Ш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стовской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 xml:space="preserve"> сел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ской Думы от 29 ноября 2019 года  № 14 "Об установлении налога на имущество ф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 xml:space="preserve">зических лиц на территории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Шастовского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 xml:space="preserve"> сельсовета", пункт 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Индивид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альные предприн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матели и физические лица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Поддержка малого и среднего предприн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мательства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Стимулир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ющая</w:t>
            </w:r>
          </w:p>
        </w:tc>
        <w:tc>
          <w:tcPr>
            <w:tcW w:w="3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 xml:space="preserve">Стратегия социально-экономического развития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Варгашинского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 xml:space="preserve"> района на п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риод до 2030 года; муниципальная пр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 xml:space="preserve">грамма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Шастовского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 xml:space="preserve"> сельсовета "О ра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витии и поддержке малого и сре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 xml:space="preserve">него предпринимательства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Шастовском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 xml:space="preserve"> сельс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вете на 2019-2021 годы"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CA2" w:rsidRDefault="00374CA2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Админ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 xml:space="preserve">страция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Ш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>стовского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t xml:space="preserve"> сельсовета</w:t>
            </w:r>
          </w:p>
        </w:tc>
      </w:tr>
    </w:tbl>
    <w:p w:rsidR="002D1EDC" w:rsidRDefault="002D1EDC">
      <w:pPr>
        <w:pStyle w:val="Textbody"/>
        <w:tabs>
          <w:tab w:val="left" w:pos="8557"/>
          <w:tab w:val="left" w:pos="8742"/>
          <w:tab w:val="left" w:pos="8816"/>
        </w:tabs>
        <w:snapToGrid w:val="0"/>
        <w:spacing w:after="0"/>
        <w:ind w:firstLine="9811"/>
        <w:jc w:val="both"/>
        <w:rPr>
          <w:sz w:val="24"/>
        </w:rPr>
      </w:pPr>
    </w:p>
    <w:sectPr w:rsidR="002D1EDC" w:rsidSect="00374CA2">
      <w:pgSz w:w="16838" w:h="11906" w:orient="landscape"/>
      <w:pgMar w:top="1417" w:right="1134" w:bottom="567" w:left="1134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5A1" w:rsidRDefault="00AC35A1" w:rsidP="002D1EDC">
      <w:r>
        <w:separator/>
      </w:r>
    </w:p>
  </w:endnote>
  <w:endnote w:type="continuationSeparator" w:id="0">
    <w:p w:rsidR="00AC35A1" w:rsidRDefault="00AC35A1" w:rsidP="002D1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ans"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F83" w:rsidRDefault="00A54F8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F83" w:rsidRDefault="00A54F8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F83" w:rsidRDefault="00A54F8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5A1" w:rsidRDefault="00AC35A1" w:rsidP="002D1EDC">
      <w:r w:rsidRPr="002D1EDC">
        <w:rPr>
          <w:color w:val="000000"/>
        </w:rPr>
        <w:separator/>
      </w:r>
    </w:p>
  </w:footnote>
  <w:footnote w:type="continuationSeparator" w:id="0">
    <w:p w:rsidR="00AC35A1" w:rsidRDefault="00AC35A1" w:rsidP="002D1E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F83" w:rsidRDefault="00A54F8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0F9" w:rsidRDefault="000900F9">
    <w:pPr>
      <w:pStyle w:val="a6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F83" w:rsidRDefault="00A54F8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D1EDC"/>
    <w:rsid w:val="000900F9"/>
    <w:rsid w:val="000B0870"/>
    <w:rsid w:val="000E13B6"/>
    <w:rsid w:val="002D1EDC"/>
    <w:rsid w:val="00374CA2"/>
    <w:rsid w:val="004A0945"/>
    <w:rsid w:val="004D3ECC"/>
    <w:rsid w:val="006836D7"/>
    <w:rsid w:val="007A4669"/>
    <w:rsid w:val="007E5F79"/>
    <w:rsid w:val="00A54F83"/>
    <w:rsid w:val="00AC35A1"/>
    <w:rsid w:val="00AE6064"/>
    <w:rsid w:val="00B72B61"/>
    <w:rsid w:val="00BB44A9"/>
    <w:rsid w:val="00FB189B"/>
    <w:rsid w:val="00FD3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 Unicode MS" w:hAnsi="Arial" w:cs="Tahoma"/>
        <w:kern w:val="3"/>
        <w:sz w:val="21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D1EDC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D1EDC"/>
    <w:pPr>
      <w:suppressAutoHyphens/>
    </w:pPr>
  </w:style>
  <w:style w:type="paragraph" w:customStyle="1" w:styleId="Textbody">
    <w:name w:val="Text body"/>
    <w:basedOn w:val="Standard"/>
    <w:rsid w:val="002D1EDC"/>
    <w:pPr>
      <w:spacing w:after="120"/>
    </w:pPr>
  </w:style>
  <w:style w:type="paragraph" w:customStyle="1" w:styleId="Heading">
    <w:name w:val="Heading"/>
    <w:basedOn w:val="Standard"/>
    <w:next w:val="Textbody"/>
    <w:rsid w:val="002D1EDC"/>
    <w:pPr>
      <w:keepNext/>
      <w:spacing w:before="240" w:after="120"/>
    </w:pPr>
    <w:rPr>
      <w:rFonts w:eastAsia="MS Gothic"/>
      <w:sz w:val="28"/>
      <w:szCs w:val="28"/>
    </w:rPr>
  </w:style>
  <w:style w:type="paragraph" w:customStyle="1" w:styleId="a3">
    <w:name w:val="Заголовок"/>
    <w:basedOn w:val="Standard"/>
    <w:next w:val="Textbody"/>
    <w:rsid w:val="002D1EDC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rsid w:val="002D1EDC"/>
    <w:pPr>
      <w:jc w:val="center"/>
    </w:pPr>
    <w:rPr>
      <w:i/>
      <w:iCs/>
    </w:rPr>
  </w:style>
  <w:style w:type="paragraph" w:styleId="a5">
    <w:name w:val="List"/>
    <w:basedOn w:val="Textbody"/>
    <w:rsid w:val="002D1EDC"/>
    <w:rPr>
      <w:sz w:val="24"/>
    </w:rPr>
  </w:style>
  <w:style w:type="paragraph" w:styleId="a6">
    <w:name w:val="header"/>
    <w:basedOn w:val="Standard"/>
    <w:rsid w:val="002D1EDC"/>
    <w:pPr>
      <w:suppressLineNumbers/>
      <w:tabs>
        <w:tab w:val="center" w:pos="5102"/>
        <w:tab w:val="right" w:pos="10205"/>
      </w:tabs>
    </w:pPr>
  </w:style>
  <w:style w:type="paragraph" w:customStyle="1" w:styleId="TableContents">
    <w:name w:val="Table Contents"/>
    <w:basedOn w:val="Standard"/>
    <w:rsid w:val="002D1EDC"/>
    <w:pPr>
      <w:suppressLineNumbers/>
    </w:pPr>
  </w:style>
  <w:style w:type="paragraph" w:customStyle="1" w:styleId="TableHeading">
    <w:name w:val="Table Heading"/>
    <w:basedOn w:val="TableContents"/>
    <w:rsid w:val="002D1EDC"/>
    <w:pPr>
      <w:jc w:val="center"/>
    </w:pPr>
    <w:rPr>
      <w:b/>
      <w:bCs/>
    </w:rPr>
  </w:style>
  <w:style w:type="paragraph" w:styleId="a7">
    <w:name w:val="caption"/>
    <w:basedOn w:val="Standard"/>
    <w:rsid w:val="002D1EDC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rsid w:val="002D1EDC"/>
    <w:pPr>
      <w:suppressLineNumbers/>
    </w:pPr>
    <w:rPr>
      <w:sz w:val="24"/>
    </w:rPr>
  </w:style>
  <w:style w:type="paragraph" w:customStyle="1" w:styleId="ConsPlusNormal">
    <w:name w:val="ConsPlusNormal"/>
    <w:rsid w:val="002D1EDC"/>
    <w:pPr>
      <w:widowControl/>
      <w:suppressAutoHyphens/>
    </w:pPr>
    <w:rPr>
      <w:rFonts w:eastAsia="Arial" w:cs="Courier New"/>
      <w:color w:val="000000"/>
      <w:sz w:val="20"/>
    </w:rPr>
  </w:style>
  <w:style w:type="character" w:customStyle="1" w:styleId="NumberingSymbols">
    <w:name w:val="Numbering Symbols"/>
    <w:rsid w:val="002D1EDC"/>
  </w:style>
  <w:style w:type="character" w:customStyle="1" w:styleId="Internetlink">
    <w:name w:val="Internet link"/>
    <w:rsid w:val="002D1EDC"/>
    <w:rPr>
      <w:color w:val="000080"/>
      <w:u w:val="single"/>
    </w:rPr>
  </w:style>
  <w:style w:type="character" w:customStyle="1" w:styleId="VisitedInternetLink">
    <w:name w:val="Visited Internet Link"/>
    <w:rsid w:val="002D1EDC"/>
    <w:rPr>
      <w:color w:val="800000"/>
      <w:u w:val="single"/>
    </w:rPr>
  </w:style>
  <w:style w:type="character" w:customStyle="1" w:styleId="BulletSymbols">
    <w:name w:val="Bullet Symbols"/>
    <w:rsid w:val="002D1EDC"/>
    <w:rPr>
      <w:rFonts w:ascii="OpenSymbol" w:eastAsia="OpenSymbol" w:hAnsi="OpenSymbol" w:cs="OpenSymbol"/>
    </w:rPr>
  </w:style>
  <w:style w:type="paragraph" w:styleId="a8">
    <w:name w:val="footer"/>
    <w:basedOn w:val="a"/>
    <w:link w:val="a9"/>
    <w:uiPriority w:val="99"/>
    <w:semiHidden/>
    <w:unhideWhenUsed/>
    <w:rsid w:val="00A54F8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54F83"/>
  </w:style>
  <w:style w:type="paragraph" w:styleId="aa">
    <w:name w:val="Balloon Text"/>
    <w:basedOn w:val="a"/>
    <w:link w:val="ab"/>
    <w:uiPriority w:val="99"/>
    <w:semiHidden/>
    <w:unhideWhenUsed/>
    <w:rsid w:val="007A4669"/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A4669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Финансового отдела</dc:creator>
  <cp:lastModifiedBy>Шастово</cp:lastModifiedBy>
  <cp:revision>7</cp:revision>
  <cp:lastPrinted>2021-04-06T03:31:00Z</cp:lastPrinted>
  <dcterms:created xsi:type="dcterms:W3CDTF">2021-04-05T09:26:00Z</dcterms:created>
  <dcterms:modified xsi:type="dcterms:W3CDTF">2021-04-06T03:31:00Z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