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55" w:rsidRDefault="00012555" w:rsidP="00012555">
      <w:pPr>
        <w:ind w:firstLine="0"/>
        <w:jc w:val="center"/>
        <w:rPr>
          <w:b/>
          <w:color w:val="000000"/>
          <w:sz w:val="28"/>
          <w:szCs w:val="28"/>
        </w:rPr>
      </w:pPr>
      <w:r w:rsidRPr="00E86E04">
        <w:rPr>
          <w:b/>
          <w:color w:val="000000"/>
          <w:sz w:val="28"/>
          <w:szCs w:val="28"/>
        </w:rPr>
        <w:t>КУРГАНСКАЯ ОБЛАСТЬ</w:t>
      </w:r>
    </w:p>
    <w:p w:rsidR="00012555" w:rsidRPr="00E86E04" w:rsidRDefault="00012555" w:rsidP="00012555">
      <w:pPr>
        <w:ind w:firstLine="0"/>
        <w:jc w:val="center"/>
        <w:rPr>
          <w:b/>
          <w:color w:val="000000"/>
          <w:sz w:val="28"/>
          <w:szCs w:val="28"/>
        </w:rPr>
      </w:pPr>
    </w:p>
    <w:p w:rsidR="00012555" w:rsidRDefault="00012555" w:rsidP="00012555">
      <w:pPr>
        <w:ind w:left="-142" w:right="-144" w:firstLine="0"/>
        <w:jc w:val="center"/>
        <w:rPr>
          <w:b/>
          <w:color w:val="000000"/>
          <w:sz w:val="28"/>
          <w:szCs w:val="28"/>
        </w:rPr>
      </w:pPr>
      <w:r>
        <w:rPr>
          <w:b/>
          <w:color w:val="000000"/>
          <w:sz w:val="28"/>
          <w:szCs w:val="28"/>
        </w:rPr>
        <w:t>ВАРГАШИНСКИЙ МУНИЦИПАЛЬНЫЙ ОКРУГ КУРГАНСКОЙ ОБЛА</w:t>
      </w:r>
      <w:r>
        <w:rPr>
          <w:b/>
          <w:color w:val="000000"/>
          <w:sz w:val="28"/>
          <w:szCs w:val="28"/>
        </w:rPr>
        <w:t>С</w:t>
      </w:r>
      <w:r>
        <w:rPr>
          <w:b/>
          <w:color w:val="000000"/>
          <w:sz w:val="28"/>
          <w:szCs w:val="28"/>
        </w:rPr>
        <w:t>ТИ</w:t>
      </w:r>
    </w:p>
    <w:p w:rsidR="00012555" w:rsidRPr="00E86E04" w:rsidRDefault="00012555" w:rsidP="00012555">
      <w:pPr>
        <w:ind w:left="-142" w:right="-144" w:firstLine="0"/>
        <w:jc w:val="center"/>
        <w:rPr>
          <w:b/>
          <w:color w:val="000000"/>
          <w:sz w:val="28"/>
          <w:szCs w:val="28"/>
        </w:rPr>
      </w:pPr>
    </w:p>
    <w:p w:rsidR="00012555" w:rsidRPr="00E86E04" w:rsidRDefault="00012555" w:rsidP="00012555">
      <w:pPr>
        <w:ind w:firstLine="0"/>
        <w:jc w:val="center"/>
        <w:rPr>
          <w:b/>
          <w:color w:val="000000"/>
          <w:sz w:val="28"/>
          <w:szCs w:val="28"/>
        </w:rPr>
      </w:pPr>
      <w:r w:rsidRPr="00E86E04">
        <w:rPr>
          <w:b/>
          <w:color w:val="000000"/>
          <w:sz w:val="28"/>
          <w:szCs w:val="28"/>
        </w:rPr>
        <w:t>ДУМА</w:t>
      </w:r>
      <w:r>
        <w:rPr>
          <w:b/>
          <w:color w:val="000000"/>
          <w:sz w:val="28"/>
          <w:szCs w:val="28"/>
        </w:rPr>
        <w:t xml:space="preserve"> ВАРГАШИНСКОГО МУНИЦИПАЛЬНОГО ОКРУГА КУРГА</w:t>
      </w:r>
      <w:r>
        <w:rPr>
          <w:b/>
          <w:color w:val="000000"/>
          <w:sz w:val="28"/>
          <w:szCs w:val="28"/>
        </w:rPr>
        <w:t>Н</w:t>
      </w:r>
      <w:r>
        <w:rPr>
          <w:b/>
          <w:color w:val="000000"/>
          <w:sz w:val="28"/>
          <w:szCs w:val="28"/>
        </w:rPr>
        <w:t>СКОЙ ОБЛАСТИ</w:t>
      </w:r>
    </w:p>
    <w:p w:rsidR="00012555" w:rsidRPr="00FF2812" w:rsidRDefault="00012555" w:rsidP="00012555">
      <w:pPr>
        <w:ind w:firstLine="0"/>
        <w:jc w:val="center"/>
        <w:rPr>
          <w:color w:val="000000"/>
          <w:sz w:val="28"/>
          <w:szCs w:val="28"/>
        </w:rPr>
      </w:pPr>
    </w:p>
    <w:p w:rsidR="00012555" w:rsidRPr="00FF2812" w:rsidRDefault="00012555" w:rsidP="00012555">
      <w:pPr>
        <w:ind w:firstLine="0"/>
        <w:jc w:val="center"/>
        <w:rPr>
          <w:color w:val="000000"/>
          <w:sz w:val="28"/>
          <w:szCs w:val="28"/>
        </w:rPr>
      </w:pPr>
    </w:p>
    <w:p w:rsidR="00012555" w:rsidRPr="00FF2812" w:rsidRDefault="00012555" w:rsidP="00012555">
      <w:pPr>
        <w:ind w:firstLine="0"/>
        <w:jc w:val="center"/>
        <w:rPr>
          <w:b/>
          <w:color w:val="000000"/>
          <w:sz w:val="28"/>
          <w:szCs w:val="28"/>
        </w:rPr>
      </w:pPr>
    </w:p>
    <w:p w:rsidR="00012555" w:rsidRPr="00FF2812" w:rsidRDefault="00012555" w:rsidP="00012555">
      <w:pPr>
        <w:ind w:firstLine="0"/>
        <w:jc w:val="center"/>
        <w:rPr>
          <w:b/>
          <w:color w:val="000000"/>
          <w:sz w:val="28"/>
          <w:szCs w:val="28"/>
        </w:rPr>
      </w:pPr>
      <w:r w:rsidRPr="00FF2812">
        <w:rPr>
          <w:b/>
          <w:color w:val="000000"/>
          <w:sz w:val="28"/>
          <w:szCs w:val="28"/>
        </w:rPr>
        <w:t>РЕШЕНИЕ</w:t>
      </w:r>
    </w:p>
    <w:p w:rsidR="00012555" w:rsidRPr="00FF2812" w:rsidRDefault="00012555" w:rsidP="00012555">
      <w:pPr>
        <w:ind w:firstLine="0"/>
        <w:jc w:val="center"/>
        <w:rPr>
          <w:b/>
          <w:color w:val="000000"/>
          <w:sz w:val="28"/>
          <w:szCs w:val="28"/>
        </w:rPr>
      </w:pPr>
    </w:p>
    <w:p w:rsidR="00012555" w:rsidRPr="00FF2812" w:rsidRDefault="00012555" w:rsidP="00012555">
      <w:pPr>
        <w:ind w:firstLine="0"/>
        <w:rPr>
          <w:b/>
          <w:color w:val="000000"/>
          <w:sz w:val="28"/>
          <w:szCs w:val="28"/>
        </w:rPr>
      </w:pPr>
      <w:r w:rsidRPr="00FF2812">
        <w:rPr>
          <w:b/>
          <w:color w:val="000000"/>
          <w:sz w:val="28"/>
          <w:szCs w:val="28"/>
        </w:rPr>
        <w:t xml:space="preserve">от </w:t>
      </w:r>
      <w:r w:rsidR="009A57AF" w:rsidRPr="00FF2812">
        <w:rPr>
          <w:b/>
          <w:color w:val="000000"/>
          <w:sz w:val="28"/>
          <w:szCs w:val="28"/>
        </w:rPr>
        <w:t>__________________________</w:t>
      </w:r>
      <w:r w:rsidRPr="00FF2812">
        <w:rPr>
          <w:b/>
          <w:color w:val="000000"/>
          <w:sz w:val="28"/>
          <w:szCs w:val="28"/>
        </w:rPr>
        <w:t xml:space="preserve"> № </w:t>
      </w:r>
      <w:r w:rsidR="009A57AF" w:rsidRPr="00FF2812">
        <w:rPr>
          <w:b/>
          <w:color w:val="000000"/>
          <w:sz w:val="28"/>
          <w:szCs w:val="28"/>
        </w:rPr>
        <w:t>__________</w:t>
      </w:r>
    </w:p>
    <w:p w:rsidR="00012555" w:rsidRPr="00FF2812" w:rsidRDefault="00012555" w:rsidP="00012555">
      <w:pPr>
        <w:ind w:firstLine="0"/>
        <w:rPr>
          <w:b/>
          <w:color w:val="000000"/>
          <w:sz w:val="28"/>
          <w:szCs w:val="28"/>
        </w:rPr>
      </w:pPr>
      <w:r w:rsidRPr="00FF2812">
        <w:rPr>
          <w:b/>
          <w:color w:val="000000"/>
          <w:sz w:val="28"/>
          <w:szCs w:val="28"/>
        </w:rPr>
        <w:t>р.п. Варгаши</w:t>
      </w:r>
    </w:p>
    <w:p w:rsidR="00E363FF" w:rsidRPr="00FF2812" w:rsidRDefault="00E363FF" w:rsidP="00B35765">
      <w:pPr>
        <w:jc w:val="center"/>
        <w:rPr>
          <w:sz w:val="32"/>
        </w:rPr>
      </w:pPr>
    </w:p>
    <w:p w:rsidR="00E363FF" w:rsidRPr="00FF2812" w:rsidRDefault="00E363FF" w:rsidP="00B35765">
      <w:pPr>
        <w:pStyle w:val="Textbody"/>
        <w:spacing w:after="0"/>
        <w:rPr>
          <w:rFonts w:ascii="Times New Roman" w:hAnsi="Times New Roman" w:cs="Times New Roman"/>
          <w:sz w:val="24"/>
        </w:rPr>
      </w:pPr>
    </w:p>
    <w:p w:rsidR="00E363FF" w:rsidRPr="00FF2812" w:rsidRDefault="00E363FF" w:rsidP="00B35765">
      <w:pPr>
        <w:pStyle w:val="Textbody"/>
        <w:spacing w:after="0"/>
        <w:rPr>
          <w:rFonts w:ascii="Times New Roman" w:hAnsi="Times New Roman" w:cs="Times New Roman"/>
          <w:sz w:val="24"/>
        </w:rPr>
      </w:pPr>
    </w:p>
    <w:p w:rsidR="00E363FF" w:rsidRPr="00FF2812" w:rsidRDefault="00E363FF" w:rsidP="00B35765">
      <w:pPr>
        <w:pStyle w:val="Textbody"/>
        <w:spacing w:after="0"/>
        <w:jc w:val="center"/>
        <w:rPr>
          <w:rFonts w:ascii="Times New Roman" w:hAnsi="Times New Roman" w:cs="Times New Roman"/>
          <w:b/>
          <w:sz w:val="28"/>
          <w:szCs w:val="28"/>
        </w:rPr>
      </w:pPr>
      <w:r w:rsidRPr="00FF2812">
        <w:rPr>
          <w:rFonts w:ascii="Times New Roman" w:hAnsi="Times New Roman" w:cs="Times New Roman"/>
          <w:b/>
          <w:sz w:val="28"/>
          <w:szCs w:val="28"/>
        </w:rPr>
        <w:t xml:space="preserve">Об утверждении местных нормативов градостроительного проектирования </w:t>
      </w:r>
      <w:r w:rsidR="00012555" w:rsidRPr="00FF2812">
        <w:rPr>
          <w:rFonts w:ascii="Times New Roman" w:hAnsi="Times New Roman" w:cs="Times New Roman"/>
          <w:b/>
          <w:sz w:val="28"/>
          <w:szCs w:val="28"/>
        </w:rPr>
        <w:t xml:space="preserve">Варгашинского </w:t>
      </w:r>
      <w:r w:rsidRPr="00FF2812">
        <w:rPr>
          <w:rFonts w:ascii="Times New Roman" w:hAnsi="Times New Roman" w:cs="Times New Roman"/>
          <w:b/>
          <w:sz w:val="28"/>
          <w:szCs w:val="28"/>
        </w:rPr>
        <w:t>муниципального округа Курганской области</w:t>
      </w:r>
    </w:p>
    <w:p w:rsidR="00E363FF" w:rsidRPr="00FF2812" w:rsidRDefault="00E363FF" w:rsidP="00B35765">
      <w:pPr>
        <w:pStyle w:val="Textbody"/>
        <w:spacing w:after="0"/>
        <w:jc w:val="both"/>
        <w:rPr>
          <w:rFonts w:ascii="Times New Roman" w:hAnsi="Times New Roman" w:cs="Times New Roman"/>
          <w:sz w:val="24"/>
        </w:rPr>
      </w:pPr>
    </w:p>
    <w:p w:rsidR="00E363FF" w:rsidRPr="00FF2812" w:rsidRDefault="00E363FF" w:rsidP="00B35765">
      <w:pPr>
        <w:pStyle w:val="Textbody"/>
        <w:spacing w:after="0"/>
        <w:jc w:val="both"/>
        <w:rPr>
          <w:rFonts w:ascii="Times New Roman" w:hAnsi="Times New Roman" w:cs="Times New Roman"/>
          <w:sz w:val="24"/>
        </w:rPr>
      </w:pPr>
    </w:p>
    <w:p w:rsidR="009A57AF" w:rsidRPr="00FF2812" w:rsidRDefault="009A57AF" w:rsidP="009A57AF">
      <w:pPr>
        <w:autoSpaceDE w:val="0"/>
        <w:ind w:firstLine="567"/>
        <w:rPr>
          <w:color w:val="000000"/>
          <w:sz w:val="28"/>
          <w:szCs w:val="28"/>
        </w:rPr>
      </w:pPr>
      <w:r w:rsidRPr="00FF2812">
        <w:rPr>
          <w:color w:val="000000"/>
          <w:sz w:val="28"/>
          <w:szCs w:val="28"/>
        </w:rPr>
        <w:t xml:space="preserve">В соответствии с Градостроительным кодексом Российской Федерации, </w:t>
      </w:r>
      <w:r w:rsidRPr="00FF2812">
        <w:rPr>
          <w:sz w:val="28"/>
          <w:szCs w:val="28"/>
        </w:rPr>
        <w:t>У</w:t>
      </w:r>
      <w:r w:rsidRPr="00FF2812">
        <w:rPr>
          <w:sz w:val="28"/>
          <w:szCs w:val="28"/>
        </w:rPr>
        <w:t>с</w:t>
      </w:r>
      <w:r w:rsidRPr="00FF2812">
        <w:rPr>
          <w:sz w:val="28"/>
          <w:szCs w:val="28"/>
        </w:rPr>
        <w:t>тавом Варгашинского муниципального округа Курганской области</w:t>
      </w:r>
      <w:r w:rsidRPr="00FF2812">
        <w:rPr>
          <w:color w:val="000000"/>
          <w:sz w:val="28"/>
          <w:szCs w:val="28"/>
        </w:rPr>
        <w:t xml:space="preserve">, </w:t>
      </w:r>
      <w:r w:rsidRPr="00FF2812">
        <w:rPr>
          <w:sz w:val="28"/>
          <w:szCs w:val="28"/>
        </w:rPr>
        <w:t>Дума Ва</w:t>
      </w:r>
      <w:r w:rsidRPr="00FF2812">
        <w:rPr>
          <w:sz w:val="28"/>
          <w:szCs w:val="28"/>
        </w:rPr>
        <w:t>р</w:t>
      </w:r>
      <w:r w:rsidRPr="00FF2812">
        <w:rPr>
          <w:sz w:val="28"/>
          <w:szCs w:val="28"/>
        </w:rPr>
        <w:t>гашинского муниципального округа Курганской области РЕШИЛА:</w:t>
      </w:r>
    </w:p>
    <w:p w:rsidR="009A57AF" w:rsidRPr="00FF2812" w:rsidRDefault="009A57AF" w:rsidP="009A57AF">
      <w:pPr>
        <w:autoSpaceDE w:val="0"/>
        <w:ind w:firstLine="567"/>
        <w:rPr>
          <w:color w:val="000000"/>
          <w:sz w:val="28"/>
          <w:szCs w:val="28"/>
        </w:rPr>
      </w:pPr>
      <w:r w:rsidRPr="00FF2812">
        <w:rPr>
          <w:color w:val="000000"/>
          <w:sz w:val="28"/>
          <w:szCs w:val="28"/>
        </w:rPr>
        <w:t>1. Утвердить местные нормативы градостроительного проектирования Варг</w:t>
      </w:r>
      <w:r w:rsidRPr="00FF2812">
        <w:rPr>
          <w:color w:val="000000"/>
          <w:sz w:val="28"/>
          <w:szCs w:val="28"/>
        </w:rPr>
        <w:t>а</w:t>
      </w:r>
      <w:r w:rsidRPr="00FF2812">
        <w:rPr>
          <w:color w:val="000000"/>
          <w:sz w:val="28"/>
          <w:szCs w:val="28"/>
        </w:rPr>
        <w:t xml:space="preserve">шинского </w:t>
      </w:r>
      <w:r w:rsidRPr="00FF2812">
        <w:rPr>
          <w:sz w:val="28"/>
          <w:szCs w:val="28"/>
        </w:rPr>
        <w:t>муниципального округа Курганской области</w:t>
      </w:r>
      <w:r w:rsidRPr="00FF2812">
        <w:rPr>
          <w:color w:val="000000"/>
          <w:sz w:val="28"/>
          <w:szCs w:val="28"/>
        </w:rPr>
        <w:t xml:space="preserve"> согласно приложению к н</w:t>
      </w:r>
      <w:r w:rsidRPr="00FF2812">
        <w:rPr>
          <w:color w:val="000000"/>
          <w:sz w:val="28"/>
          <w:szCs w:val="28"/>
        </w:rPr>
        <w:t>а</w:t>
      </w:r>
      <w:r w:rsidRPr="00FF2812">
        <w:rPr>
          <w:color w:val="000000"/>
          <w:sz w:val="28"/>
          <w:szCs w:val="28"/>
        </w:rPr>
        <w:t>стоящему реш</w:t>
      </w:r>
      <w:r w:rsidRPr="00FF2812">
        <w:rPr>
          <w:color w:val="000000"/>
          <w:sz w:val="28"/>
          <w:szCs w:val="28"/>
        </w:rPr>
        <w:t>е</w:t>
      </w:r>
      <w:r w:rsidRPr="00FF2812">
        <w:rPr>
          <w:color w:val="000000"/>
          <w:sz w:val="28"/>
          <w:szCs w:val="28"/>
        </w:rPr>
        <w:t>нию.</w:t>
      </w:r>
    </w:p>
    <w:p w:rsidR="009A57AF" w:rsidRPr="00FF2812" w:rsidRDefault="009A57AF" w:rsidP="009A57AF">
      <w:pPr>
        <w:tabs>
          <w:tab w:val="left" w:pos="9355"/>
        </w:tabs>
        <w:ind w:right="-1" w:firstLine="567"/>
        <w:rPr>
          <w:bCs/>
          <w:color w:val="000000"/>
          <w:sz w:val="28"/>
          <w:szCs w:val="28"/>
        </w:rPr>
      </w:pPr>
      <w:r w:rsidRPr="00FF2812">
        <w:rPr>
          <w:color w:val="000000"/>
          <w:sz w:val="28"/>
          <w:szCs w:val="28"/>
        </w:rPr>
        <w:t xml:space="preserve">2. Признать утратившим силу решение Варгашинской районной Думы от </w:t>
      </w:r>
      <w:r w:rsidR="00FF2812" w:rsidRPr="00FF2812">
        <w:rPr>
          <w:color w:val="000000"/>
          <w:sz w:val="28"/>
          <w:szCs w:val="28"/>
        </w:rPr>
        <w:t>26 марта 2019 года № 10</w:t>
      </w:r>
      <w:r w:rsidRPr="00FF2812">
        <w:rPr>
          <w:color w:val="000000"/>
          <w:sz w:val="28"/>
          <w:szCs w:val="28"/>
        </w:rPr>
        <w:t xml:space="preserve"> «</w:t>
      </w:r>
      <w:r w:rsidRPr="00FF2812">
        <w:rPr>
          <w:bCs/>
          <w:sz w:val="28"/>
          <w:szCs w:val="28"/>
        </w:rPr>
        <w:t>Об утверждении местных нормативов градостро</w:t>
      </w:r>
      <w:r w:rsidRPr="00FF2812">
        <w:rPr>
          <w:bCs/>
          <w:sz w:val="28"/>
          <w:szCs w:val="28"/>
        </w:rPr>
        <w:t>и</w:t>
      </w:r>
      <w:r w:rsidRPr="00FF2812">
        <w:rPr>
          <w:bCs/>
          <w:sz w:val="28"/>
          <w:szCs w:val="28"/>
        </w:rPr>
        <w:t>тельного проектирования Варгашинского района Курганской области</w:t>
      </w:r>
      <w:r w:rsidRPr="00FF2812">
        <w:rPr>
          <w:bCs/>
          <w:color w:val="000000"/>
          <w:sz w:val="28"/>
          <w:szCs w:val="28"/>
        </w:rPr>
        <w:t>».</w:t>
      </w:r>
    </w:p>
    <w:p w:rsidR="00FF2812" w:rsidRPr="00FF2812" w:rsidRDefault="00FF2812" w:rsidP="00FF2812">
      <w:pPr>
        <w:ind w:firstLine="567"/>
        <w:rPr>
          <w:sz w:val="28"/>
          <w:szCs w:val="28"/>
        </w:rPr>
      </w:pPr>
      <w:r w:rsidRPr="00FF2812">
        <w:rPr>
          <w:bCs/>
          <w:color w:val="000000"/>
          <w:sz w:val="28"/>
          <w:szCs w:val="28"/>
        </w:rPr>
        <w:t xml:space="preserve">3. </w:t>
      </w:r>
      <w:r w:rsidRPr="00FF2812">
        <w:rPr>
          <w:sz w:val="28"/>
          <w:szCs w:val="28"/>
        </w:rPr>
        <w:t>Настоящее решение обнародовать (опубликовать) в порядке, установленном Уставом Варгашинского муниципального округа Курганской области.</w:t>
      </w:r>
    </w:p>
    <w:p w:rsidR="00FF2812" w:rsidRPr="00FF2812" w:rsidRDefault="00FF2812" w:rsidP="00FF2812">
      <w:pPr>
        <w:ind w:firstLine="567"/>
        <w:rPr>
          <w:color w:val="000000"/>
          <w:sz w:val="28"/>
          <w:szCs w:val="28"/>
        </w:rPr>
      </w:pPr>
      <w:r w:rsidRPr="00FF2812">
        <w:rPr>
          <w:color w:val="000000"/>
          <w:sz w:val="28"/>
          <w:szCs w:val="28"/>
        </w:rPr>
        <w:t xml:space="preserve">4. Настоящее решение вступает в силу после официального обнародования </w:t>
      </w:r>
      <w:r w:rsidRPr="00FF2812">
        <w:rPr>
          <w:sz w:val="28"/>
          <w:szCs w:val="28"/>
        </w:rPr>
        <w:t>(опубликования)</w:t>
      </w:r>
      <w:r w:rsidRPr="00FF2812">
        <w:rPr>
          <w:color w:val="000000"/>
          <w:sz w:val="28"/>
          <w:szCs w:val="28"/>
        </w:rPr>
        <w:t>.</w:t>
      </w:r>
    </w:p>
    <w:p w:rsidR="00FF2812" w:rsidRPr="00FF2812" w:rsidRDefault="00FF2812" w:rsidP="00FF2812">
      <w:pPr>
        <w:autoSpaceDE w:val="0"/>
        <w:adjustRightInd w:val="0"/>
        <w:ind w:firstLine="567"/>
        <w:rPr>
          <w:bCs/>
          <w:color w:val="000000"/>
          <w:sz w:val="28"/>
          <w:szCs w:val="28"/>
        </w:rPr>
      </w:pPr>
      <w:r w:rsidRPr="00FF2812">
        <w:rPr>
          <w:bCs/>
          <w:color w:val="000000"/>
          <w:sz w:val="28"/>
          <w:szCs w:val="28"/>
        </w:rPr>
        <w:t xml:space="preserve">5. </w:t>
      </w:r>
      <w:proofErr w:type="gramStart"/>
      <w:r w:rsidRPr="00FF2812">
        <w:rPr>
          <w:bCs/>
          <w:color w:val="000000"/>
          <w:sz w:val="28"/>
          <w:szCs w:val="28"/>
        </w:rPr>
        <w:t>Контроль за</w:t>
      </w:r>
      <w:proofErr w:type="gramEnd"/>
      <w:r w:rsidRPr="00FF2812">
        <w:rPr>
          <w:bCs/>
          <w:color w:val="000000"/>
          <w:sz w:val="28"/>
          <w:szCs w:val="28"/>
        </w:rPr>
        <w:t xml:space="preserve"> исполнением настоящего решения возложить на постоянную к</w:t>
      </w:r>
      <w:r w:rsidRPr="00FF2812">
        <w:rPr>
          <w:bCs/>
          <w:color w:val="000000"/>
          <w:sz w:val="28"/>
          <w:szCs w:val="28"/>
        </w:rPr>
        <w:t>о</w:t>
      </w:r>
      <w:r w:rsidRPr="00FF2812">
        <w:rPr>
          <w:bCs/>
          <w:color w:val="000000"/>
          <w:sz w:val="28"/>
          <w:szCs w:val="28"/>
        </w:rPr>
        <w:t xml:space="preserve">миссию Думы </w:t>
      </w:r>
      <w:r w:rsidRPr="00FF2812">
        <w:rPr>
          <w:bCs/>
          <w:sz w:val="28"/>
          <w:szCs w:val="28"/>
        </w:rPr>
        <w:t>Варгашинского муниципального округа Курганской области</w:t>
      </w:r>
      <w:r w:rsidRPr="00FF2812">
        <w:rPr>
          <w:bCs/>
          <w:color w:val="000000"/>
          <w:sz w:val="28"/>
          <w:szCs w:val="28"/>
        </w:rPr>
        <w:t xml:space="preserve"> по бю</w:t>
      </w:r>
      <w:r w:rsidRPr="00FF2812">
        <w:rPr>
          <w:bCs/>
          <w:color w:val="000000"/>
          <w:sz w:val="28"/>
          <w:szCs w:val="28"/>
        </w:rPr>
        <w:t>д</w:t>
      </w:r>
      <w:r w:rsidRPr="00FF2812">
        <w:rPr>
          <w:bCs/>
          <w:color w:val="000000"/>
          <w:sz w:val="28"/>
          <w:szCs w:val="28"/>
        </w:rPr>
        <w:t>жету экономической и налоговой политике, муниципальной собственности и инв</w:t>
      </w:r>
      <w:r w:rsidRPr="00FF2812">
        <w:rPr>
          <w:bCs/>
          <w:color w:val="000000"/>
          <w:sz w:val="28"/>
          <w:szCs w:val="28"/>
        </w:rPr>
        <w:t>е</w:t>
      </w:r>
      <w:r w:rsidRPr="00FF2812">
        <w:rPr>
          <w:bCs/>
          <w:color w:val="000000"/>
          <w:sz w:val="28"/>
          <w:szCs w:val="28"/>
        </w:rPr>
        <w:t>стициям.</w:t>
      </w:r>
    </w:p>
    <w:p w:rsidR="00FF2812" w:rsidRPr="00FF2812" w:rsidRDefault="00FF2812" w:rsidP="00FF2812">
      <w:pPr>
        <w:autoSpaceDE w:val="0"/>
        <w:adjustRightInd w:val="0"/>
        <w:ind w:firstLine="567"/>
        <w:rPr>
          <w:bCs/>
          <w:color w:val="000000"/>
          <w:sz w:val="28"/>
          <w:szCs w:val="28"/>
        </w:rPr>
      </w:pPr>
    </w:p>
    <w:p w:rsidR="00FF2812" w:rsidRPr="00FF2812" w:rsidRDefault="00FF2812" w:rsidP="00FF2812">
      <w:pPr>
        <w:autoSpaceDE w:val="0"/>
        <w:adjustRightInd w:val="0"/>
        <w:ind w:firstLine="567"/>
        <w:rPr>
          <w:bCs/>
          <w:color w:val="000000"/>
          <w:sz w:val="28"/>
          <w:szCs w:val="28"/>
        </w:rPr>
      </w:pPr>
    </w:p>
    <w:p w:rsidR="00FF2812" w:rsidRDefault="00FF2812" w:rsidP="00FF2812">
      <w:pPr>
        <w:autoSpaceDE w:val="0"/>
        <w:adjustRightInd w:val="0"/>
        <w:ind w:firstLine="567"/>
        <w:rPr>
          <w:bCs/>
          <w:color w:val="000000"/>
          <w:sz w:val="28"/>
          <w:szCs w:val="28"/>
        </w:rPr>
      </w:pPr>
    </w:p>
    <w:p w:rsidR="00FF2812" w:rsidRDefault="00FF2812" w:rsidP="00FF2812">
      <w:pPr>
        <w:tabs>
          <w:tab w:val="left" w:pos="851"/>
        </w:tabs>
        <w:ind w:firstLine="0"/>
        <w:rPr>
          <w:bCs/>
          <w:sz w:val="28"/>
          <w:szCs w:val="28"/>
        </w:rPr>
      </w:pPr>
      <w:r>
        <w:rPr>
          <w:sz w:val="28"/>
          <w:szCs w:val="28"/>
        </w:rPr>
        <w:t xml:space="preserve">Председатель </w:t>
      </w:r>
      <w:r w:rsidRPr="00CB12F1">
        <w:rPr>
          <w:sz w:val="28"/>
          <w:szCs w:val="28"/>
        </w:rPr>
        <w:t xml:space="preserve">Думы  </w:t>
      </w:r>
      <w:r w:rsidRPr="00CB12F1">
        <w:rPr>
          <w:bCs/>
          <w:sz w:val="28"/>
          <w:szCs w:val="28"/>
        </w:rPr>
        <w:t xml:space="preserve">Варгашинского </w:t>
      </w:r>
      <w:proofErr w:type="gramStart"/>
      <w:r w:rsidRPr="00CB12F1">
        <w:rPr>
          <w:bCs/>
          <w:sz w:val="28"/>
          <w:szCs w:val="28"/>
        </w:rPr>
        <w:t>муниципального</w:t>
      </w:r>
      <w:proofErr w:type="gramEnd"/>
      <w:r w:rsidRPr="00CB12F1">
        <w:rPr>
          <w:bCs/>
          <w:sz w:val="28"/>
          <w:szCs w:val="28"/>
        </w:rPr>
        <w:t xml:space="preserve"> </w:t>
      </w:r>
    </w:p>
    <w:p w:rsidR="00FF2812" w:rsidRDefault="00FF2812" w:rsidP="00FF2812">
      <w:pPr>
        <w:tabs>
          <w:tab w:val="left" w:pos="851"/>
        </w:tabs>
        <w:ind w:firstLine="0"/>
        <w:rPr>
          <w:sz w:val="28"/>
          <w:szCs w:val="28"/>
        </w:rPr>
      </w:pPr>
      <w:r w:rsidRPr="00CB12F1">
        <w:rPr>
          <w:bCs/>
          <w:sz w:val="28"/>
          <w:szCs w:val="28"/>
        </w:rPr>
        <w:t>округа Курганской области</w:t>
      </w:r>
      <w:r w:rsidRPr="00CB12F1">
        <w:rPr>
          <w:sz w:val="28"/>
          <w:szCs w:val="28"/>
        </w:rPr>
        <w:t xml:space="preserve">                                         </w:t>
      </w:r>
      <w:r>
        <w:rPr>
          <w:sz w:val="28"/>
          <w:szCs w:val="28"/>
        </w:rPr>
        <w:t xml:space="preserve">                             Г</w:t>
      </w:r>
      <w:r w:rsidRPr="00CB12F1">
        <w:rPr>
          <w:sz w:val="28"/>
          <w:szCs w:val="28"/>
        </w:rPr>
        <w:t>.</w:t>
      </w:r>
      <w:r>
        <w:rPr>
          <w:sz w:val="28"/>
          <w:szCs w:val="28"/>
        </w:rPr>
        <w:t>К</w:t>
      </w:r>
      <w:r w:rsidRPr="00CB12F1">
        <w:rPr>
          <w:sz w:val="28"/>
          <w:szCs w:val="28"/>
        </w:rPr>
        <w:t xml:space="preserve">. </w:t>
      </w:r>
      <w:proofErr w:type="spellStart"/>
      <w:r>
        <w:rPr>
          <w:sz w:val="28"/>
          <w:szCs w:val="28"/>
        </w:rPr>
        <w:t>Ту</w:t>
      </w:r>
      <w:r>
        <w:rPr>
          <w:sz w:val="28"/>
          <w:szCs w:val="28"/>
        </w:rPr>
        <w:t>й</w:t>
      </w:r>
      <w:r>
        <w:rPr>
          <w:sz w:val="28"/>
          <w:szCs w:val="28"/>
        </w:rPr>
        <w:t>чиева</w:t>
      </w:r>
      <w:proofErr w:type="spellEnd"/>
    </w:p>
    <w:p w:rsidR="00FF2812" w:rsidRPr="00CB12F1" w:rsidRDefault="00FF2812" w:rsidP="00FF2812">
      <w:pPr>
        <w:tabs>
          <w:tab w:val="left" w:pos="851"/>
        </w:tabs>
        <w:rPr>
          <w:bCs/>
          <w:color w:val="000000"/>
          <w:sz w:val="28"/>
          <w:szCs w:val="28"/>
        </w:rPr>
      </w:pPr>
    </w:p>
    <w:tbl>
      <w:tblPr>
        <w:tblW w:w="10314" w:type="dxa"/>
        <w:tblLook w:val="04A0"/>
      </w:tblPr>
      <w:tblGrid>
        <w:gridCol w:w="6629"/>
        <w:gridCol w:w="3685"/>
      </w:tblGrid>
      <w:tr w:rsidR="00FF2812" w:rsidRPr="00CB12F1" w:rsidTr="00FB2A96">
        <w:tc>
          <w:tcPr>
            <w:tcW w:w="6629" w:type="dxa"/>
          </w:tcPr>
          <w:p w:rsidR="00FF2812" w:rsidRPr="00CB12F1" w:rsidRDefault="00FF2812" w:rsidP="00FF2812">
            <w:pPr>
              <w:ind w:firstLine="0"/>
              <w:rPr>
                <w:sz w:val="28"/>
                <w:szCs w:val="28"/>
              </w:rPr>
            </w:pPr>
            <w:r>
              <w:rPr>
                <w:sz w:val="28"/>
                <w:szCs w:val="28"/>
              </w:rPr>
              <w:t>Глава Варгашинского муниципального округа Ку</w:t>
            </w:r>
            <w:r>
              <w:rPr>
                <w:sz w:val="28"/>
                <w:szCs w:val="28"/>
              </w:rPr>
              <w:t>р</w:t>
            </w:r>
            <w:r>
              <w:rPr>
                <w:sz w:val="28"/>
                <w:szCs w:val="28"/>
              </w:rPr>
              <w:t>ганской области</w:t>
            </w:r>
            <w:r>
              <w:rPr>
                <w:sz w:val="28"/>
                <w:szCs w:val="28"/>
              </w:rPr>
              <w:tab/>
            </w:r>
          </w:p>
        </w:tc>
        <w:tc>
          <w:tcPr>
            <w:tcW w:w="3685" w:type="dxa"/>
            <w:vAlign w:val="center"/>
          </w:tcPr>
          <w:p w:rsidR="00FF2812" w:rsidRPr="00CB12F1" w:rsidRDefault="00FF2812" w:rsidP="00FF2812">
            <w:pPr>
              <w:autoSpaceDE w:val="0"/>
              <w:adjustRightInd w:val="0"/>
              <w:ind w:firstLine="0"/>
              <w:jc w:val="center"/>
              <w:rPr>
                <w:sz w:val="28"/>
                <w:szCs w:val="28"/>
              </w:rPr>
            </w:pPr>
            <w:r>
              <w:rPr>
                <w:sz w:val="28"/>
                <w:szCs w:val="28"/>
              </w:rPr>
              <w:t xml:space="preserve">               Э</w:t>
            </w:r>
            <w:r w:rsidRPr="00CB12F1">
              <w:rPr>
                <w:sz w:val="28"/>
                <w:szCs w:val="28"/>
              </w:rPr>
              <w:t>.</w:t>
            </w:r>
            <w:r>
              <w:rPr>
                <w:sz w:val="28"/>
                <w:szCs w:val="28"/>
              </w:rPr>
              <w:t>В</w:t>
            </w:r>
            <w:r w:rsidRPr="00CB12F1">
              <w:rPr>
                <w:sz w:val="28"/>
                <w:szCs w:val="28"/>
              </w:rPr>
              <w:t xml:space="preserve">. </w:t>
            </w:r>
            <w:r>
              <w:rPr>
                <w:sz w:val="28"/>
                <w:szCs w:val="28"/>
              </w:rPr>
              <w:t>Тимоф</w:t>
            </w:r>
            <w:r>
              <w:rPr>
                <w:sz w:val="28"/>
                <w:szCs w:val="28"/>
              </w:rPr>
              <w:t>е</w:t>
            </w:r>
            <w:r>
              <w:rPr>
                <w:sz w:val="28"/>
                <w:szCs w:val="28"/>
              </w:rPr>
              <w:t>ев</w:t>
            </w:r>
          </w:p>
        </w:tc>
      </w:tr>
    </w:tbl>
    <w:p w:rsidR="00FF2812" w:rsidRPr="00B35765" w:rsidRDefault="00FF2812" w:rsidP="00FF2812">
      <w:pPr>
        <w:tabs>
          <w:tab w:val="left" w:pos="9355"/>
        </w:tabs>
        <w:ind w:right="-1" w:firstLine="567"/>
        <w:rPr>
          <w:rFonts w:cs="Arial"/>
        </w:rPr>
      </w:pPr>
    </w:p>
    <w:p w:rsidR="00E363FF" w:rsidRPr="00B35765" w:rsidRDefault="00E363FF" w:rsidP="00B35765">
      <w:pPr>
        <w:pStyle w:val="Textbody"/>
        <w:spacing w:after="0"/>
        <w:rPr>
          <w:rFonts w:cs="Arial"/>
          <w:sz w:val="24"/>
        </w:rPr>
      </w:pPr>
    </w:p>
    <w:p w:rsidR="00E363FF" w:rsidRDefault="00E363FF" w:rsidP="00247554">
      <w:pPr>
        <w:pStyle w:val="11"/>
        <w:ind w:firstLine="0"/>
        <w:jc w:val="left"/>
        <w:rPr>
          <w:highlight w:val="yellow"/>
        </w:rPr>
      </w:pPr>
    </w:p>
    <w:p w:rsidR="00E363FF" w:rsidRDefault="00E363FF" w:rsidP="00247554">
      <w:pPr>
        <w:pStyle w:val="11"/>
        <w:ind w:firstLine="0"/>
        <w:jc w:val="left"/>
        <w:rPr>
          <w:highlight w:val="yellow"/>
        </w:rPr>
      </w:pPr>
    </w:p>
    <w:p w:rsidR="00FF2812" w:rsidRPr="00FD07F6" w:rsidRDefault="00FF2812" w:rsidP="00FF2812">
      <w:pPr>
        <w:ind w:left="4111" w:firstLine="0"/>
        <w:rPr>
          <w:b/>
        </w:rPr>
      </w:pPr>
      <w:r w:rsidRPr="00FD07F6">
        <w:lastRenderedPageBreak/>
        <w:t xml:space="preserve">Приложение к </w:t>
      </w:r>
      <w:r w:rsidR="00DC6001">
        <w:t>решению</w:t>
      </w:r>
      <w:r w:rsidRPr="00FD07F6">
        <w:t xml:space="preserve"> </w:t>
      </w:r>
      <w:r w:rsidR="00953C10" w:rsidRPr="00953C10">
        <w:t>Дума Варгашинского муниц</w:t>
      </w:r>
      <w:r w:rsidR="00953C10" w:rsidRPr="00953C10">
        <w:t>и</w:t>
      </w:r>
      <w:r w:rsidR="00953C10" w:rsidRPr="00953C10">
        <w:t>пального округа Курганской области</w:t>
      </w:r>
      <w:r w:rsidRPr="00FD07F6">
        <w:t xml:space="preserve"> </w:t>
      </w:r>
      <w:proofErr w:type="gramStart"/>
      <w:r w:rsidRPr="00FD07F6">
        <w:t>от</w:t>
      </w:r>
      <w:proofErr w:type="gramEnd"/>
      <w:r w:rsidRPr="00FD07F6">
        <w:t xml:space="preserve"> </w:t>
      </w:r>
      <w:r>
        <w:t>______________________</w:t>
      </w:r>
      <w:r w:rsidRPr="00FD07F6">
        <w:t xml:space="preserve"> № </w:t>
      </w:r>
      <w:r>
        <w:t>________</w:t>
      </w:r>
      <w:r w:rsidRPr="00FD07F6">
        <w:t xml:space="preserve"> «</w:t>
      </w:r>
      <w:proofErr w:type="gramStart"/>
      <w:r w:rsidRPr="00FF2812">
        <w:t>Об</w:t>
      </w:r>
      <w:proofErr w:type="gramEnd"/>
      <w:r w:rsidRPr="00FF2812">
        <w:t xml:space="preserve"> утверждении местных нормативов градостроительного проектирования Варгашинского муниципального округа Курганской обла</w:t>
      </w:r>
      <w:r w:rsidRPr="00FF2812">
        <w:t>с</w:t>
      </w:r>
      <w:r w:rsidRPr="00FF2812">
        <w:t>ти»</w:t>
      </w:r>
    </w:p>
    <w:p w:rsidR="00E363FF" w:rsidRPr="00B35765" w:rsidRDefault="00E363FF" w:rsidP="00B35765">
      <w:pPr>
        <w:suppressAutoHyphens/>
        <w:ind w:firstLine="0"/>
        <w:jc w:val="right"/>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FB2A96" w:rsidRDefault="00E363FF" w:rsidP="00B35765">
      <w:pPr>
        <w:suppressAutoHyphens/>
        <w:ind w:firstLine="0"/>
        <w:jc w:val="center"/>
        <w:rPr>
          <w:b/>
          <w:lang w:eastAsia="ar-SA"/>
        </w:rPr>
      </w:pPr>
    </w:p>
    <w:p w:rsidR="00E363FF" w:rsidRPr="00FB2A96" w:rsidRDefault="00E363FF" w:rsidP="00B35765">
      <w:pPr>
        <w:suppressAutoHyphens/>
        <w:ind w:firstLine="0"/>
        <w:jc w:val="center"/>
        <w:rPr>
          <w:b/>
          <w:lang w:eastAsia="ar-SA"/>
        </w:rPr>
      </w:pPr>
    </w:p>
    <w:p w:rsidR="00E363FF" w:rsidRPr="00FB2A96" w:rsidRDefault="00E363FF" w:rsidP="00B35765">
      <w:pPr>
        <w:suppressAutoHyphens/>
        <w:ind w:firstLine="0"/>
        <w:jc w:val="center"/>
        <w:rPr>
          <w:b/>
          <w:sz w:val="32"/>
          <w:szCs w:val="32"/>
          <w:lang w:eastAsia="ar-SA"/>
        </w:rPr>
      </w:pPr>
      <w:r w:rsidRPr="00FB2A96">
        <w:rPr>
          <w:b/>
          <w:sz w:val="32"/>
          <w:szCs w:val="32"/>
          <w:lang w:eastAsia="ar-SA"/>
        </w:rPr>
        <w:t>Местные нормативы градостроительного проектирования</w:t>
      </w:r>
    </w:p>
    <w:p w:rsidR="00E363FF" w:rsidRPr="00FB2A96" w:rsidRDefault="00FB2A96" w:rsidP="00B35765">
      <w:pPr>
        <w:suppressAutoHyphens/>
        <w:ind w:firstLine="0"/>
        <w:jc w:val="center"/>
        <w:rPr>
          <w:sz w:val="32"/>
          <w:szCs w:val="32"/>
        </w:rPr>
      </w:pPr>
      <w:r w:rsidRPr="00FB2A96">
        <w:rPr>
          <w:b/>
          <w:sz w:val="32"/>
          <w:szCs w:val="32"/>
          <w:lang w:eastAsia="ar-SA"/>
        </w:rPr>
        <w:t>Варгашинского</w:t>
      </w:r>
      <w:r w:rsidR="00E363FF" w:rsidRPr="00FB2A96">
        <w:rPr>
          <w:b/>
          <w:sz w:val="32"/>
          <w:szCs w:val="32"/>
          <w:lang w:eastAsia="ar-SA"/>
        </w:rPr>
        <w:t xml:space="preserve"> муниципального округа Курганской области</w:t>
      </w: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Default="00E363FF" w:rsidP="00B35765">
      <w:pPr>
        <w:suppressAutoHyphens/>
        <w:ind w:firstLine="0"/>
        <w:jc w:val="center"/>
        <w:rPr>
          <w:rFonts w:ascii="Arial" w:hAnsi="Arial" w:cs="Arial"/>
          <w:b/>
          <w:lang w:eastAsia="ar-SA"/>
        </w:rPr>
      </w:pPr>
    </w:p>
    <w:p w:rsidR="00FB2A96" w:rsidRPr="00B35765" w:rsidRDefault="00FB2A96" w:rsidP="00B35765">
      <w:pPr>
        <w:suppressAutoHyphens/>
        <w:ind w:firstLine="0"/>
        <w:jc w:val="center"/>
        <w:rPr>
          <w:rFonts w:ascii="Arial" w:hAnsi="Arial" w:cs="Arial"/>
          <w:b/>
          <w:lang w:eastAsia="ar-SA"/>
        </w:rPr>
      </w:pPr>
    </w:p>
    <w:p w:rsidR="00E363FF" w:rsidRPr="00B35765" w:rsidRDefault="00E363FF" w:rsidP="00B35765">
      <w:pPr>
        <w:suppressAutoHyphens/>
        <w:ind w:firstLine="0"/>
        <w:rPr>
          <w:rFonts w:ascii="Arial" w:hAnsi="Arial" w:cs="Arial"/>
          <w:b/>
          <w:lang w:eastAsia="ar-SA"/>
        </w:rPr>
      </w:pPr>
    </w:p>
    <w:p w:rsidR="00E363FF" w:rsidRPr="009E50EA" w:rsidRDefault="00E363FF" w:rsidP="00B35765">
      <w:pPr>
        <w:pStyle w:val="1"/>
        <w:rPr>
          <w:rFonts w:ascii="Times New Roman" w:hAnsi="Times New Roman" w:cs="Times New Roman"/>
          <w:sz w:val="24"/>
          <w:szCs w:val="24"/>
        </w:rPr>
      </w:pPr>
      <w:r w:rsidRPr="009E50EA">
        <w:rPr>
          <w:rFonts w:ascii="Times New Roman" w:hAnsi="Times New Roman" w:cs="Times New Roman"/>
          <w:sz w:val="24"/>
          <w:szCs w:val="24"/>
        </w:rPr>
        <w:lastRenderedPageBreak/>
        <w:t xml:space="preserve">Раздел </w:t>
      </w:r>
      <w:r w:rsidRPr="009E50EA">
        <w:rPr>
          <w:rFonts w:ascii="Times New Roman" w:hAnsi="Times New Roman" w:cs="Times New Roman"/>
          <w:sz w:val="24"/>
          <w:szCs w:val="24"/>
          <w:lang w:val="en-US"/>
        </w:rPr>
        <w:t>I</w:t>
      </w:r>
      <w:r w:rsidRPr="009E50EA">
        <w:rPr>
          <w:rFonts w:ascii="Times New Roman" w:hAnsi="Times New Roman" w:cs="Times New Roman"/>
          <w:sz w:val="24"/>
          <w:szCs w:val="24"/>
        </w:rPr>
        <w:t>.</w:t>
      </w:r>
      <w:r w:rsidRPr="009E50EA">
        <w:rPr>
          <w:rFonts w:ascii="Times New Roman" w:hAnsi="Times New Roman" w:cs="Times New Roman"/>
          <w:sz w:val="24"/>
          <w:szCs w:val="24"/>
          <w:lang w:eastAsia="en-US"/>
        </w:rPr>
        <w:t xml:space="preserve"> </w:t>
      </w:r>
      <w:bookmarkStart w:id="0" w:name="_Toc11354316011"/>
      <w:r w:rsidRPr="009E50EA">
        <w:rPr>
          <w:rFonts w:ascii="Times New Roman" w:hAnsi="Times New Roman" w:cs="Times New Roman"/>
          <w:sz w:val="24"/>
          <w:szCs w:val="24"/>
        </w:rPr>
        <w:t>Основная часть</w:t>
      </w:r>
      <w:bookmarkEnd w:id="0"/>
    </w:p>
    <w:p w:rsidR="00E363FF" w:rsidRPr="009E50EA" w:rsidRDefault="00E363FF" w:rsidP="00B35765">
      <w:pPr>
        <w:pStyle w:val="11"/>
        <w:rPr>
          <w:rFonts w:ascii="Times New Roman" w:hAnsi="Times New Roman" w:cs="Times New Roman"/>
          <w:sz w:val="24"/>
          <w:szCs w:val="24"/>
        </w:rPr>
      </w:pPr>
      <w:bookmarkStart w:id="1" w:name="_Toc84513398"/>
      <w:bookmarkStart w:id="2" w:name="_Toc88055610"/>
      <w:bookmarkStart w:id="3" w:name="_Toc113543161"/>
      <w:bookmarkStart w:id="4" w:name="_Toc118282018"/>
      <w:bookmarkStart w:id="5" w:name="_Toc499029520"/>
    </w:p>
    <w:p w:rsidR="00E363FF" w:rsidRPr="009E50EA" w:rsidRDefault="00E363FF" w:rsidP="00B35765">
      <w:pPr>
        <w:pStyle w:val="2"/>
        <w:rPr>
          <w:rFonts w:ascii="Times New Roman" w:hAnsi="Times New Roman" w:cs="Times New Roman"/>
          <w:sz w:val="24"/>
          <w:szCs w:val="24"/>
        </w:rPr>
      </w:pPr>
    </w:p>
    <w:p w:rsidR="00E363FF" w:rsidRPr="009E50EA" w:rsidRDefault="00E363FF" w:rsidP="00B35765">
      <w:pPr>
        <w:pStyle w:val="2"/>
        <w:rPr>
          <w:rFonts w:ascii="Times New Roman" w:hAnsi="Times New Roman" w:cs="Times New Roman"/>
          <w:sz w:val="24"/>
          <w:szCs w:val="24"/>
        </w:rPr>
      </w:pPr>
      <w:r w:rsidRPr="009E50EA">
        <w:rPr>
          <w:rFonts w:ascii="Times New Roman" w:hAnsi="Times New Roman" w:cs="Times New Roman"/>
          <w:sz w:val="24"/>
          <w:szCs w:val="24"/>
        </w:rPr>
        <w:t>Глава</w:t>
      </w:r>
      <w:r w:rsidRPr="009E50EA">
        <w:rPr>
          <w:rFonts w:ascii="Times New Roman" w:hAnsi="Times New Roman" w:cs="Times New Roman"/>
          <w:i/>
          <w:iCs w:val="0"/>
          <w:sz w:val="24"/>
          <w:szCs w:val="24"/>
        </w:rPr>
        <w:t xml:space="preserve"> </w:t>
      </w:r>
      <w:r w:rsidRPr="009E50EA">
        <w:rPr>
          <w:rFonts w:ascii="Times New Roman" w:hAnsi="Times New Roman" w:cs="Times New Roman"/>
          <w:iCs w:val="0"/>
          <w:sz w:val="24"/>
          <w:szCs w:val="24"/>
        </w:rPr>
        <w:t>1. Общие положения</w:t>
      </w:r>
      <w:bookmarkEnd w:id="1"/>
      <w:bookmarkEnd w:id="2"/>
      <w:bookmarkEnd w:id="3"/>
      <w:bookmarkEnd w:id="4"/>
    </w:p>
    <w:p w:rsidR="00E363FF" w:rsidRPr="009E50EA" w:rsidRDefault="00E363FF" w:rsidP="00B35765">
      <w:pPr>
        <w:pStyle w:val="11"/>
        <w:rPr>
          <w:rFonts w:ascii="Times New Roman" w:hAnsi="Times New Roman" w:cs="Times New Roman"/>
          <w:sz w:val="24"/>
          <w:szCs w:val="24"/>
          <w:highlight w:val="yellow"/>
        </w:rPr>
      </w:pPr>
    </w:p>
    <w:p w:rsidR="00E363FF" w:rsidRPr="009E50EA" w:rsidRDefault="00E363FF" w:rsidP="00B35765">
      <w:pPr>
        <w:pStyle w:val="3"/>
        <w:rPr>
          <w:rFonts w:ascii="Times New Roman" w:hAnsi="Times New Roman" w:cs="Times New Roman"/>
          <w:b/>
          <w:sz w:val="24"/>
          <w:szCs w:val="24"/>
        </w:rPr>
      </w:pPr>
      <w:bookmarkStart w:id="6" w:name="_Toc525754979"/>
      <w:bookmarkStart w:id="7" w:name="_Toc526356436"/>
      <w:bookmarkStart w:id="8" w:name="_Toc48487355"/>
      <w:bookmarkStart w:id="9" w:name="_Toc113543162"/>
      <w:bookmarkStart w:id="10" w:name="_Toc118282019"/>
      <w:bookmarkStart w:id="11" w:name="OLE_LINK49"/>
      <w:bookmarkStart w:id="12" w:name="OLE_LINK50"/>
      <w:bookmarkStart w:id="13" w:name="OLE_LINK51"/>
      <w:bookmarkStart w:id="14" w:name="OLE_LINK52"/>
      <w:bookmarkStart w:id="15" w:name="OLE_LINK117"/>
      <w:bookmarkStart w:id="16" w:name="OLE_LINK118"/>
      <w:bookmarkStart w:id="17" w:name="OLE_LINK66"/>
      <w:bookmarkStart w:id="18" w:name="OLE_LINK67"/>
      <w:r w:rsidRPr="009E50EA">
        <w:rPr>
          <w:rFonts w:ascii="Times New Roman" w:hAnsi="Times New Roman" w:cs="Times New Roman"/>
          <w:b/>
          <w:sz w:val="24"/>
          <w:szCs w:val="24"/>
        </w:rPr>
        <w:t xml:space="preserve"> 1. Цели и задачи разработки </w:t>
      </w:r>
      <w:bookmarkEnd w:id="6"/>
      <w:bookmarkEnd w:id="7"/>
      <w:r w:rsidRPr="009E50EA">
        <w:rPr>
          <w:rFonts w:ascii="Times New Roman" w:hAnsi="Times New Roman" w:cs="Times New Roman"/>
          <w:b/>
          <w:sz w:val="24"/>
          <w:szCs w:val="24"/>
        </w:rPr>
        <w:t>местных нормативов градостроительного проектирования</w:t>
      </w:r>
      <w:bookmarkEnd w:id="8"/>
      <w:bookmarkEnd w:id="9"/>
      <w:bookmarkEnd w:id="10"/>
      <w:r w:rsidRPr="009E50EA">
        <w:rPr>
          <w:rFonts w:ascii="Times New Roman" w:hAnsi="Times New Roman" w:cs="Times New Roman"/>
          <w:b/>
          <w:sz w:val="24"/>
          <w:szCs w:val="24"/>
        </w:rPr>
        <w:t xml:space="preserve"> </w:t>
      </w:r>
      <w:r w:rsidR="00954C37" w:rsidRPr="009E50EA">
        <w:rPr>
          <w:rFonts w:ascii="Times New Roman" w:hAnsi="Times New Roman" w:cs="Times New Roman"/>
          <w:b/>
          <w:bCs w:val="0"/>
          <w:spacing w:val="-1"/>
          <w:kern w:val="0"/>
          <w:sz w:val="24"/>
          <w:szCs w:val="24"/>
          <w:lang w:eastAsia="ar-SA"/>
        </w:rPr>
        <w:t>Варгашинского</w:t>
      </w:r>
      <w:r w:rsidRPr="009E50EA">
        <w:rPr>
          <w:rFonts w:ascii="Times New Roman" w:hAnsi="Times New Roman" w:cs="Times New Roman"/>
          <w:b/>
          <w:sz w:val="24"/>
          <w:szCs w:val="24"/>
        </w:rPr>
        <w:t xml:space="preserve"> муниципального округа Курганской области</w:t>
      </w:r>
    </w:p>
    <w:p w:rsidR="00E363FF" w:rsidRPr="00FB2A96" w:rsidRDefault="00E363FF" w:rsidP="00B35765">
      <w:pPr>
        <w:pStyle w:val="11"/>
        <w:rPr>
          <w:rFonts w:ascii="Times New Roman" w:hAnsi="Times New Roman" w:cs="Times New Roman"/>
          <w:sz w:val="16"/>
          <w:szCs w:val="16"/>
          <w:highlight w:val="yellow"/>
        </w:rPr>
      </w:pPr>
    </w:p>
    <w:p w:rsidR="00E363FF" w:rsidRPr="00FB2A96" w:rsidRDefault="00E363FF" w:rsidP="00FB2A96">
      <w:pPr>
        <w:pStyle w:val="11"/>
        <w:ind w:firstLine="567"/>
        <w:rPr>
          <w:rFonts w:ascii="Times New Roman" w:hAnsi="Times New Roman" w:cs="Times New Roman"/>
          <w:sz w:val="24"/>
          <w:szCs w:val="24"/>
        </w:rPr>
      </w:pPr>
      <w:r w:rsidRPr="00FB2A96">
        <w:rPr>
          <w:rFonts w:ascii="Times New Roman" w:hAnsi="Times New Roman" w:cs="Times New Roman"/>
          <w:sz w:val="24"/>
          <w:szCs w:val="24"/>
        </w:rPr>
        <w:t xml:space="preserve">Местные нормативы градостроительного проектирования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(далее – МНГП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w:t>
      </w:r>
      <w:r w:rsidRPr="00FB2A96">
        <w:rPr>
          <w:rStyle w:val="af0"/>
          <w:rFonts w:ascii="Times New Roman" w:hAnsi="Times New Roman" w:cs="Times New Roman"/>
          <w:sz w:val="24"/>
          <w:szCs w:val="24"/>
        </w:rPr>
        <w:t>планировке</w:t>
      </w:r>
      <w:r w:rsidRPr="00FB2A96">
        <w:rPr>
          <w:rFonts w:ascii="Times New Roman" w:hAnsi="Times New Roman" w:cs="Times New Roman"/>
          <w:sz w:val="24"/>
          <w:szCs w:val="24"/>
        </w:rPr>
        <w:t xml:space="preserve"> и застройке территории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w:t>
      </w:r>
    </w:p>
    <w:p w:rsidR="00E363FF" w:rsidRPr="00FB2A96" w:rsidRDefault="00E363FF" w:rsidP="00FB2A96">
      <w:pPr>
        <w:pStyle w:val="11"/>
        <w:ind w:firstLine="567"/>
        <w:rPr>
          <w:rFonts w:ascii="Times New Roman" w:hAnsi="Times New Roman" w:cs="Times New Roman"/>
          <w:sz w:val="24"/>
          <w:szCs w:val="24"/>
        </w:rPr>
      </w:pPr>
      <w:r w:rsidRPr="00FB2A96">
        <w:rPr>
          <w:rFonts w:ascii="Times New Roman" w:hAnsi="Times New Roman" w:cs="Times New Roman"/>
          <w:sz w:val="24"/>
          <w:szCs w:val="24"/>
        </w:rPr>
        <w:t xml:space="preserve">МНГП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входят в систему нормативных правовых актов, регламентирующих градостроительную деятельность на территории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w:t>
      </w:r>
    </w:p>
    <w:p w:rsidR="00E363FF" w:rsidRPr="00FB2A96" w:rsidRDefault="00E363FF" w:rsidP="00FB2A96">
      <w:pPr>
        <w:pStyle w:val="11"/>
        <w:ind w:firstLine="567"/>
        <w:rPr>
          <w:rFonts w:ascii="Times New Roman" w:hAnsi="Times New Roman" w:cs="Times New Roman"/>
          <w:sz w:val="24"/>
          <w:szCs w:val="24"/>
        </w:rPr>
      </w:pPr>
      <w:proofErr w:type="gramStart"/>
      <w:r w:rsidRPr="00FB2A96">
        <w:rPr>
          <w:rFonts w:ascii="Times New Roman" w:hAnsi="Times New Roman" w:cs="Times New Roman"/>
          <w:sz w:val="24"/>
          <w:szCs w:val="24"/>
        </w:rPr>
        <w:t xml:space="preserve">МНГП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и устойчивое развитие территории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с учетом социально-экономических, территориальных и иных особенностей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w:t>
      </w:r>
      <w:proofErr w:type="gramEnd"/>
    </w:p>
    <w:p w:rsidR="00E363FF" w:rsidRPr="00FB2A96" w:rsidRDefault="00E363FF" w:rsidP="00FB2A96">
      <w:pPr>
        <w:pStyle w:val="11"/>
        <w:ind w:firstLine="567"/>
        <w:rPr>
          <w:rFonts w:ascii="Times New Roman" w:hAnsi="Times New Roman" w:cs="Times New Roman"/>
          <w:sz w:val="24"/>
          <w:szCs w:val="24"/>
          <w:highlight w:val="yellow"/>
        </w:rPr>
      </w:pPr>
      <w:r w:rsidRPr="00FB2A96">
        <w:rPr>
          <w:rFonts w:ascii="Times New Roman" w:hAnsi="Times New Roman" w:cs="Times New Roman"/>
          <w:sz w:val="24"/>
          <w:szCs w:val="24"/>
        </w:rPr>
        <w:t xml:space="preserve">МНГП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устанавливают:</w:t>
      </w:r>
    </w:p>
    <w:p w:rsidR="00E363FF" w:rsidRPr="00FB2A96" w:rsidRDefault="00E363FF" w:rsidP="00FB2A96">
      <w:pPr>
        <w:pStyle w:val="11"/>
        <w:ind w:firstLine="567"/>
        <w:rPr>
          <w:rFonts w:ascii="Times New Roman" w:hAnsi="Times New Roman" w:cs="Times New Roman"/>
          <w:sz w:val="24"/>
          <w:szCs w:val="24"/>
        </w:rPr>
      </w:pPr>
      <w:r w:rsidRPr="00FB2A96">
        <w:rPr>
          <w:rFonts w:ascii="Times New Roman" w:hAnsi="Times New Roman" w:cs="Times New Roman"/>
          <w:sz w:val="24"/>
          <w:szCs w:val="24"/>
        </w:rPr>
        <w:t>- расчетные показатели минимально допустимого уровня обеспеченности объектами местного значения, относящимися к областям, указанным в части 5</w:t>
      </w:r>
      <w:r w:rsidRPr="00FB2A96">
        <w:rPr>
          <w:rFonts w:ascii="Times New Roman" w:hAnsi="Times New Roman" w:cs="Times New Roman"/>
          <w:sz w:val="24"/>
          <w:szCs w:val="24"/>
        </w:rPr>
        <w:br/>
        <w:t xml:space="preserve">статьи 23 Градостроительного кодекса Российской Федерации, иными объектами местного значения населения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и расчетных показателей максимально допустимого уровня территориальной доступности таких объектов для населения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w:t>
      </w:r>
    </w:p>
    <w:p w:rsidR="00E363FF" w:rsidRPr="00FB2A96" w:rsidRDefault="00E363FF" w:rsidP="00FB2A96">
      <w:pPr>
        <w:pStyle w:val="11"/>
        <w:ind w:firstLine="567"/>
        <w:rPr>
          <w:rFonts w:ascii="Times New Roman" w:hAnsi="Times New Roman" w:cs="Times New Roman"/>
          <w:sz w:val="24"/>
          <w:szCs w:val="24"/>
          <w:highlight w:val="yellow"/>
        </w:rPr>
      </w:pPr>
      <w:r w:rsidRPr="00FB2A96">
        <w:rPr>
          <w:rFonts w:ascii="Times New Roman" w:hAnsi="Times New Roman" w:cs="Times New Roman"/>
          <w:sz w:val="24"/>
          <w:szCs w:val="24"/>
        </w:rPr>
        <w:t xml:space="preserve">- предельные значения расчетных показателей минимально допустимого уровня обеспеченности объектами местного значения населения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предусмотренными частью 4 статьи 29</w:t>
      </w:r>
      <w:r w:rsidRPr="00FB2A96">
        <w:rPr>
          <w:rFonts w:ascii="Times New Roman" w:hAnsi="Times New Roman" w:cs="Times New Roman"/>
          <w:sz w:val="24"/>
          <w:szCs w:val="24"/>
          <w:vertAlign w:val="superscript"/>
        </w:rPr>
        <w:t>2</w:t>
      </w:r>
      <w:r w:rsidRPr="00FB2A96">
        <w:rPr>
          <w:rFonts w:ascii="Times New Roman" w:hAnsi="Times New Roman" w:cs="Times New Roman"/>
          <w:sz w:val="24"/>
          <w:szCs w:val="24"/>
        </w:rPr>
        <w:t xml:space="preserve">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w:t>
      </w:r>
    </w:p>
    <w:p w:rsidR="00E363FF" w:rsidRPr="00FB2A96" w:rsidRDefault="00E363FF" w:rsidP="00FB2A96">
      <w:pPr>
        <w:pStyle w:val="11"/>
        <w:ind w:firstLine="567"/>
        <w:rPr>
          <w:rFonts w:ascii="Times New Roman" w:hAnsi="Times New Roman" w:cs="Times New Roman"/>
          <w:sz w:val="24"/>
          <w:szCs w:val="24"/>
        </w:rPr>
      </w:pPr>
      <w:r w:rsidRPr="00FB2A96">
        <w:rPr>
          <w:rFonts w:ascii="Times New Roman" w:hAnsi="Times New Roman" w:cs="Times New Roman"/>
          <w:sz w:val="24"/>
          <w:szCs w:val="24"/>
        </w:rPr>
        <w:t>- расчетные показатели, не указанные в части 4 статьи 29</w:t>
      </w:r>
      <w:r w:rsidRPr="00FB2A96">
        <w:rPr>
          <w:rFonts w:ascii="Times New Roman" w:hAnsi="Times New Roman" w:cs="Times New Roman"/>
          <w:sz w:val="24"/>
          <w:szCs w:val="24"/>
          <w:vertAlign w:val="superscript"/>
        </w:rPr>
        <w:t>2</w:t>
      </w:r>
      <w:r w:rsidRPr="00FB2A96">
        <w:rPr>
          <w:rFonts w:ascii="Times New Roman" w:hAnsi="Times New Roman" w:cs="Times New Roman"/>
          <w:sz w:val="24"/>
          <w:szCs w:val="24"/>
        </w:rPr>
        <w:t xml:space="preserve"> Градостроительного кодекса Российской Федерации, предусмотренные Правительством Российской Федерации.</w:t>
      </w:r>
    </w:p>
    <w:p w:rsidR="00E363FF" w:rsidRPr="00FB2A96" w:rsidRDefault="00E363FF" w:rsidP="00FB2A96">
      <w:pPr>
        <w:pStyle w:val="11"/>
        <w:ind w:firstLine="567"/>
        <w:rPr>
          <w:rFonts w:ascii="Times New Roman" w:hAnsi="Times New Roman" w:cs="Times New Roman"/>
          <w:sz w:val="24"/>
          <w:szCs w:val="24"/>
          <w:highlight w:val="yellow"/>
        </w:rPr>
      </w:pPr>
      <w:proofErr w:type="gramStart"/>
      <w:r w:rsidRPr="00FB2A96">
        <w:rPr>
          <w:rFonts w:ascii="Times New Roman" w:hAnsi="Times New Roman" w:cs="Times New Roman"/>
          <w:sz w:val="24"/>
          <w:szCs w:val="24"/>
        </w:rPr>
        <w:t xml:space="preserve">МНГП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разработаны:</w:t>
      </w:r>
      <w:proofErr w:type="gramEnd"/>
    </w:p>
    <w:p w:rsidR="00E363FF" w:rsidRPr="00FB2A96" w:rsidRDefault="00E363FF" w:rsidP="00FB2A96">
      <w:pPr>
        <w:pStyle w:val="11"/>
        <w:ind w:firstLine="567"/>
        <w:rPr>
          <w:rFonts w:ascii="Times New Roman" w:hAnsi="Times New Roman" w:cs="Times New Roman"/>
          <w:sz w:val="24"/>
          <w:szCs w:val="24"/>
        </w:rPr>
      </w:pPr>
      <w:r w:rsidRPr="00FB2A96">
        <w:rPr>
          <w:rFonts w:ascii="Times New Roman" w:hAnsi="Times New Roman" w:cs="Times New Roman"/>
          <w:sz w:val="24"/>
          <w:szCs w:val="24"/>
        </w:rPr>
        <w:t xml:space="preserve">-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местного самоуправления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в сфере градостроительной деятельности;</w:t>
      </w:r>
    </w:p>
    <w:p w:rsidR="00E363FF" w:rsidRPr="00FB2A96" w:rsidRDefault="00E363FF" w:rsidP="00FB2A96">
      <w:pPr>
        <w:pStyle w:val="11"/>
        <w:ind w:firstLine="567"/>
        <w:rPr>
          <w:rFonts w:ascii="Times New Roman" w:hAnsi="Times New Roman" w:cs="Times New Roman"/>
          <w:sz w:val="24"/>
          <w:szCs w:val="24"/>
          <w:highlight w:val="yellow"/>
        </w:rPr>
      </w:pPr>
      <w:proofErr w:type="gramStart"/>
      <w:r w:rsidRPr="00FB2A96">
        <w:rPr>
          <w:rFonts w:ascii="Times New Roman" w:hAnsi="Times New Roman" w:cs="Times New Roman"/>
          <w:sz w:val="24"/>
          <w:szCs w:val="24"/>
        </w:rPr>
        <w:t xml:space="preserve">- с учетом административно-территориального устройства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социально-демографического состава и плотности населения, природно-климатических и иных особенностей, стратегии и прогноза социально-экономического развития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предложений органов местного самоуправления и заинтересованных лиц, а также с учетом утвержденных документов территориального планирования и градостроительного зонирования </w:t>
      </w:r>
      <w:r w:rsidR="00954C37" w:rsidRPr="00FB2A96">
        <w:rPr>
          <w:rFonts w:ascii="Times New Roman" w:hAnsi="Times New Roman" w:cs="Times New Roman"/>
          <w:bCs/>
          <w:spacing w:val="-1"/>
          <w:kern w:val="0"/>
          <w:sz w:val="24"/>
          <w:szCs w:val="24"/>
          <w:lang w:eastAsia="ar-SA"/>
        </w:rPr>
        <w:t>Варгашинского</w:t>
      </w:r>
      <w:r w:rsidRPr="00FB2A96">
        <w:rPr>
          <w:rFonts w:ascii="Times New Roman" w:hAnsi="Times New Roman" w:cs="Times New Roman"/>
          <w:sz w:val="24"/>
          <w:szCs w:val="24"/>
        </w:rPr>
        <w:t xml:space="preserve"> муниципального округа Курганской области и утвержденной документации по планировке территории.</w:t>
      </w:r>
      <w:proofErr w:type="gramEnd"/>
    </w:p>
    <w:p w:rsidR="00E363FF" w:rsidRPr="00FB2A96" w:rsidRDefault="00E363FF" w:rsidP="00FB2A96">
      <w:pPr>
        <w:pStyle w:val="11"/>
        <w:ind w:firstLine="567"/>
        <w:rPr>
          <w:rFonts w:ascii="Times New Roman" w:hAnsi="Times New Roman" w:cs="Times New Roman"/>
          <w:sz w:val="24"/>
          <w:szCs w:val="24"/>
          <w:highlight w:val="yellow"/>
        </w:rPr>
      </w:pPr>
    </w:p>
    <w:p w:rsidR="00E363FF" w:rsidRPr="009E50EA" w:rsidRDefault="00E363FF" w:rsidP="00B35765">
      <w:pPr>
        <w:pStyle w:val="3"/>
        <w:rPr>
          <w:rFonts w:ascii="Times New Roman" w:hAnsi="Times New Roman" w:cs="Times New Roman"/>
          <w:b/>
          <w:sz w:val="24"/>
          <w:szCs w:val="24"/>
        </w:rPr>
      </w:pPr>
      <w:bookmarkStart w:id="19" w:name="_Toc113543163"/>
      <w:bookmarkStart w:id="20" w:name="_Toc118282020"/>
      <w:r w:rsidRPr="009E50EA">
        <w:rPr>
          <w:rFonts w:ascii="Times New Roman" w:hAnsi="Times New Roman" w:cs="Times New Roman"/>
          <w:b/>
          <w:sz w:val="24"/>
          <w:szCs w:val="24"/>
        </w:rPr>
        <w:t xml:space="preserve"> 2. Области нормирования в МНГП </w:t>
      </w:r>
      <w:bookmarkEnd w:id="19"/>
      <w:bookmarkEnd w:id="20"/>
      <w:r w:rsidR="00954C37" w:rsidRPr="009E50EA">
        <w:rPr>
          <w:rFonts w:ascii="Times New Roman" w:hAnsi="Times New Roman" w:cs="Times New Roman"/>
          <w:b/>
          <w:bCs w:val="0"/>
          <w:spacing w:val="-1"/>
          <w:kern w:val="0"/>
          <w:sz w:val="24"/>
          <w:szCs w:val="24"/>
          <w:lang w:eastAsia="ar-SA"/>
        </w:rPr>
        <w:t>Варгашинского</w:t>
      </w:r>
      <w:r w:rsidRPr="009E50EA">
        <w:rPr>
          <w:rFonts w:ascii="Times New Roman" w:hAnsi="Times New Roman" w:cs="Times New Roman"/>
          <w:b/>
          <w:sz w:val="24"/>
          <w:szCs w:val="24"/>
        </w:rPr>
        <w:t xml:space="preserve"> муниципального округа</w:t>
      </w:r>
    </w:p>
    <w:p w:rsidR="00E363FF" w:rsidRPr="00FB2A96" w:rsidRDefault="00E363FF" w:rsidP="00B35765">
      <w:pPr>
        <w:pStyle w:val="11"/>
        <w:rPr>
          <w:rFonts w:ascii="Times New Roman" w:hAnsi="Times New Roman" w:cs="Times New Roman"/>
          <w:sz w:val="24"/>
          <w:szCs w:val="24"/>
          <w:highlight w:val="yellow"/>
        </w:rPr>
      </w:pP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xml:space="preserve">Области нормирования, для которых нормативами градостроительного проектирования </w:t>
      </w:r>
      <w:r w:rsidR="00954C37" w:rsidRPr="009E50EA">
        <w:rPr>
          <w:rFonts w:ascii="Times New Roman" w:hAnsi="Times New Roman" w:cs="Times New Roman"/>
          <w:bCs/>
          <w:spacing w:val="-1"/>
          <w:kern w:val="0"/>
          <w:sz w:val="24"/>
          <w:szCs w:val="24"/>
          <w:lang w:eastAsia="ar-SA"/>
        </w:rPr>
        <w:t>Варгашинского</w:t>
      </w:r>
      <w:r w:rsidRPr="009E50EA">
        <w:rPr>
          <w:rFonts w:ascii="Times New Roman" w:hAnsi="Times New Roman" w:cs="Times New Roman"/>
          <w:sz w:val="24"/>
          <w:szCs w:val="24"/>
        </w:rPr>
        <w:t xml:space="preserve"> муниципального округа установлены расчетные показатели, включают в себя </w:t>
      </w:r>
      <w:r w:rsidRPr="009E50EA">
        <w:rPr>
          <w:rFonts w:ascii="Times New Roman" w:hAnsi="Times New Roman" w:cs="Times New Roman"/>
          <w:sz w:val="24"/>
          <w:szCs w:val="24"/>
        </w:rPr>
        <w:lastRenderedPageBreak/>
        <w:t>области нормирования объектов местного значения муниципальных округов:</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xml:space="preserve">- </w:t>
      </w:r>
      <w:proofErr w:type="spellStart"/>
      <w:r w:rsidRPr="009E50EA">
        <w:rPr>
          <w:rFonts w:ascii="Times New Roman" w:hAnsi="Times New Roman" w:cs="Times New Roman"/>
          <w:sz w:val="24"/>
          <w:szCs w:val="24"/>
        </w:rPr>
        <w:t>электр</w:t>
      </w:r>
      <w:proofErr w:type="gramStart"/>
      <w:r w:rsidRPr="009E50EA">
        <w:rPr>
          <w:rFonts w:ascii="Times New Roman" w:hAnsi="Times New Roman" w:cs="Times New Roman"/>
          <w:sz w:val="24"/>
          <w:szCs w:val="24"/>
        </w:rPr>
        <w:t>о</w:t>
      </w:r>
      <w:proofErr w:type="spellEnd"/>
      <w:r w:rsidRPr="009E50EA">
        <w:rPr>
          <w:rFonts w:ascii="Times New Roman" w:hAnsi="Times New Roman" w:cs="Times New Roman"/>
          <w:sz w:val="24"/>
          <w:szCs w:val="24"/>
        </w:rPr>
        <w:t>-</w:t>
      </w:r>
      <w:proofErr w:type="gramEnd"/>
      <w:r w:rsidRPr="009E50EA">
        <w:rPr>
          <w:rFonts w:ascii="Times New Roman" w:hAnsi="Times New Roman" w:cs="Times New Roman"/>
          <w:sz w:val="24"/>
          <w:szCs w:val="24"/>
        </w:rPr>
        <w:t xml:space="preserve">, </w:t>
      </w:r>
      <w:proofErr w:type="spellStart"/>
      <w:r w:rsidRPr="009E50EA">
        <w:rPr>
          <w:rFonts w:ascii="Times New Roman" w:hAnsi="Times New Roman" w:cs="Times New Roman"/>
          <w:sz w:val="24"/>
          <w:szCs w:val="24"/>
        </w:rPr>
        <w:t>газо</w:t>
      </w:r>
      <w:proofErr w:type="spellEnd"/>
      <w:r w:rsidRPr="009E50EA">
        <w:rPr>
          <w:rFonts w:ascii="Times New Roman" w:hAnsi="Times New Roman" w:cs="Times New Roman"/>
          <w:sz w:val="24"/>
          <w:szCs w:val="24"/>
        </w:rPr>
        <w:t>-, теплоснабжение, водоснабжение населения, водоотведение;</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автомобильные дороги местного значения;</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организация улично-дорожной сети (в т.ч. организация сети велосипедных дорожек), дорожный сервис и транспортное обслуживание, обеспечение населения объектами парковки легковых автомобилей на стоянках автомобилей;</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образование;</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культура;</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физическая культура и массовый спорт;</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жилищное строительство;</w:t>
      </w:r>
    </w:p>
    <w:p w:rsidR="00E363FF" w:rsidRPr="009E50EA" w:rsidRDefault="00E363FF" w:rsidP="009E50EA">
      <w:pPr>
        <w:widowControl/>
        <w:autoSpaceDE w:val="0"/>
        <w:adjustRightInd w:val="0"/>
        <w:ind w:firstLine="567"/>
        <w:textAlignment w:val="auto"/>
        <w:rPr>
          <w:kern w:val="0"/>
        </w:rPr>
      </w:pPr>
      <w:r w:rsidRPr="009E50EA">
        <w:rPr>
          <w:kern w:val="0"/>
        </w:rPr>
        <w:t>- медицинская помощь;</w:t>
      </w:r>
    </w:p>
    <w:p w:rsidR="00E363FF" w:rsidRPr="009E50EA" w:rsidRDefault="00E363FF" w:rsidP="009E50EA">
      <w:pPr>
        <w:widowControl/>
        <w:autoSpaceDE w:val="0"/>
        <w:adjustRightInd w:val="0"/>
        <w:ind w:firstLine="567"/>
        <w:textAlignment w:val="auto"/>
        <w:rPr>
          <w:kern w:val="0"/>
        </w:rPr>
      </w:pPr>
      <w:r w:rsidRPr="009E50EA">
        <w:rPr>
          <w:kern w:val="0"/>
        </w:rPr>
        <w:t>- обеспечение населения услугами связи, общественного питания, торговли и бытового о</w:t>
      </w:r>
      <w:r w:rsidRPr="009E50EA">
        <w:rPr>
          <w:kern w:val="0"/>
        </w:rPr>
        <w:t>б</w:t>
      </w:r>
      <w:r w:rsidRPr="009E50EA">
        <w:rPr>
          <w:kern w:val="0"/>
        </w:rPr>
        <w:t>служивания;</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объекты озеленения территории и благоустройства;</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создание условий и обустройство мест для массового отдыха населения;</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сбор, транспортирование, обработка, утилизация и обезвреживание ТКО;</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иные области в связи с решением вопросов местного значения.</w:t>
      </w:r>
    </w:p>
    <w:p w:rsidR="00E363FF" w:rsidRPr="00FB2A96" w:rsidRDefault="00E363FF" w:rsidP="00B35765">
      <w:pPr>
        <w:pStyle w:val="11"/>
        <w:rPr>
          <w:rFonts w:ascii="Times New Roman" w:hAnsi="Times New Roman" w:cs="Times New Roman"/>
          <w:highlight w:val="yellow"/>
        </w:rPr>
      </w:pPr>
    </w:p>
    <w:p w:rsidR="00E363FF" w:rsidRPr="009E50EA" w:rsidRDefault="00E363FF" w:rsidP="00B35765">
      <w:pPr>
        <w:pStyle w:val="3"/>
        <w:rPr>
          <w:rFonts w:ascii="Times New Roman" w:hAnsi="Times New Roman" w:cs="Times New Roman"/>
          <w:b/>
          <w:sz w:val="24"/>
          <w:szCs w:val="24"/>
        </w:rPr>
      </w:pPr>
      <w:bookmarkStart w:id="21" w:name="_Toc113543164"/>
      <w:bookmarkStart w:id="22" w:name="_Toc118282021"/>
      <w:r w:rsidRPr="009E50EA">
        <w:rPr>
          <w:rFonts w:ascii="Times New Roman" w:hAnsi="Times New Roman" w:cs="Times New Roman"/>
          <w:b/>
          <w:sz w:val="24"/>
          <w:szCs w:val="24"/>
        </w:rPr>
        <w:t>3. Сведения о дифференциации территории для целей применения расчетных показателей</w:t>
      </w:r>
      <w:bookmarkEnd w:id="21"/>
      <w:bookmarkEnd w:id="22"/>
      <w:r w:rsidRPr="009E50EA">
        <w:rPr>
          <w:rFonts w:ascii="Times New Roman" w:hAnsi="Times New Roman" w:cs="Times New Roman"/>
          <w:b/>
          <w:sz w:val="24"/>
          <w:szCs w:val="24"/>
        </w:rPr>
        <w:t xml:space="preserve"> МНГП </w:t>
      </w:r>
      <w:r w:rsidR="00954C37" w:rsidRPr="009E50EA">
        <w:rPr>
          <w:rFonts w:ascii="Times New Roman" w:hAnsi="Times New Roman" w:cs="Times New Roman"/>
          <w:b/>
          <w:bCs w:val="0"/>
          <w:spacing w:val="-1"/>
          <w:kern w:val="0"/>
          <w:sz w:val="24"/>
          <w:szCs w:val="24"/>
          <w:lang w:eastAsia="ar-SA"/>
        </w:rPr>
        <w:t>Варгашинского</w:t>
      </w:r>
      <w:r w:rsidRPr="009E50EA">
        <w:rPr>
          <w:rFonts w:ascii="Times New Roman" w:hAnsi="Times New Roman" w:cs="Times New Roman"/>
          <w:b/>
          <w:sz w:val="24"/>
          <w:szCs w:val="24"/>
        </w:rPr>
        <w:t xml:space="preserve"> муниципального округа</w:t>
      </w:r>
    </w:p>
    <w:bookmarkEnd w:id="11"/>
    <w:bookmarkEnd w:id="12"/>
    <w:bookmarkEnd w:id="13"/>
    <w:bookmarkEnd w:id="14"/>
    <w:bookmarkEnd w:id="15"/>
    <w:bookmarkEnd w:id="16"/>
    <w:bookmarkEnd w:id="17"/>
    <w:bookmarkEnd w:id="18"/>
    <w:p w:rsidR="00E363FF" w:rsidRPr="00FB2A96" w:rsidRDefault="00E363FF" w:rsidP="00B35765">
      <w:pPr>
        <w:pStyle w:val="11"/>
        <w:rPr>
          <w:rFonts w:ascii="Times New Roman" w:hAnsi="Times New Roman" w:cs="Times New Roman"/>
          <w:highlight w:val="yellow"/>
        </w:rPr>
      </w:pP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xml:space="preserve">В качестве факторов дифференциации проектируемой территории </w:t>
      </w:r>
      <w:r w:rsidR="009E50EA" w:rsidRPr="009E50EA">
        <w:rPr>
          <w:rFonts w:ascii="Times New Roman" w:hAnsi="Times New Roman" w:cs="Times New Roman"/>
          <w:sz w:val="24"/>
          <w:szCs w:val="24"/>
        </w:rPr>
        <w:t>Варгашинского</w:t>
      </w:r>
      <w:r w:rsidRPr="009E50EA">
        <w:rPr>
          <w:rFonts w:ascii="Times New Roman" w:hAnsi="Times New Roman" w:cs="Times New Roman"/>
          <w:sz w:val="24"/>
          <w:szCs w:val="24"/>
        </w:rPr>
        <w:t xml:space="preserve"> муниципального округа Курганской области для установления значений расчетных показателей в МНГП </w:t>
      </w:r>
      <w:r w:rsidR="00954C37" w:rsidRPr="009E50EA">
        <w:rPr>
          <w:rFonts w:ascii="Times New Roman" w:hAnsi="Times New Roman" w:cs="Times New Roman"/>
          <w:bCs/>
          <w:spacing w:val="-1"/>
          <w:kern w:val="0"/>
          <w:sz w:val="24"/>
          <w:szCs w:val="24"/>
          <w:lang w:eastAsia="ar-SA"/>
        </w:rPr>
        <w:t>Варгашинского</w:t>
      </w:r>
      <w:r w:rsidRPr="009E50EA">
        <w:rPr>
          <w:rFonts w:ascii="Times New Roman" w:hAnsi="Times New Roman" w:cs="Times New Roman"/>
          <w:sz w:val="24"/>
          <w:szCs w:val="24"/>
        </w:rPr>
        <w:t xml:space="preserve"> муниципального округа определены:</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численность населения;</w:t>
      </w:r>
    </w:p>
    <w:p w:rsidR="00E363FF" w:rsidRPr="009E50EA"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статус муниципального образования: муниципальный округ;</w:t>
      </w:r>
    </w:p>
    <w:p w:rsidR="00E363FF" w:rsidRDefault="00E363FF" w:rsidP="009E50EA">
      <w:pPr>
        <w:pStyle w:val="11"/>
        <w:ind w:firstLine="567"/>
        <w:rPr>
          <w:rFonts w:ascii="Times New Roman" w:hAnsi="Times New Roman" w:cs="Times New Roman"/>
          <w:sz w:val="24"/>
          <w:szCs w:val="24"/>
        </w:rPr>
      </w:pPr>
      <w:r w:rsidRPr="009E50EA">
        <w:rPr>
          <w:rFonts w:ascii="Times New Roman" w:hAnsi="Times New Roman" w:cs="Times New Roman"/>
          <w:sz w:val="24"/>
          <w:szCs w:val="24"/>
        </w:rPr>
        <w:t>- вид (категория) населенного пункта: городской населенный пункт, сельский населенный пункт.</w:t>
      </w:r>
    </w:p>
    <w:p w:rsidR="00840497" w:rsidRPr="009E50EA" w:rsidRDefault="00840497" w:rsidP="009E50EA">
      <w:pPr>
        <w:pStyle w:val="11"/>
        <w:ind w:firstLine="567"/>
        <w:rPr>
          <w:rFonts w:ascii="Times New Roman" w:hAnsi="Times New Roman" w:cs="Times New Roman"/>
          <w:sz w:val="24"/>
          <w:szCs w:val="24"/>
        </w:rPr>
      </w:pPr>
    </w:p>
    <w:p w:rsidR="00E363FF" w:rsidRPr="00840497" w:rsidRDefault="00E363FF" w:rsidP="00B35765">
      <w:pPr>
        <w:pStyle w:val="2"/>
        <w:rPr>
          <w:rFonts w:ascii="Times New Roman" w:hAnsi="Times New Roman" w:cs="Times New Roman"/>
          <w:iCs w:val="0"/>
          <w:sz w:val="24"/>
          <w:szCs w:val="24"/>
        </w:rPr>
      </w:pPr>
      <w:bookmarkStart w:id="23" w:name="_Toc113543167"/>
      <w:bookmarkStart w:id="24" w:name="_Toc118282024"/>
      <w:r w:rsidRPr="00840497">
        <w:rPr>
          <w:rFonts w:ascii="Times New Roman" w:hAnsi="Times New Roman" w:cs="Times New Roman"/>
          <w:sz w:val="24"/>
          <w:szCs w:val="24"/>
        </w:rPr>
        <w:t>Глава</w:t>
      </w:r>
      <w:r w:rsidRPr="00840497">
        <w:rPr>
          <w:rFonts w:ascii="Times New Roman" w:hAnsi="Times New Roman" w:cs="Times New Roman"/>
          <w:i/>
          <w:iCs w:val="0"/>
          <w:sz w:val="24"/>
          <w:szCs w:val="24"/>
        </w:rPr>
        <w:t xml:space="preserve"> </w:t>
      </w:r>
      <w:r w:rsidRPr="00840497">
        <w:rPr>
          <w:rFonts w:ascii="Times New Roman" w:hAnsi="Times New Roman" w:cs="Times New Roman"/>
          <w:iCs w:val="0"/>
          <w:sz w:val="24"/>
          <w:szCs w:val="24"/>
        </w:rPr>
        <w:t xml:space="preserve">2. Расчетные показатели минимально допустимого уровня  обеспеченности  объектами  местного  значения населения </w:t>
      </w:r>
      <w:r w:rsidR="00954C37" w:rsidRPr="00840497">
        <w:rPr>
          <w:rFonts w:ascii="Times New Roman" w:hAnsi="Times New Roman" w:cs="Times New Roman"/>
          <w:bCs w:val="0"/>
          <w:spacing w:val="-1"/>
          <w:kern w:val="0"/>
          <w:sz w:val="24"/>
          <w:szCs w:val="24"/>
          <w:lang w:eastAsia="ar-SA"/>
        </w:rPr>
        <w:t>Варгашинского</w:t>
      </w:r>
      <w:r w:rsidRPr="00840497">
        <w:rPr>
          <w:rFonts w:ascii="Times New Roman" w:hAnsi="Times New Roman" w:cs="Times New Roman"/>
          <w:iCs w:val="0"/>
          <w:sz w:val="24"/>
          <w:szCs w:val="24"/>
        </w:rPr>
        <w:t xml:space="preserve"> муниципального округа Курганской области </w:t>
      </w:r>
    </w:p>
    <w:p w:rsidR="00E363FF" w:rsidRPr="00840497" w:rsidRDefault="00E363FF" w:rsidP="00B35765">
      <w:pPr>
        <w:pStyle w:val="2"/>
        <w:rPr>
          <w:rFonts w:ascii="Times New Roman" w:hAnsi="Times New Roman" w:cs="Times New Roman"/>
          <w:iCs w:val="0"/>
          <w:sz w:val="24"/>
          <w:szCs w:val="24"/>
        </w:rPr>
      </w:pPr>
      <w:r w:rsidRPr="00840497">
        <w:rPr>
          <w:rFonts w:ascii="Times New Roman" w:hAnsi="Times New Roman" w:cs="Times New Roman"/>
          <w:iCs w:val="0"/>
          <w:sz w:val="24"/>
          <w:szCs w:val="24"/>
        </w:rPr>
        <w:t>и   максимально  допустимого  уровня территориальной доступности таких объектов для населения (предельные значения)</w:t>
      </w:r>
      <w:bookmarkEnd w:id="23"/>
      <w:bookmarkEnd w:id="24"/>
    </w:p>
    <w:p w:rsidR="00840497" w:rsidRPr="00840497" w:rsidRDefault="00840497" w:rsidP="00840497"/>
    <w:p w:rsidR="00E363FF" w:rsidRPr="00840497" w:rsidRDefault="00E363FF" w:rsidP="00840497">
      <w:pPr>
        <w:pStyle w:val="5"/>
        <w:spacing w:before="0" w:after="0"/>
        <w:jc w:val="left"/>
        <w:rPr>
          <w:rFonts w:ascii="Times New Roman" w:hAnsi="Times New Roman" w:cs="Times New Roman"/>
          <w:sz w:val="24"/>
          <w:szCs w:val="24"/>
        </w:rPr>
      </w:pPr>
      <w:r w:rsidRPr="00840497">
        <w:rPr>
          <w:rFonts w:ascii="Times New Roman" w:hAnsi="Times New Roman" w:cs="Times New Roman"/>
          <w:sz w:val="24"/>
          <w:szCs w:val="24"/>
        </w:rPr>
        <w:t>Таблица 1. Показатели для объектов в области образования</w:t>
      </w:r>
    </w:p>
    <w:tbl>
      <w:tblPr>
        <w:tblW w:w="5000" w:type="pct"/>
        <w:tblCellMar>
          <w:left w:w="10" w:type="dxa"/>
          <w:right w:w="10" w:type="dxa"/>
        </w:tblCellMar>
        <w:tblLook w:val="00A0"/>
      </w:tblPr>
      <w:tblGrid>
        <w:gridCol w:w="1987"/>
        <w:gridCol w:w="1888"/>
        <w:gridCol w:w="2765"/>
        <w:gridCol w:w="1158"/>
        <w:gridCol w:w="1450"/>
        <w:gridCol w:w="1013"/>
      </w:tblGrid>
      <w:tr w:rsidR="00E363FF" w:rsidRPr="00FB2A96" w:rsidTr="00840497">
        <w:trPr>
          <w:trHeight w:val="763"/>
          <w:tblHeader/>
        </w:trPr>
        <w:tc>
          <w:tcPr>
            <w:tcW w:w="9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расчетного </w:t>
            </w:r>
          </w:p>
          <w:p w:rsidR="00E363FF" w:rsidRPr="00FB2A96" w:rsidRDefault="00E363FF" w:rsidP="00B35765">
            <w:pPr>
              <w:pStyle w:val="a9"/>
              <w:keepNext/>
              <w:ind w:firstLine="0"/>
              <w:jc w:val="center"/>
              <w:rPr>
                <w:b/>
                <w:sz w:val="20"/>
                <w:szCs w:val="20"/>
                <w:lang w:val="ru-RU"/>
              </w:rPr>
            </w:pPr>
            <w:r w:rsidRPr="00FB2A96">
              <w:rPr>
                <w:b/>
                <w:sz w:val="20"/>
                <w:szCs w:val="20"/>
                <w:lang w:val="ru-RU"/>
              </w:rPr>
              <w:t>показателя</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 ед</w:t>
            </w:r>
            <w:r w:rsidRPr="00FB2A96">
              <w:rPr>
                <w:b/>
                <w:sz w:val="20"/>
                <w:szCs w:val="20"/>
                <w:lang w:val="ru-RU"/>
              </w:rPr>
              <w:t>и</w:t>
            </w:r>
            <w:r w:rsidRPr="00FB2A96">
              <w:rPr>
                <w:b/>
                <w:sz w:val="20"/>
                <w:szCs w:val="20"/>
                <w:lang w:val="ru-RU"/>
              </w:rPr>
              <w:t>ница измерения</w:t>
            </w:r>
          </w:p>
        </w:tc>
        <w:tc>
          <w:tcPr>
            <w:tcW w:w="1781" w:type="pct"/>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pPr>
            <w:r w:rsidRPr="00FB2A96">
              <w:rPr>
                <w:b/>
                <w:sz w:val="20"/>
                <w:szCs w:val="20"/>
                <w:lang w:val="ru-RU"/>
              </w:rPr>
              <w:t>расчетного показателя</w:t>
            </w:r>
          </w:p>
          <w:p w:rsidR="00E363FF" w:rsidRPr="00FB2A96" w:rsidRDefault="00E363FF" w:rsidP="00B35765">
            <w:pPr>
              <w:pStyle w:val="a9"/>
              <w:ind w:firstLine="0"/>
              <w:jc w:val="center"/>
              <w:rPr>
                <w:b/>
                <w:sz w:val="20"/>
                <w:szCs w:val="20"/>
                <w:lang w:val="ru-RU"/>
              </w:rPr>
            </w:pPr>
            <w:r w:rsidRPr="00FB2A96">
              <w:rPr>
                <w:b/>
                <w:sz w:val="20"/>
                <w:szCs w:val="20"/>
                <w:lang w:val="ru-RU"/>
              </w:rPr>
              <w:t xml:space="preserve">   </w:t>
            </w:r>
          </w:p>
        </w:tc>
      </w:tr>
      <w:tr w:rsidR="00E363FF" w:rsidRPr="00FB2A96" w:rsidTr="00840497">
        <w:trPr>
          <w:trHeight w:val="41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bCs/>
                <w:color w:val="000000"/>
                <w:sz w:val="20"/>
                <w:szCs w:val="20"/>
                <w:lang w:val="ru-RU"/>
              </w:rPr>
            </w:pPr>
          </w:p>
          <w:p w:rsidR="00E363FF" w:rsidRPr="00FB2A96" w:rsidRDefault="00E363FF" w:rsidP="00B35765">
            <w:pPr>
              <w:pStyle w:val="a9"/>
              <w:ind w:firstLine="0"/>
              <w:jc w:val="center"/>
              <w:rPr>
                <w:highlight w:val="yellow"/>
              </w:rPr>
            </w:pPr>
            <w:r w:rsidRPr="00FB2A96">
              <w:rPr>
                <w:b/>
                <w:bCs/>
                <w:color w:val="000000"/>
                <w:sz w:val="20"/>
                <w:szCs w:val="20"/>
                <w:lang w:val="ru-RU"/>
              </w:rPr>
              <w:t>Дошкольное образование</w:t>
            </w:r>
          </w:p>
        </w:tc>
      </w:tr>
      <w:tr w:rsidR="00E363FF" w:rsidRPr="00FB2A96" w:rsidTr="00840497">
        <w:trPr>
          <w:trHeight w:val="678"/>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Дошкольные </w:t>
            </w:r>
          </w:p>
          <w:p w:rsidR="00E363FF" w:rsidRPr="00FB2A96" w:rsidRDefault="00E363FF" w:rsidP="00B35765">
            <w:pPr>
              <w:pStyle w:val="a9"/>
              <w:ind w:firstLine="0"/>
              <w:rPr>
                <w:sz w:val="20"/>
                <w:szCs w:val="20"/>
                <w:lang w:val="ru-RU"/>
              </w:rPr>
            </w:pPr>
            <w:r w:rsidRPr="00FB2A96">
              <w:rPr>
                <w:sz w:val="20"/>
                <w:szCs w:val="20"/>
                <w:lang w:val="ru-RU"/>
              </w:rPr>
              <w:t>образовательные о</w:t>
            </w:r>
            <w:r w:rsidRPr="00FB2A96">
              <w:rPr>
                <w:sz w:val="20"/>
                <w:szCs w:val="20"/>
                <w:lang w:val="ru-RU"/>
              </w:rPr>
              <w:t>р</w:t>
            </w:r>
            <w:r w:rsidRPr="00FB2A96">
              <w:rPr>
                <w:sz w:val="20"/>
                <w:szCs w:val="20"/>
                <w:lang w:val="ru-RU"/>
              </w:rPr>
              <w:t>ганизации</w:t>
            </w:r>
          </w:p>
        </w:tc>
        <w:tc>
          <w:tcPr>
            <w:tcW w:w="92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w:t>
            </w:r>
          </w:p>
          <w:p w:rsidR="00E363FF" w:rsidRPr="00FB2A96" w:rsidRDefault="00E363FF" w:rsidP="00B35765">
            <w:pPr>
              <w:pStyle w:val="a9"/>
              <w:ind w:firstLine="0"/>
              <w:rPr>
                <w:sz w:val="20"/>
                <w:szCs w:val="20"/>
                <w:lang w:val="ru-RU"/>
              </w:rPr>
            </w:pPr>
            <w:r w:rsidRPr="00FB2A96">
              <w:rPr>
                <w:sz w:val="20"/>
                <w:szCs w:val="20"/>
                <w:lang w:val="ru-RU"/>
              </w:rPr>
              <w:t xml:space="preserve">показатель </w:t>
            </w:r>
          </w:p>
          <w:p w:rsidR="00E363FF" w:rsidRPr="00FB2A96" w:rsidRDefault="00E363FF" w:rsidP="00B35765">
            <w:pPr>
              <w:pStyle w:val="a9"/>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допустимого </w:t>
            </w:r>
          </w:p>
          <w:p w:rsidR="00E363FF" w:rsidRPr="00FB2A96" w:rsidRDefault="00E363FF" w:rsidP="00B35765">
            <w:pPr>
              <w:pStyle w:val="a9"/>
              <w:ind w:firstLine="0"/>
              <w:rPr>
                <w:sz w:val="20"/>
                <w:szCs w:val="20"/>
                <w:lang w:val="ru-RU"/>
              </w:rPr>
            </w:pPr>
            <w:r w:rsidRPr="00FB2A96">
              <w:rPr>
                <w:sz w:val="20"/>
                <w:szCs w:val="20"/>
                <w:lang w:val="ru-RU"/>
              </w:rPr>
              <w:t xml:space="preserve">уровня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Число мест в расчете </w:t>
            </w:r>
          </w:p>
          <w:p w:rsidR="00E363FF" w:rsidRPr="00FB2A96" w:rsidRDefault="00E363FF" w:rsidP="00B35765">
            <w:pPr>
              <w:pStyle w:val="a9"/>
              <w:ind w:firstLine="0"/>
              <w:rPr>
                <w:sz w:val="20"/>
                <w:szCs w:val="20"/>
                <w:lang w:val="ru-RU"/>
              </w:rPr>
            </w:pPr>
            <w:r w:rsidRPr="00FB2A96">
              <w:rPr>
                <w:sz w:val="20"/>
                <w:szCs w:val="20"/>
                <w:lang w:val="ru-RU"/>
              </w:rPr>
              <w:t>на 1000 человек [1]</w:t>
            </w:r>
          </w:p>
        </w:tc>
        <w:tc>
          <w:tcPr>
            <w:tcW w:w="1781" w:type="pct"/>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b/>
                <w:sz w:val="20"/>
                <w:szCs w:val="20"/>
                <w:highlight w:val="yellow"/>
                <w:lang w:val="ru-RU"/>
              </w:rPr>
            </w:pPr>
            <w:r w:rsidRPr="00FB2A96">
              <w:rPr>
                <w:b/>
                <w:sz w:val="20"/>
                <w:szCs w:val="20"/>
                <w:highlight w:val="yellow"/>
                <w:lang w:val="ru-RU"/>
              </w:rPr>
              <w:t xml:space="preserve"> </w:t>
            </w:r>
          </w:p>
          <w:p w:rsidR="00E363FF" w:rsidRPr="00FB2A96" w:rsidRDefault="00E363FF" w:rsidP="00B35765">
            <w:pPr>
              <w:pStyle w:val="a9"/>
              <w:ind w:firstLine="0"/>
              <w:jc w:val="center"/>
              <w:rPr>
                <w:b/>
                <w:highlight w:val="yellow"/>
              </w:rPr>
            </w:pPr>
            <w:r w:rsidRPr="00FB2A96">
              <w:rPr>
                <w:b/>
                <w:color w:val="000000"/>
                <w:sz w:val="20"/>
                <w:szCs w:val="20"/>
              </w:rPr>
              <w:t>44</w:t>
            </w:r>
            <w:r w:rsidRPr="00FB2A96">
              <w:rPr>
                <w:b/>
                <w:sz w:val="20"/>
                <w:szCs w:val="20"/>
                <w:highlight w:val="yellow"/>
                <w:lang w:val="ru-RU"/>
              </w:rPr>
              <w:t xml:space="preserve"> </w:t>
            </w:r>
          </w:p>
        </w:tc>
      </w:tr>
      <w:tr w:rsidR="00E363FF" w:rsidRPr="00FB2A96" w:rsidTr="00840497">
        <w:trPr>
          <w:trHeight w:val="2244"/>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r w:rsidRPr="00FB2A96">
              <w:rPr>
                <w:sz w:val="20"/>
                <w:szCs w:val="20"/>
                <w:lang w:val="ru-RU"/>
              </w:rPr>
              <w:t>Удельный вес числа дошкол</w:t>
            </w:r>
            <w:r w:rsidRPr="00FB2A96">
              <w:rPr>
                <w:sz w:val="20"/>
                <w:szCs w:val="20"/>
                <w:lang w:val="ru-RU"/>
              </w:rPr>
              <w:t>ь</w:t>
            </w:r>
            <w:r w:rsidRPr="00FB2A96">
              <w:rPr>
                <w:sz w:val="20"/>
                <w:szCs w:val="20"/>
                <w:lang w:val="ru-RU"/>
              </w:rPr>
              <w:t>ных образовательных орган</w:t>
            </w:r>
            <w:r w:rsidRPr="00FB2A96">
              <w:rPr>
                <w:sz w:val="20"/>
                <w:szCs w:val="20"/>
                <w:lang w:val="ru-RU"/>
              </w:rPr>
              <w:t>и</w:t>
            </w:r>
            <w:r w:rsidRPr="00FB2A96">
              <w:rPr>
                <w:sz w:val="20"/>
                <w:szCs w:val="20"/>
                <w:lang w:val="ru-RU"/>
              </w:rPr>
              <w:t>заций, в которых создана ун</w:t>
            </w:r>
            <w:r w:rsidRPr="00FB2A96">
              <w:rPr>
                <w:sz w:val="20"/>
                <w:szCs w:val="20"/>
                <w:lang w:val="ru-RU"/>
              </w:rPr>
              <w:t>и</w:t>
            </w:r>
            <w:r w:rsidRPr="00FB2A96">
              <w:rPr>
                <w:sz w:val="20"/>
                <w:szCs w:val="20"/>
                <w:lang w:val="ru-RU"/>
              </w:rPr>
              <w:t xml:space="preserve">версальная </w:t>
            </w:r>
            <w:proofErr w:type="spellStart"/>
            <w:r w:rsidRPr="00FB2A96">
              <w:rPr>
                <w:sz w:val="20"/>
                <w:szCs w:val="20"/>
                <w:lang w:val="ru-RU"/>
              </w:rPr>
              <w:t>безбарьерная</w:t>
            </w:r>
            <w:proofErr w:type="spellEnd"/>
            <w:r w:rsidRPr="00FB2A96">
              <w:rPr>
                <w:sz w:val="20"/>
                <w:szCs w:val="20"/>
                <w:lang w:val="ru-RU"/>
              </w:rPr>
              <w:t xml:space="preserve"> среда для инклюзивного образов</w:t>
            </w:r>
            <w:r w:rsidRPr="00FB2A96">
              <w:rPr>
                <w:sz w:val="20"/>
                <w:szCs w:val="20"/>
                <w:lang w:val="ru-RU"/>
              </w:rPr>
              <w:t>а</w:t>
            </w:r>
            <w:r w:rsidRPr="00FB2A96">
              <w:rPr>
                <w:sz w:val="20"/>
                <w:szCs w:val="20"/>
                <w:lang w:val="ru-RU"/>
              </w:rPr>
              <w:t>ния детей-инвалидов, в общем чи</w:t>
            </w:r>
            <w:r w:rsidRPr="00FB2A96">
              <w:rPr>
                <w:sz w:val="20"/>
                <w:szCs w:val="20"/>
                <w:lang w:val="ru-RU"/>
              </w:rPr>
              <w:t>с</w:t>
            </w:r>
            <w:r w:rsidRPr="00FB2A96">
              <w:rPr>
                <w:sz w:val="20"/>
                <w:szCs w:val="20"/>
                <w:lang w:val="ru-RU"/>
              </w:rPr>
              <w:t>ле дошкольных образовател</w:t>
            </w:r>
            <w:r w:rsidRPr="00FB2A96">
              <w:rPr>
                <w:sz w:val="20"/>
                <w:szCs w:val="20"/>
                <w:lang w:val="ru-RU"/>
              </w:rPr>
              <w:t>ь</w:t>
            </w:r>
            <w:r w:rsidRPr="00FB2A96">
              <w:rPr>
                <w:sz w:val="20"/>
                <w:szCs w:val="20"/>
                <w:lang w:val="ru-RU"/>
              </w:rPr>
              <w:t>ных организаций, %</w:t>
            </w:r>
          </w:p>
        </w:tc>
        <w:tc>
          <w:tcPr>
            <w:tcW w:w="1781"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highlight w:val="yellow"/>
                <w:lang w:val="ru-RU"/>
              </w:rPr>
            </w:pPr>
            <w:r w:rsidRPr="00FB2A96">
              <w:rPr>
                <w:b/>
                <w:sz w:val="20"/>
                <w:szCs w:val="20"/>
                <w:lang w:val="ru-RU"/>
              </w:rPr>
              <w:t>20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Расчетная на 1 место пл</w:t>
            </w:r>
            <w:r w:rsidRPr="00FB2A96">
              <w:rPr>
                <w:sz w:val="20"/>
                <w:szCs w:val="20"/>
                <w:lang w:val="ru-RU"/>
              </w:rPr>
              <w:t>о</w:t>
            </w:r>
            <w:r w:rsidRPr="00FB2A96">
              <w:rPr>
                <w:sz w:val="20"/>
                <w:szCs w:val="20"/>
                <w:lang w:val="ru-RU"/>
              </w:rPr>
              <w:t>щадь земельного участка дошкол</w:t>
            </w:r>
            <w:r w:rsidRPr="00FB2A96">
              <w:rPr>
                <w:sz w:val="20"/>
                <w:szCs w:val="20"/>
                <w:lang w:val="ru-RU"/>
              </w:rPr>
              <w:t>ь</w:t>
            </w:r>
            <w:r w:rsidRPr="00FB2A96">
              <w:rPr>
                <w:sz w:val="20"/>
                <w:szCs w:val="20"/>
                <w:lang w:val="ru-RU"/>
              </w:rPr>
              <w:lastRenderedPageBreak/>
              <w:t>ной образовательной организ</w:t>
            </w:r>
            <w:r w:rsidRPr="00FB2A96">
              <w:rPr>
                <w:sz w:val="20"/>
                <w:szCs w:val="20"/>
                <w:lang w:val="ru-RU"/>
              </w:rPr>
              <w:t>а</w:t>
            </w:r>
            <w:r w:rsidRPr="00FB2A96">
              <w:rPr>
                <w:sz w:val="20"/>
                <w:szCs w:val="20"/>
                <w:lang w:val="ru-RU"/>
              </w:rPr>
              <w:t>ции в зависимости от ее вм</w:t>
            </w:r>
            <w:r w:rsidRPr="00FB2A96">
              <w:rPr>
                <w:sz w:val="20"/>
                <w:szCs w:val="20"/>
                <w:lang w:val="ru-RU"/>
              </w:rPr>
              <w:t>е</w:t>
            </w:r>
            <w:r w:rsidRPr="00FB2A96">
              <w:rPr>
                <w:sz w:val="20"/>
                <w:szCs w:val="20"/>
                <w:lang w:val="ru-RU"/>
              </w:rPr>
              <w:t>стимости, кв. м [2]</w:t>
            </w: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lastRenderedPageBreak/>
              <w:t>до 100 мест</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44</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100 мест</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38</w:t>
            </w:r>
          </w:p>
        </w:tc>
      </w:tr>
      <w:tr w:rsidR="00E363FF" w:rsidRPr="00FB2A96" w:rsidTr="00840497">
        <w:trPr>
          <w:trHeight w:val="995"/>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комплексе дошкольных о</w:t>
            </w:r>
            <w:r w:rsidRPr="00FB2A96">
              <w:rPr>
                <w:sz w:val="20"/>
                <w:szCs w:val="20"/>
                <w:lang w:val="ru-RU"/>
              </w:rPr>
              <w:t>б</w:t>
            </w:r>
            <w:r w:rsidRPr="00FB2A96">
              <w:rPr>
                <w:sz w:val="20"/>
                <w:szCs w:val="20"/>
                <w:lang w:val="ru-RU"/>
              </w:rPr>
              <w:t>разовательных организ</w:t>
            </w:r>
            <w:r w:rsidRPr="00FB2A96">
              <w:rPr>
                <w:sz w:val="20"/>
                <w:szCs w:val="20"/>
                <w:lang w:val="ru-RU"/>
              </w:rPr>
              <w:t>а</w:t>
            </w:r>
            <w:r w:rsidRPr="00FB2A96">
              <w:rPr>
                <w:sz w:val="20"/>
                <w:szCs w:val="20"/>
                <w:lang w:val="ru-RU"/>
              </w:rPr>
              <w:t>ций от 500 мест</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34</w:t>
            </w:r>
          </w:p>
        </w:tc>
      </w:tr>
      <w:tr w:rsidR="00E363FF" w:rsidRPr="00FB2A96" w:rsidTr="00840497">
        <w:trPr>
          <w:trHeight w:val="1122"/>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Расчетная площадь групп</w:t>
            </w:r>
            <w:r w:rsidRPr="00FB2A96">
              <w:rPr>
                <w:sz w:val="20"/>
                <w:szCs w:val="20"/>
                <w:lang w:val="ru-RU"/>
              </w:rPr>
              <w:t>о</w:t>
            </w:r>
            <w:r w:rsidRPr="00FB2A96">
              <w:rPr>
                <w:sz w:val="20"/>
                <w:szCs w:val="20"/>
                <w:lang w:val="ru-RU"/>
              </w:rPr>
              <w:t xml:space="preserve">вой площадки для детей ясельного возраста </w:t>
            </w:r>
          </w:p>
          <w:p w:rsidR="00E363FF" w:rsidRPr="00FB2A96" w:rsidRDefault="00E363FF" w:rsidP="00B35765">
            <w:pPr>
              <w:pStyle w:val="a9"/>
              <w:ind w:firstLine="0"/>
              <w:rPr>
                <w:sz w:val="20"/>
                <w:szCs w:val="20"/>
                <w:lang w:val="ru-RU"/>
              </w:rPr>
            </w:pPr>
            <w:r w:rsidRPr="00FB2A96">
              <w:rPr>
                <w:sz w:val="20"/>
                <w:szCs w:val="20"/>
                <w:lang w:val="ru-RU"/>
              </w:rPr>
              <w:t>(на 1 место), кв. м</w:t>
            </w:r>
          </w:p>
        </w:tc>
        <w:tc>
          <w:tcPr>
            <w:tcW w:w="1781"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7</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w:t>
            </w:r>
            <w:r w:rsidRPr="00FB2A96">
              <w:rPr>
                <w:sz w:val="20"/>
                <w:szCs w:val="20"/>
                <w:lang w:val="ru-RU"/>
              </w:rPr>
              <w:t>а</w:t>
            </w:r>
            <w:r w:rsidRPr="00FB2A96">
              <w:rPr>
                <w:sz w:val="20"/>
                <w:szCs w:val="20"/>
                <w:lang w:val="ru-RU"/>
              </w:rPr>
              <w:t>тель максимально допустимого уро</w:t>
            </w:r>
            <w:r w:rsidRPr="00FB2A96">
              <w:rPr>
                <w:sz w:val="20"/>
                <w:szCs w:val="20"/>
                <w:lang w:val="ru-RU"/>
              </w:rPr>
              <w:t>в</w:t>
            </w:r>
            <w:r w:rsidRPr="00FB2A96">
              <w:rPr>
                <w:sz w:val="20"/>
                <w:szCs w:val="20"/>
                <w:lang w:val="ru-RU"/>
              </w:rPr>
              <w:t>ня территориал</w:t>
            </w:r>
            <w:r w:rsidRPr="00FB2A96">
              <w:rPr>
                <w:sz w:val="20"/>
                <w:szCs w:val="20"/>
                <w:lang w:val="ru-RU"/>
              </w:rPr>
              <w:t>ь</w:t>
            </w:r>
            <w:r w:rsidRPr="00FB2A96">
              <w:rPr>
                <w:sz w:val="20"/>
                <w:szCs w:val="20"/>
                <w:lang w:val="ru-RU"/>
              </w:rPr>
              <w:t>ной доступности</w:t>
            </w: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Пешеходная 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м</w:t>
            </w:r>
          </w:p>
        </w:tc>
        <w:tc>
          <w:tcPr>
            <w:tcW w:w="57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
                <w:sz w:val="20"/>
                <w:szCs w:val="20"/>
                <w:lang w:val="ru-RU"/>
              </w:rPr>
              <w:t>500</w:t>
            </w:r>
            <w:r w:rsidRPr="00FB2A96">
              <w:rPr>
                <w:sz w:val="20"/>
                <w:szCs w:val="20"/>
                <w:lang w:val="ru-RU"/>
              </w:rPr>
              <w:t xml:space="preserve"> </w:t>
            </w:r>
            <w:r w:rsidRPr="00FB2A96">
              <w:rPr>
                <w:sz w:val="20"/>
                <w:szCs w:val="20"/>
              </w:rPr>
              <w:t>[3]</w:t>
            </w:r>
          </w:p>
        </w:tc>
        <w:tc>
          <w:tcPr>
            <w:tcW w:w="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в городских населенных пунктах</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
                <w:sz w:val="20"/>
                <w:szCs w:val="20"/>
                <w:lang w:val="ru-RU"/>
              </w:rPr>
              <w:t>500</w:t>
            </w:r>
            <w:r w:rsidRPr="00FB2A96">
              <w:rPr>
                <w:sz w:val="20"/>
                <w:szCs w:val="20"/>
              </w:rPr>
              <w:t xml:space="preserve"> [3]</w:t>
            </w:r>
          </w:p>
        </w:tc>
      </w:tr>
      <w:tr w:rsidR="00E363FF" w:rsidRPr="00FB2A96" w:rsidTr="00840497">
        <w:trPr>
          <w:trHeight w:val="810"/>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57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в сельских н</w:t>
            </w:r>
            <w:r w:rsidRPr="00FB2A96">
              <w:rPr>
                <w:sz w:val="20"/>
                <w:szCs w:val="20"/>
                <w:lang w:val="ru-RU"/>
              </w:rPr>
              <w:t>а</w:t>
            </w:r>
            <w:r w:rsidRPr="00FB2A96">
              <w:rPr>
                <w:sz w:val="20"/>
                <w:szCs w:val="20"/>
                <w:lang w:val="ru-RU"/>
              </w:rPr>
              <w:t>селенных пун</w:t>
            </w:r>
            <w:r w:rsidRPr="00FB2A96">
              <w:rPr>
                <w:sz w:val="20"/>
                <w:szCs w:val="20"/>
                <w:lang w:val="ru-RU"/>
              </w:rPr>
              <w:t>к</w:t>
            </w:r>
            <w:r w:rsidRPr="00FB2A96">
              <w:rPr>
                <w:sz w:val="20"/>
                <w:szCs w:val="20"/>
                <w:lang w:val="ru-RU"/>
              </w:rPr>
              <w:t>тах</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1000</w:t>
            </w:r>
          </w:p>
        </w:tc>
      </w:tr>
      <w:tr w:rsidR="00E363FF" w:rsidRPr="00FB2A96" w:rsidTr="00840497">
        <w:trPr>
          <w:trHeight w:val="1169"/>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 xml:space="preserve">Транспортная доступность, </w:t>
            </w:r>
            <w:proofErr w:type="gramStart"/>
            <w:r w:rsidRPr="00FB2A96">
              <w:rPr>
                <w:sz w:val="20"/>
                <w:szCs w:val="20"/>
                <w:lang w:val="ru-RU"/>
              </w:rPr>
              <w:t>км</w:t>
            </w:r>
            <w:proofErr w:type="gramEnd"/>
            <w:r w:rsidRPr="00FB2A96">
              <w:rPr>
                <w:sz w:val="20"/>
                <w:szCs w:val="20"/>
                <w:lang w:val="ru-RU"/>
              </w:rPr>
              <w:t xml:space="preserve"> </w:t>
            </w:r>
            <w:r w:rsidRPr="00FB2A96">
              <w:rPr>
                <w:sz w:val="20"/>
                <w:szCs w:val="20"/>
              </w:rPr>
              <w:t>[4]</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c>
          <w:tcPr>
            <w:tcW w:w="121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sz w:val="20"/>
                <w:szCs w:val="20"/>
                <w:lang w:val="ru-RU"/>
              </w:rPr>
            </w:pPr>
            <w:r w:rsidRPr="00FB2A96">
              <w:rPr>
                <w:b/>
                <w:sz w:val="20"/>
                <w:szCs w:val="20"/>
                <w:lang w:val="ru-RU"/>
              </w:rPr>
              <w:t>15</w:t>
            </w:r>
          </w:p>
        </w:tc>
      </w:tr>
      <w:tr w:rsidR="00E363FF" w:rsidRPr="00FB2A96" w:rsidTr="00840497">
        <w:trPr>
          <w:trHeight w:val="2837"/>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t>1. В городской местности проектируется не менее одной дошкольной образовательной организации на 174 воспита</w:t>
            </w:r>
            <w:r w:rsidRPr="00FB2A96">
              <w:rPr>
                <w:sz w:val="20"/>
                <w:szCs w:val="20"/>
                <w:lang w:val="ru-RU"/>
              </w:rPr>
              <w:t>н</w:t>
            </w:r>
            <w:r w:rsidRPr="00FB2A96">
              <w:rPr>
                <w:sz w:val="20"/>
                <w:szCs w:val="20"/>
                <w:lang w:val="ru-RU"/>
              </w:rPr>
              <w:t xml:space="preserve">ника, в сельской местности – не менее одной дошкольной образовательной организации на 62 воспитанника согласно пункту 1.2.1 приложения к письму </w:t>
            </w:r>
            <w:proofErr w:type="spellStart"/>
            <w:r w:rsidRPr="00FB2A96">
              <w:rPr>
                <w:sz w:val="20"/>
                <w:szCs w:val="20"/>
                <w:lang w:val="ru-RU"/>
              </w:rPr>
              <w:t>Минобрнауки</w:t>
            </w:r>
            <w:proofErr w:type="spellEnd"/>
            <w:r w:rsidRPr="00FB2A96">
              <w:rPr>
                <w:sz w:val="20"/>
                <w:szCs w:val="20"/>
                <w:lang w:val="ru-RU"/>
              </w:rPr>
              <w:t xml:space="preserve"> России № АК-950/02.</w:t>
            </w:r>
          </w:p>
          <w:p w:rsidR="00E363FF" w:rsidRPr="00FB2A96" w:rsidRDefault="00E363FF" w:rsidP="00B35765">
            <w:pPr>
              <w:pStyle w:val="a9"/>
              <w:ind w:firstLine="0"/>
              <w:rPr>
                <w:sz w:val="20"/>
                <w:szCs w:val="20"/>
                <w:lang w:val="ru-RU"/>
              </w:rPr>
            </w:pPr>
            <w:r w:rsidRPr="00FB2A96">
              <w:rPr>
                <w:sz w:val="20"/>
                <w:szCs w:val="20"/>
                <w:lang w:val="ru-RU"/>
              </w:rPr>
              <w:t>2. Размеры земельных участков могут быть уменьшены: на 20% – в условиях реконструкции объекта и в стесне</w:t>
            </w:r>
            <w:r w:rsidRPr="00FB2A96">
              <w:rPr>
                <w:sz w:val="20"/>
                <w:szCs w:val="20"/>
                <w:lang w:val="ru-RU"/>
              </w:rPr>
              <w:t>н</w:t>
            </w:r>
            <w:r w:rsidRPr="00FB2A96">
              <w:rPr>
                <w:sz w:val="20"/>
                <w:szCs w:val="20"/>
                <w:lang w:val="ru-RU"/>
              </w:rPr>
              <w:t>ных условиях; на 15% – при размещении на рельефе с уклоном более 20%.</w:t>
            </w:r>
          </w:p>
          <w:p w:rsidR="00E363FF" w:rsidRPr="00FB2A96" w:rsidRDefault="00E363FF" w:rsidP="00B35765">
            <w:pPr>
              <w:pStyle w:val="a9"/>
              <w:ind w:firstLine="0"/>
              <w:rPr>
                <w:sz w:val="20"/>
                <w:szCs w:val="20"/>
                <w:lang w:val="ru-RU"/>
              </w:rPr>
            </w:pPr>
            <w:r w:rsidRPr="00FB2A96">
              <w:rPr>
                <w:sz w:val="20"/>
                <w:szCs w:val="20"/>
                <w:lang w:val="ru-RU"/>
              </w:rPr>
              <w:t>3. В условиях стесненной городской застройки и труднодоступной местности радиус доступности может быть увел</w:t>
            </w:r>
            <w:r w:rsidRPr="00FB2A96">
              <w:rPr>
                <w:sz w:val="20"/>
                <w:szCs w:val="20"/>
                <w:lang w:val="ru-RU"/>
              </w:rPr>
              <w:t>и</w:t>
            </w:r>
            <w:r w:rsidRPr="00FB2A96">
              <w:rPr>
                <w:sz w:val="20"/>
                <w:szCs w:val="20"/>
                <w:lang w:val="ru-RU"/>
              </w:rPr>
              <w:t xml:space="preserve">чен до </w:t>
            </w:r>
            <w:smartTag w:uri="urn:schemas-microsoft-com:office:smarttags" w:element="metricconverter">
              <w:smartTagPr>
                <w:attr w:name="ProductID" w:val="800 м"/>
              </w:smartTagPr>
              <w:r w:rsidRPr="00FB2A96">
                <w:rPr>
                  <w:sz w:val="20"/>
                  <w:szCs w:val="20"/>
                  <w:lang w:val="ru-RU"/>
                </w:rPr>
                <w:t>800 м</w:t>
              </w:r>
            </w:smartTag>
            <w:r w:rsidRPr="00FB2A96">
              <w:rPr>
                <w:sz w:val="20"/>
                <w:szCs w:val="20"/>
                <w:lang w:val="ru-RU"/>
              </w:rPr>
              <w:t>.</w:t>
            </w:r>
          </w:p>
          <w:p w:rsidR="00E363FF" w:rsidRPr="00FB2A96" w:rsidRDefault="00E363FF" w:rsidP="00B35765">
            <w:pPr>
              <w:pStyle w:val="a9"/>
              <w:ind w:firstLine="0"/>
              <w:rPr>
                <w:sz w:val="20"/>
                <w:szCs w:val="20"/>
                <w:highlight w:val="yellow"/>
                <w:lang w:val="ru-RU"/>
              </w:rPr>
            </w:pPr>
            <w:r w:rsidRPr="00FB2A96">
              <w:rPr>
                <w:sz w:val="20"/>
                <w:szCs w:val="20"/>
                <w:lang w:val="ru-RU"/>
              </w:rPr>
              <w:t xml:space="preserve">4. Пешеходный подход обучающихся от жилых зданий к месту сбора на остановке должен быть не более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xml:space="preserve">. Для сельских районов допускается увеличение радиуса пешеходной доступности до остановки </w:t>
            </w:r>
            <w:r w:rsidRPr="00FB2A96">
              <w:rPr>
                <w:sz w:val="20"/>
                <w:szCs w:val="20"/>
                <w:lang w:val="ru-RU"/>
              </w:rPr>
              <w:br/>
              <w:t xml:space="preserve">до </w:t>
            </w:r>
            <w:smartTag w:uri="urn:schemas-microsoft-com:office:smarttags" w:element="metricconverter">
              <w:smartTagPr>
                <w:attr w:name="ProductID" w:val="1 км"/>
              </w:smartTagPr>
              <w:r w:rsidRPr="00FB2A96">
                <w:rPr>
                  <w:sz w:val="20"/>
                  <w:szCs w:val="20"/>
                  <w:lang w:val="ru-RU"/>
                </w:rPr>
                <w:t>1 км</w:t>
              </w:r>
            </w:smartTag>
            <w:r w:rsidRPr="00FB2A96">
              <w:rPr>
                <w:sz w:val="20"/>
                <w:szCs w:val="20"/>
                <w:lang w:val="ru-RU"/>
              </w:rPr>
              <w:t xml:space="preserve"> (согласно пункту 2.1.2 СП 2.4.3648-20).</w:t>
            </w:r>
          </w:p>
        </w:tc>
      </w:tr>
      <w:tr w:rsidR="00E363FF" w:rsidRPr="00FB2A96" w:rsidTr="00840497">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highlight w:val="yellow"/>
              </w:rPr>
            </w:pPr>
            <w:r w:rsidRPr="00FB2A96">
              <w:rPr>
                <w:b/>
                <w:bCs/>
                <w:color w:val="000000"/>
                <w:sz w:val="20"/>
                <w:szCs w:val="20"/>
                <w:lang w:val="ru-RU"/>
              </w:rPr>
              <w:t>Общее образование</w:t>
            </w:r>
          </w:p>
        </w:tc>
      </w:tr>
      <w:tr w:rsidR="00E363FF" w:rsidRPr="00FB2A96" w:rsidTr="00840497">
        <w:trPr>
          <w:trHeight w:val="534"/>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Общеобразовател</w:t>
            </w:r>
            <w:r w:rsidRPr="00FB2A96">
              <w:rPr>
                <w:sz w:val="20"/>
                <w:szCs w:val="20"/>
                <w:lang w:val="ru-RU"/>
              </w:rPr>
              <w:t>ь</w:t>
            </w:r>
            <w:r w:rsidRPr="00FB2A96">
              <w:rPr>
                <w:sz w:val="20"/>
                <w:szCs w:val="20"/>
                <w:lang w:val="ru-RU"/>
              </w:rPr>
              <w:t xml:space="preserve">ные </w:t>
            </w:r>
          </w:p>
          <w:p w:rsidR="00E363FF" w:rsidRPr="00FB2A96" w:rsidRDefault="00E363FF" w:rsidP="00B35765">
            <w:pPr>
              <w:pStyle w:val="a9"/>
              <w:ind w:firstLine="0"/>
              <w:rPr>
                <w:sz w:val="20"/>
                <w:szCs w:val="20"/>
                <w:lang w:val="ru-RU"/>
              </w:rPr>
            </w:pPr>
            <w:r w:rsidRPr="00FB2A96">
              <w:rPr>
                <w:sz w:val="20"/>
                <w:szCs w:val="20"/>
                <w:lang w:val="ru-RU"/>
              </w:rPr>
              <w:t>организации</w:t>
            </w:r>
          </w:p>
        </w:tc>
        <w:tc>
          <w:tcPr>
            <w:tcW w:w="92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w:t>
            </w:r>
          </w:p>
          <w:p w:rsidR="00E363FF" w:rsidRPr="00FB2A96" w:rsidRDefault="00E363FF" w:rsidP="00B35765">
            <w:pPr>
              <w:pStyle w:val="a9"/>
              <w:ind w:firstLine="0"/>
              <w:rPr>
                <w:sz w:val="20"/>
                <w:szCs w:val="20"/>
                <w:lang w:val="ru-RU"/>
              </w:rPr>
            </w:pPr>
            <w:r w:rsidRPr="00FB2A96">
              <w:rPr>
                <w:sz w:val="20"/>
                <w:szCs w:val="20"/>
                <w:lang w:val="ru-RU"/>
              </w:rPr>
              <w:t xml:space="preserve">показатель </w:t>
            </w:r>
          </w:p>
          <w:p w:rsidR="00E363FF" w:rsidRPr="00FB2A96" w:rsidRDefault="00E363FF" w:rsidP="00B35765">
            <w:pPr>
              <w:pStyle w:val="a9"/>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допустимого </w:t>
            </w:r>
          </w:p>
          <w:p w:rsidR="00E363FF" w:rsidRPr="00FB2A96" w:rsidRDefault="00E363FF" w:rsidP="00B35765">
            <w:pPr>
              <w:pStyle w:val="a9"/>
              <w:ind w:firstLine="0"/>
              <w:rPr>
                <w:sz w:val="20"/>
                <w:szCs w:val="20"/>
                <w:lang w:val="ru-RU"/>
              </w:rPr>
            </w:pPr>
            <w:r w:rsidRPr="00FB2A96">
              <w:rPr>
                <w:sz w:val="20"/>
                <w:szCs w:val="20"/>
                <w:lang w:val="ru-RU"/>
              </w:rPr>
              <w:t xml:space="preserve">уровня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Число мест в расчете </w:t>
            </w:r>
          </w:p>
          <w:p w:rsidR="00E363FF" w:rsidRPr="00FB2A96" w:rsidRDefault="00E363FF" w:rsidP="00B35765">
            <w:pPr>
              <w:pStyle w:val="a9"/>
              <w:ind w:firstLine="0"/>
              <w:rPr>
                <w:sz w:val="20"/>
                <w:szCs w:val="20"/>
                <w:lang w:val="ru-RU"/>
              </w:rPr>
            </w:pPr>
            <w:r w:rsidRPr="00FB2A96">
              <w:rPr>
                <w:sz w:val="20"/>
                <w:szCs w:val="20"/>
                <w:lang w:val="ru-RU"/>
              </w:rPr>
              <w:t>на 1000 человек [5]</w:t>
            </w:r>
          </w:p>
        </w:tc>
        <w:tc>
          <w:tcPr>
            <w:tcW w:w="1781" w:type="pct"/>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
                <w:color w:val="000000"/>
                <w:sz w:val="20"/>
                <w:szCs w:val="20"/>
              </w:rPr>
              <w:t>127</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widowControl/>
              <w:ind w:firstLine="0"/>
              <w:rPr>
                <w:sz w:val="20"/>
                <w:szCs w:val="20"/>
                <w:lang w:val="ru-RU"/>
              </w:rPr>
            </w:pPr>
            <w:r w:rsidRPr="00FB2A96">
              <w:rPr>
                <w:sz w:val="20"/>
                <w:szCs w:val="20"/>
                <w:lang w:val="ru-RU"/>
              </w:rPr>
              <w:t>Удельный вес числа общеобр</w:t>
            </w:r>
            <w:r w:rsidRPr="00FB2A96">
              <w:rPr>
                <w:sz w:val="20"/>
                <w:szCs w:val="20"/>
                <w:lang w:val="ru-RU"/>
              </w:rPr>
              <w:t>а</w:t>
            </w:r>
            <w:r w:rsidRPr="00FB2A96">
              <w:rPr>
                <w:sz w:val="20"/>
                <w:szCs w:val="20"/>
                <w:lang w:val="ru-RU"/>
              </w:rPr>
              <w:t>зовательных организ</w:t>
            </w:r>
            <w:r w:rsidRPr="00FB2A96">
              <w:rPr>
                <w:sz w:val="20"/>
                <w:szCs w:val="20"/>
                <w:lang w:val="ru-RU"/>
              </w:rPr>
              <w:t>а</w:t>
            </w:r>
            <w:r w:rsidRPr="00FB2A96">
              <w:rPr>
                <w:sz w:val="20"/>
                <w:szCs w:val="20"/>
                <w:lang w:val="ru-RU"/>
              </w:rPr>
              <w:t>ций, в которых создана универсал</w:t>
            </w:r>
            <w:r w:rsidRPr="00FB2A96">
              <w:rPr>
                <w:sz w:val="20"/>
                <w:szCs w:val="20"/>
                <w:lang w:val="ru-RU"/>
              </w:rPr>
              <w:t>ь</w:t>
            </w:r>
            <w:r w:rsidRPr="00FB2A96">
              <w:rPr>
                <w:sz w:val="20"/>
                <w:szCs w:val="20"/>
                <w:lang w:val="ru-RU"/>
              </w:rPr>
              <w:t xml:space="preserve">ная </w:t>
            </w:r>
            <w:proofErr w:type="spellStart"/>
            <w:r w:rsidRPr="00FB2A96">
              <w:rPr>
                <w:sz w:val="20"/>
                <w:szCs w:val="20"/>
                <w:lang w:val="ru-RU"/>
              </w:rPr>
              <w:t>безбарье</w:t>
            </w:r>
            <w:r w:rsidRPr="00FB2A96">
              <w:rPr>
                <w:sz w:val="20"/>
                <w:szCs w:val="20"/>
                <w:lang w:val="ru-RU"/>
              </w:rPr>
              <w:t>р</w:t>
            </w:r>
            <w:r w:rsidRPr="00FB2A96">
              <w:rPr>
                <w:sz w:val="20"/>
                <w:szCs w:val="20"/>
                <w:lang w:val="ru-RU"/>
              </w:rPr>
              <w:t>ная</w:t>
            </w:r>
            <w:proofErr w:type="spellEnd"/>
            <w:r w:rsidRPr="00FB2A96">
              <w:rPr>
                <w:sz w:val="20"/>
                <w:szCs w:val="20"/>
                <w:lang w:val="ru-RU"/>
              </w:rPr>
              <w:t xml:space="preserve"> среда для инклюзивн</w:t>
            </w:r>
            <w:r w:rsidRPr="00FB2A96">
              <w:rPr>
                <w:sz w:val="20"/>
                <w:szCs w:val="20"/>
                <w:lang w:val="ru-RU"/>
              </w:rPr>
              <w:t>о</w:t>
            </w:r>
            <w:r w:rsidRPr="00FB2A96">
              <w:rPr>
                <w:sz w:val="20"/>
                <w:szCs w:val="20"/>
                <w:lang w:val="ru-RU"/>
              </w:rPr>
              <w:t>го образования детей-инвалидов, в общем чи</w:t>
            </w:r>
            <w:r w:rsidRPr="00FB2A96">
              <w:rPr>
                <w:sz w:val="20"/>
                <w:szCs w:val="20"/>
                <w:lang w:val="ru-RU"/>
              </w:rPr>
              <w:t>с</w:t>
            </w:r>
            <w:r w:rsidRPr="00FB2A96">
              <w:rPr>
                <w:sz w:val="20"/>
                <w:szCs w:val="20"/>
                <w:lang w:val="ru-RU"/>
              </w:rPr>
              <w:t xml:space="preserve">ле общеобразовательных </w:t>
            </w:r>
          </w:p>
          <w:p w:rsidR="00E363FF" w:rsidRPr="00FB2A96" w:rsidRDefault="00E363FF" w:rsidP="00B35765">
            <w:pPr>
              <w:pStyle w:val="a9"/>
              <w:widowControl/>
              <w:ind w:firstLine="0"/>
              <w:rPr>
                <w:sz w:val="20"/>
                <w:szCs w:val="20"/>
                <w:lang w:val="ru-RU"/>
              </w:rPr>
            </w:pPr>
            <w:r w:rsidRPr="00FB2A96">
              <w:rPr>
                <w:sz w:val="20"/>
                <w:szCs w:val="20"/>
                <w:lang w:val="ru-RU"/>
              </w:rPr>
              <w:t>организаций, %</w:t>
            </w:r>
          </w:p>
        </w:tc>
        <w:tc>
          <w:tcPr>
            <w:tcW w:w="1781"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25</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Расчетная площадь </w:t>
            </w:r>
          </w:p>
          <w:p w:rsidR="00E363FF" w:rsidRPr="00FB2A96" w:rsidRDefault="00E363FF" w:rsidP="00B35765">
            <w:pPr>
              <w:pStyle w:val="a9"/>
              <w:ind w:firstLine="0"/>
              <w:rPr>
                <w:sz w:val="20"/>
                <w:szCs w:val="20"/>
                <w:lang w:val="ru-RU"/>
              </w:rPr>
            </w:pPr>
            <w:r w:rsidRPr="00FB2A96">
              <w:rPr>
                <w:sz w:val="20"/>
                <w:szCs w:val="20"/>
                <w:lang w:val="ru-RU"/>
              </w:rPr>
              <w:t xml:space="preserve">земельного участка </w:t>
            </w:r>
          </w:p>
          <w:p w:rsidR="00E363FF" w:rsidRPr="00FB2A96" w:rsidRDefault="00E363FF" w:rsidP="00B35765">
            <w:pPr>
              <w:pStyle w:val="a9"/>
              <w:ind w:firstLine="0"/>
              <w:rPr>
                <w:sz w:val="20"/>
                <w:szCs w:val="20"/>
                <w:lang w:val="ru-RU"/>
              </w:rPr>
            </w:pPr>
            <w:r w:rsidRPr="00FB2A96">
              <w:rPr>
                <w:sz w:val="20"/>
                <w:szCs w:val="20"/>
                <w:lang w:val="ru-RU"/>
              </w:rPr>
              <w:t xml:space="preserve">общеобразовательной </w:t>
            </w:r>
          </w:p>
          <w:p w:rsidR="00E363FF" w:rsidRPr="00FB2A96" w:rsidRDefault="00E363FF" w:rsidP="00B35765">
            <w:pPr>
              <w:pStyle w:val="a9"/>
              <w:ind w:firstLine="0"/>
              <w:rPr>
                <w:sz w:val="20"/>
                <w:szCs w:val="20"/>
                <w:lang w:val="ru-RU"/>
              </w:rPr>
            </w:pPr>
            <w:r w:rsidRPr="00FB2A96">
              <w:rPr>
                <w:sz w:val="20"/>
                <w:szCs w:val="20"/>
                <w:lang w:val="ru-RU"/>
              </w:rPr>
              <w:t xml:space="preserve">организации в зависимости от ее вместимости </w:t>
            </w:r>
          </w:p>
          <w:p w:rsidR="00E363FF" w:rsidRPr="00FB2A96" w:rsidRDefault="00E363FF" w:rsidP="00B35765">
            <w:pPr>
              <w:pStyle w:val="a9"/>
              <w:ind w:firstLine="0"/>
              <w:rPr>
                <w:sz w:val="20"/>
                <w:szCs w:val="20"/>
                <w:lang w:val="ru-RU"/>
              </w:rPr>
            </w:pPr>
            <w:r w:rsidRPr="00FB2A96">
              <w:rPr>
                <w:sz w:val="20"/>
                <w:szCs w:val="20"/>
                <w:lang w:val="ru-RU"/>
              </w:rPr>
              <w:t>(на 1 место), кв. м [6]</w:t>
            </w: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30 до 170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80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170 до 340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55</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340 до 510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40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510 до 660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35</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660 до 1000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28</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1000 до 1500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24</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свыше 1500</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lang w:val="ru-RU"/>
              </w:rPr>
              <w:t>22</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w:t>
            </w:r>
            <w:r w:rsidRPr="00FB2A96">
              <w:rPr>
                <w:sz w:val="20"/>
                <w:szCs w:val="20"/>
                <w:lang w:val="ru-RU"/>
              </w:rPr>
              <w:t>а</w:t>
            </w:r>
            <w:r w:rsidRPr="00FB2A96">
              <w:rPr>
                <w:sz w:val="20"/>
                <w:szCs w:val="20"/>
                <w:lang w:val="ru-RU"/>
              </w:rPr>
              <w:t>тель максимально допустимого уро</w:t>
            </w:r>
            <w:r w:rsidRPr="00FB2A96">
              <w:rPr>
                <w:sz w:val="20"/>
                <w:szCs w:val="20"/>
                <w:lang w:val="ru-RU"/>
              </w:rPr>
              <w:t>в</w:t>
            </w:r>
            <w:r w:rsidRPr="00FB2A96">
              <w:rPr>
                <w:sz w:val="20"/>
                <w:szCs w:val="20"/>
                <w:lang w:val="ru-RU"/>
              </w:rPr>
              <w:t>ня территориал</w:t>
            </w:r>
            <w:r w:rsidRPr="00FB2A96">
              <w:rPr>
                <w:sz w:val="20"/>
                <w:szCs w:val="20"/>
                <w:lang w:val="ru-RU"/>
              </w:rPr>
              <w:t>ь</w:t>
            </w:r>
            <w:r w:rsidRPr="00FB2A96">
              <w:rPr>
                <w:sz w:val="20"/>
                <w:szCs w:val="20"/>
                <w:lang w:val="ru-RU"/>
              </w:rPr>
              <w:t>ной доступности</w:t>
            </w: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Пешеходная 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м</w:t>
            </w:r>
          </w:p>
        </w:tc>
        <w:tc>
          <w:tcPr>
            <w:tcW w:w="57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
                <w:sz w:val="20"/>
                <w:szCs w:val="20"/>
                <w:lang w:val="ru-RU"/>
              </w:rPr>
              <w:t>500</w:t>
            </w:r>
            <w:r w:rsidRPr="00FB2A96">
              <w:rPr>
                <w:sz w:val="20"/>
                <w:szCs w:val="20"/>
                <w:lang w:val="ru-RU"/>
              </w:rPr>
              <w:t xml:space="preserve"> </w:t>
            </w:r>
            <w:r w:rsidRPr="00FB2A96">
              <w:rPr>
                <w:sz w:val="20"/>
                <w:szCs w:val="20"/>
              </w:rPr>
              <w:t>[3]</w:t>
            </w:r>
          </w:p>
        </w:tc>
        <w:tc>
          <w:tcPr>
            <w:tcW w:w="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в городских населенных пунктах</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
                <w:sz w:val="20"/>
                <w:szCs w:val="20"/>
                <w:lang w:val="ru-RU"/>
              </w:rPr>
              <w:t>500</w:t>
            </w:r>
            <w:r w:rsidRPr="00FB2A96">
              <w:rPr>
                <w:sz w:val="20"/>
                <w:szCs w:val="20"/>
              </w:rPr>
              <w:t xml:space="preserve"> [3]</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57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в сельских н</w:t>
            </w:r>
            <w:r w:rsidRPr="00FB2A96">
              <w:rPr>
                <w:sz w:val="20"/>
                <w:szCs w:val="20"/>
                <w:lang w:val="ru-RU"/>
              </w:rPr>
              <w:t>а</w:t>
            </w:r>
            <w:r w:rsidRPr="00FB2A96">
              <w:rPr>
                <w:sz w:val="20"/>
                <w:szCs w:val="20"/>
                <w:lang w:val="ru-RU"/>
              </w:rPr>
              <w:t>селенных пун</w:t>
            </w:r>
            <w:r w:rsidRPr="00FB2A96">
              <w:rPr>
                <w:sz w:val="20"/>
                <w:szCs w:val="20"/>
                <w:lang w:val="ru-RU"/>
              </w:rPr>
              <w:t>к</w:t>
            </w:r>
            <w:r w:rsidRPr="00FB2A96">
              <w:rPr>
                <w:sz w:val="20"/>
                <w:szCs w:val="20"/>
                <w:lang w:val="ru-RU"/>
              </w:rPr>
              <w:t>тах</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1000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Транспортная доступность, </w:t>
            </w:r>
            <w:proofErr w:type="gramStart"/>
            <w:r w:rsidRPr="00FB2A96">
              <w:rPr>
                <w:sz w:val="20"/>
                <w:szCs w:val="20"/>
                <w:lang w:val="ru-RU"/>
              </w:rPr>
              <w:t>км</w:t>
            </w:r>
            <w:proofErr w:type="gramEnd"/>
            <w:r w:rsidRPr="00FB2A96">
              <w:rPr>
                <w:sz w:val="20"/>
                <w:szCs w:val="20"/>
                <w:lang w:val="ru-RU"/>
              </w:rPr>
              <w:t xml:space="preserve"> [7]</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c>
          <w:tcPr>
            <w:tcW w:w="121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15</w:t>
            </w:r>
          </w:p>
        </w:tc>
      </w:tr>
      <w:tr w:rsidR="00E363FF" w:rsidRPr="00FB2A96" w:rsidTr="00840497">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sz w:val="20"/>
                <w:szCs w:val="20"/>
                <w:lang w:val="ru-RU"/>
              </w:rPr>
            </w:pPr>
            <w:r w:rsidRPr="00FB2A96">
              <w:rPr>
                <w:b/>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lastRenderedPageBreak/>
              <w:t xml:space="preserve">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 согласно пункту 1.2.1 приложения к письму </w:t>
            </w:r>
            <w:proofErr w:type="spellStart"/>
            <w:r w:rsidRPr="00FB2A96">
              <w:rPr>
                <w:sz w:val="20"/>
                <w:szCs w:val="20"/>
                <w:lang w:val="ru-RU"/>
              </w:rPr>
              <w:t>Минобрнауки</w:t>
            </w:r>
            <w:proofErr w:type="spellEnd"/>
            <w:r w:rsidRPr="00FB2A96">
              <w:rPr>
                <w:sz w:val="20"/>
                <w:szCs w:val="20"/>
                <w:lang w:val="ru-RU"/>
              </w:rPr>
              <w:t xml:space="preserve"> России № АК-950/02.</w:t>
            </w:r>
          </w:p>
          <w:p w:rsidR="00E363FF" w:rsidRPr="00FB2A96" w:rsidRDefault="00E363FF" w:rsidP="00B35765">
            <w:pPr>
              <w:pStyle w:val="a9"/>
              <w:ind w:firstLine="0"/>
              <w:rPr>
                <w:sz w:val="20"/>
                <w:szCs w:val="20"/>
                <w:lang w:val="ru-RU"/>
              </w:rPr>
            </w:pPr>
            <w:r w:rsidRPr="00FB2A96">
              <w:rPr>
                <w:sz w:val="20"/>
                <w:szCs w:val="20"/>
                <w:lang w:val="ru-RU"/>
              </w:rPr>
              <w:t>6. Показатели площади земельных участков общеобразовательной организации приведены для общеобразовател</w:t>
            </w:r>
            <w:r w:rsidRPr="00FB2A96">
              <w:rPr>
                <w:sz w:val="20"/>
                <w:szCs w:val="20"/>
                <w:lang w:val="ru-RU"/>
              </w:rPr>
              <w:t>ь</w:t>
            </w:r>
            <w:r w:rsidRPr="00FB2A96">
              <w:rPr>
                <w:sz w:val="20"/>
                <w:szCs w:val="20"/>
                <w:lang w:val="ru-RU"/>
              </w:rPr>
              <w:t>ных организаций со следующими характеристиками: полная школа, 25 человек в классе, без спортивного ядра, без бассе</w:t>
            </w:r>
            <w:r w:rsidRPr="00FB2A96">
              <w:rPr>
                <w:sz w:val="20"/>
                <w:szCs w:val="20"/>
                <w:lang w:val="ru-RU"/>
              </w:rPr>
              <w:t>й</w:t>
            </w:r>
            <w:r w:rsidRPr="00FB2A96">
              <w:rPr>
                <w:sz w:val="20"/>
                <w:szCs w:val="20"/>
                <w:lang w:val="ru-RU"/>
              </w:rPr>
              <w:t xml:space="preserve">на. Для устройства плавательного бассейна площадь участка следует увеличить на </w:t>
            </w:r>
            <w:smartTag w:uri="urn:schemas-microsoft-com:office:smarttags" w:element="metricconverter">
              <w:smartTagPr>
                <w:attr w:name="ProductID" w:val="0,2 га"/>
              </w:smartTagPr>
              <w:r w:rsidRPr="00FB2A96">
                <w:rPr>
                  <w:sz w:val="20"/>
                  <w:szCs w:val="20"/>
                  <w:lang w:val="ru-RU"/>
                </w:rPr>
                <w:t>0,2 га</w:t>
              </w:r>
            </w:smartTag>
            <w:r w:rsidRPr="00FB2A96">
              <w:rPr>
                <w:sz w:val="20"/>
                <w:szCs w:val="20"/>
                <w:lang w:val="ru-RU"/>
              </w:rPr>
              <w:t xml:space="preserve"> для устройства спортивного ядра с футбольным полем и беговой дорожкой – не менее </w:t>
            </w:r>
            <w:smartTag w:uri="urn:schemas-microsoft-com:office:smarttags" w:element="metricconverter">
              <w:smartTagPr>
                <w:attr w:name="ProductID" w:val="0,7 га"/>
              </w:smartTagPr>
              <w:r w:rsidRPr="00FB2A96">
                <w:rPr>
                  <w:sz w:val="20"/>
                  <w:szCs w:val="20"/>
                  <w:lang w:val="ru-RU"/>
                </w:rPr>
                <w:t>0,7 га</w:t>
              </w:r>
            </w:smartTag>
            <w:r w:rsidRPr="00FB2A96">
              <w:rPr>
                <w:sz w:val="20"/>
                <w:szCs w:val="20"/>
                <w:lang w:val="ru-RU"/>
              </w:rPr>
              <w:t>.</w:t>
            </w:r>
          </w:p>
          <w:p w:rsidR="00E363FF" w:rsidRPr="00FB2A96" w:rsidRDefault="00E363FF" w:rsidP="00B35765">
            <w:pPr>
              <w:pStyle w:val="a9"/>
              <w:ind w:firstLine="0"/>
              <w:rPr>
                <w:sz w:val="20"/>
                <w:szCs w:val="20"/>
                <w:highlight w:val="yellow"/>
                <w:lang w:val="ru-RU"/>
              </w:rPr>
            </w:pPr>
            <w:r w:rsidRPr="00FB2A96">
              <w:rPr>
                <w:sz w:val="20"/>
                <w:szCs w:val="20"/>
                <w:lang w:val="ru-RU"/>
              </w:rPr>
              <w:t xml:space="preserve">7. Пешеходный подход обучающихся от жилых зданий к месту сбора на остановке должен быть не более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xml:space="preserve">. Для сельских районов 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FB2A96">
                <w:rPr>
                  <w:sz w:val="20"/>
                  <w:szCs w:val="20"/>
                  <w:lang w:val="ru-RU"/>
                </w:rPr>
                <w:t>1 км</w:t>
              </w:r>
            </w:smartTag>
            <w:r w:rsidRPr="00FB2A96">
              <w:rPr>
                <w:sz w:val="20"/>
                <w:szCs w:val="20"/>
                <w:lang w:val="ru-RU"/>
              </w:rPr>
              <w:t xml:space="preserve"> (согласно пункту 2.1.2 СП 2.4.3648-20).</w:t>
            </w:r>
          </w:p>
        </w:tc>
      </w:tr>
      <w:tr w:rsidR="00E363FF" w:rsidRPr="00FB2A96" w:rsidTr="00840497">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bCs/>
                <w:sz w:val="20"/>
                <w:szCs w:val="20"/>
                <w:highlight w:val="yellow"/>
                <w:lang w:val="ru-RU"/>
              </w:rPr>
            </w:pPr>
            <w:r w:rsidRPr="00FB2A96">
              <w:rPr>
                <w:b/>
                <w:bCs/>
                <w:sz w:val="20"/>
                <w:szCs w:val="20"/>
                <w:lang w:val="ru-RU"/>
              </w:rPr>
              <w:lastRenderedPageBreak/>
              <w:t>Дополнительное образование</w:t>
            </w:r>
          </w:p>
        </w:tc>
      </w:tr>
      <w:tr w:rsidR="00E363FF" w:rsidRPr="00FB2A96" w:rsidTr="00840497">
        <w:trPr>
          <w:trHeight w:val="1564"/>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Организации </w:t>
            </w:r>
          </w:p>
          <w:p w:rsidR="00E363FF" w:rsidRPr="00FB2A96" w:rsidRDefault="00E363FF" w:rsidP="00B35765">
            <w:pPr>
              <w:pStyle w:val="a9"/>
              <w:ind w:firstLine="0"/>
              <w:rPr>
                <w:sz w:val="20"/>
                <w:szCs w:val="20"/>
                <w:lang w:val="ru-RU"/>
              </w:rPr>
            </w:pPr>
            <w:r w:rsidRPr="00FB2A96">
              <w:rPr>
                <w:sz w:val="20"/>
                <w:szCs w:val="20"/>
                <w:lang w:val="ru-RU"/>
              </w:rPr>
              <w:t>дополнительного о</w:t>
            </w:r>
            <w:r w:rsidRPr="00FB2A96">
              <w:rPr>
                <w:sz w:val="20"/>
                <w:szCs w:val="20"/>
                <w:lang w:val="ru-RU"/>
              </w:rPr>
              <w:t>б</w:t>
            </w:r>
            <w:r w:rsidRPr="00FB2A96">
              <w:rPr>
                <w:sz w:val="20"/>
                <w:szCs w:val="20"/>
                <w:lang w:val="ru-RU"/>
              </w:rPr>
              <w:t>разования</w:t>
            </w: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w:t>
            </w:r>
          </w:p>
          <w:p w:rsidR="00E363FF" w:rsidRPr="00FB2A96" w:rsidRDefault="00E363FF" w:rsidP="00B35765">
            <w:pPr>
              <w:pStyle w:val="a9"/>
              <w:ind w:firstLine="0"/>
              <w:rPr>
                <w:sz w:val="20"/>
                <w:szCs w:val="20"/>
                <w:lang w:val="ru-RU"/>
              </w:rPr>
            </w:pPr>
            <w:r w:rsidRPr="00FB2A96">
              <w:rPr>
                <w:sz w:val="20"/>
                <w:szCs w:val="20"/>
                <w:lang w:val="ru-RU"/>
              </w:rPr>
              <w:t xml:space="preserve">показатель </w:t>
            </w:r>
          </w:p>
          <w:p w:rsidR="00E363FF" w:rsidRPr="00FB2A96" w:rsidRDefault="00E363FF" w:rsidP="00B35765">
            <w:pPr>
              <w:pStyle w:val="a9"/>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допустимого </w:t>
            </w:r>
          </w:p>
          <w:p w:rsidR="00E363FF" w:rsidRPr="00FB2A96" w:rsidRDefault="00E363FF" w:rsidP="00B35765">
            <w:pPr>
              <w:pStyle w:val="a9"/>
              <w:ind w:firstLine="0"/>
              <w:rPr>
                <w:sz w:val="20"/>
                <w:szCs w:val="20"/>
                <w:lang w:val="ru-RU"/>
              </w:rPr>
            </w:pPr>
            <w:r w:rsidRPr="00FB2A96">
              <w:rPr>
                <w:sz w:val="20"/>
                <w:szCs w:val="20"/>
                <w:lang w:val="ru-RU"/>
              </w:rPr>
              <w:t xml:space="preserve">уровня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Число мест в расчете</w:t>
            </w:r>
          </w:p>
          <w:p w:rsidR="00E363FF" w:rsidRPr="00FB2A96" w:rsidRDefault="00E363FF" w:rsidP="00B35765">
            <w:pPr>
              <w:pStyle w:val="a9"/>
              <w:ind w:firstLine="0"/>
              <w:jc w:val="center"/>
              <w:rPr>
                <w:sz w:val="20"/>
                <w:szCs w:val="20"/>
                <w:lang w:val="ru-RU"/>
              </w:rPr>
            </w:pPr>
            <w:r w:rsidRPr="00FB2A96">
              <w:rPr>
                <w:sz w:val="20"/>
                <w:szCs w:val="20"/>
                <w:lang w:val="ru-RU"/>
              </w:rPr>
              <w:t>на 1000 человек [8]</w:t>
            </w:r>
          </w:p>
        </w:tc>
        <w:tc>
          <w:tcPr>
            <w:tcW w:w="1781" w:type="pct"/>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color w:val="000000"/>
                <w:sz w:val="20"/>
                <w:szCs w:val="20"/>
                <w:lang w:val="ru-RU"/>
              </w:rPr>
            </w:pPr>
          </w:p>
          <w:p w:rsidR="00E363FF" w:rsidRPr="00FB2A96" w:rsidRDefault="00E363FF" w:rsidP="00B35765">
            <w:pPr>
              <w:pStyle w:val="a9"/>
              <w:ind w:firstLine="0"/>
              <w:jc w:val="center"/>
            </w:pPr>
            <w:r w:rsidRPr="00FB2A96">
              <w:rPr>
                <w:b/>
                <w:color w:val="000000"/>
                <w:sz w:val="20"/>
                <w:szCs w:val="20"/>
              </w:rPr>
              <w:t>130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w:t>
            </w:r>
            <w:r w:rsidRPr="00FB2A96">
              <w:rPr>
                <w:sz w:val="20"/>
                <w:szCs w:val="20"/>
                <w:lang w:val="ru-RU"/>
              </w:rPr>
              <w:t>а</w:t>
            </w:r>
            <w:r w:rsidRPr="00FB2A96">
              <w:rPr>
                <w:sz w:val="20"/>
                <w:szCs w:val="20"/>
                <w:lang w:val="ru-RU"/>
              </w:rPr>
              <w:t>тель максимально допустимого уро</w:t>
            </w:r>
            <w:r w:rsidRPr="00FB2A96">
              <w:rPr>
                <w:sz w:val="20"/>
                <w:szCs w:val="20"/>
                <w:lang w:val="ru-RU"/>
              </w:rPr>
              <w:t>в</w:t>
            </w:r>
            <w:r w:rsidRPr="00FB2A96">
              <w:rPr>
                <w:sz w:val="20"/>
                <w:szCs w:val="20"/>
                <w:lang w:val="ru-RU"/>
              </w:rPr>
              <w:t>ня территориал</w:t>
            </w:r>
            <w:r w:rsidRPr="00FB2A96">
              <w:rPr>
                <w:sz w:val="20"/>
                <w:szCs w:val="20"/>
                <w:lang w:val="ru-RU"/>
              </w:rPr>
              <w:t>ь</w:t>
            </w:r>
            <w:r w:rsidRPr="00FB2A96">
              <w:rPr>
                <w:sz w:val="20"/>
                <w:szCs w:val="20"/>
                <w:lang w:val="ru-RU"/>
              </w:rPr>
              <w:t>ной доступности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Транспортная доступность, мин.</w:t>
            </w:r>
          </w:p>
        </w:tc>
        <w:tc>
          <w:tcPr>
            <w:tcW w:w="1781"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rPr>
            </w:pPr>
            <w:r w:rsidRPr="00FB2A96">
              <w:rPr>
                <w:b/>
                <w:sz w:val="20"/>
                <w:szCs w:val="20"/>
                <w:lang w:val="ru-RU"/>
              </w:rPr>
              <w:t>30</w:t>
            </w:r>
          </w:p>
        </w:tc>
      </w:tr>
      <w:tr w:rsidR="00E363FF" w:rsidRPr="00FB2A96" w:rsidTr="00840497">
        <w:trPr>
          <w:trHeight w:val="1627"/>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t>8. В городских населенных пунктах рекомендуется размещать 60% мест на базе общеобразовательных организ</w:t>
            </w:r>
            <w:r w:rsidRPr="00FB2A96">
              <w:rPr>
                <w:sz w:val="20"/>
                <w:szCs w:val="20"/>
                <w:lang w:val="ru-RU"/>
              </w:rPr>
              <w:t>а</w:t>
            </w:r>
            <w:r w:rsidRPr="00FB2A96">
              <w:rPr>
                <w:sz w:val="20"/>
                <w:szCs w:val="20"/>
                <w:lang w:val="ru-RU"/>
              </w:rPr>
              <w:t>ций, 40% мест на базе образовательных организаций (за исключением общеобразовательных организаций). В сельских н</w:t>
            </w:r>
            <w:r w:rsidRPr="00FB2A96">
              <w:rPr>
                <w:sz w:val="20"/>
                <w:szCs w:val="20"/>
                <w:lang w:val="ru-RU"/>
              </w:rPr>
              <w:t>а</w:t>
            </w:r>
            <w:r w:rsidRPr="00FB2A96">
              <w:rPr>
                <w:sz w:val="20"/>
                <w:szCs w:val="20"/>
                <w:lang w:val="ru-RU"/>
              </w:rPr>
              <w:t>селенных пунктах рекомендуется размещать 87% мест на базе общеобраз</w:t>
            </w:r>
            <w:r w:rsidRPr="00FB2A96">
              <w:rPr>
                <w:sz w:val="20"/>
                <w:szCs w:val="20"/>
                <w:lang w:val="ru-RU"/>
              </w:rPr>
              <w:t>о</w:t>
            </w:r>
            <w:r w:rsidRPr="00FB2A96">
              <w:rPr>
                <w:sz w:val="20"/>
                <w:szCs w:val="20"/>
                <w:lang w:val="ru-RU"/>
              </w:rPr>
              <w:t>вательных организаций, 13% мест на базе образовательных организаций (за исключением общеобраз</w:t>
            </w:r>
            <w:r w:rsidRPr="00FB2A96">
              <w:rPr>
                <w:sz w:val="20"/>
                <w:szCs w:val="20"/>
                <w:lang w:val="ru-RU"/>
              </w:rPr>
              <w:t>о</w:t>
            </w:r>
            <w:r w:rsidRPr="00FB2A96">
              <w:rPr>
                <w:sz w:val="20"/>
                <w:szCs w:val="20"/>
                <w:lang w:val="ru-RU"/>
              </w:rPr>
              <w:t>вательных организаций).</w:t>
            </w:r>
          </w:p>
        </w:tc>
      </w:tr>
      <w:tr w:rsidR="00E363FF" w:rsidRPr="00FB2A96" w:rsidTr="00840497">
        <w:trPr>
          <w:trHeight w:val="526"/>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bCs/>
                <w:sz w:val="20"/>
                <w:szCs w:val="20"/>
                <w:lang w:val="ru-RU"/>
              </w:rPr>
            </w:pPr>
          </w:p>
          <w:p w:rsidR="00E363FF" w:rsidRPr="00FB2A96" w:rsidRDefault="00E363FF" w:rsidP="00B35765">
            <w:pPr>
              <w:pStyle w:val="a9"/>
              <w:ind w:firstLine="0"/>
              <w:jc w:val="center"/>
              <w:rPr>
                <w:highlight w:val="yellow"/>
              </w:rPr>
            </w:pPr>
            <w:r w:rsidRPr="00FB2A96">
              <w:rPr>
                <w:b/>
                <w:bCs/>
                <w:sz w:val="20"/>
                <w:szCs w:val="20"/>
                <w:lang w:val="ru-RU"/>
              </w:rPr>
              <w:t>Оздоровление и отдых детей</w:t>
            </w:r>
          </w:p>
        </w:tc>
      </w:tr>
      <w:tr w:rsidR="00E363FF" w:rsidRPr="00FB2A96" w:rsidTr="00840497">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Детские </w:t>
            </w:r>
          </w:p>
          <w:p w:rsidR="00E363FF" w:rsidRPr="00FB2A96" w:rsidRDefault="00E363FF" w:rsidP="00B35765">
            <w:pPr>
              <w:pStyle w:val="a9"/>
              <w:ind w:firstLine="0"/>
              <w:rPr>
                <w:sz w:val="20"/>
                <w:szCs w:val="20"/>
                <w:lang w:val="ru-RU"/>
              </w:rPr>
            </w:pPr>
            <w:r w:rsidRPr="00FB2A96">
              <w:rPr>
                <w:sz w:val="20"/>
                <w:szCs w:val="20"/>
                <w:lang w:val="ru-RU"/>
              </w:rPr>
              <w:t xml:space="preserve">учреждения </w:t>
            </w:r>
          </w:p>
          <w:p w:rsidR="00E363FF" w:rsidRPr="00FB2A96" w:rsidRDefault="00E363FF" w:rsidP="00B35765">
            <w:pPr>
              <w:pStyle w:val="a9"/>
              <w:ind w:firstLine="0"/>
              <w:rPr>
                <w:sz w:val="20"/>
                <w:szCs w:val="20"/>
                <w:lang w:val="ru-RU"/>
              </w:rPr>
            </w:pPr>
            <w:r w:rsidRPr="00FB2A96">
              <w:rPr>
                <w:sz w:val="20"/>
                <w:szCs w:val="20"/>
                <w:lang w:val="ru-RU"/>
              </w:rPr>
              <w:t xml:space="preserve">оздоровления </w:t>
            </w:r>
          </w:p>
          <w:p w:rsidR="00E363FF" w:rsidRPr="00FB2A96" w:rsidRDefault="00E363FF" w:rsidP="00B35765">
            <w:pPr>
              <w:pStyle w:val="a9"/>
              <w:ind w:firstLine="0"/>
              <w:rPr>
                <w:sz w:val="20"/>
                <w:szCs w:val="20"/>
                <w:lang w:val="ru-RU"/>
              </w:rPr>
            </w:pPr>
            <w:r w:rsidRPr="00FB2A96">
              <w:rPr>
                <w:sz w:val="20"/>
                <w:szCs w:val="20"/>
                <w:lang w:val="ru-RU"/>
              </w:rPr>
              <w:t>и отдыха</w:t>
            </w:r>
          </w:p>
        </w:tc>
        <w:tc>
          <w:tcPr>
            <w:tcW w:w="92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w:t>
            </w:r>
          </w:p>
          <w:p w:rsidR="00E363FF" w:rsidRPr="00FB2A96" w:rsidRDefault="00E363FF" w:rsidP="00B35765">
            <w:pPr>
              <w:pStyle w:val="a9"/>
              <w:ind w:firstLine="0"/>
              <w:rPr>
                <w:sz w:val="20"/>
                <w:szCs w:val="20"/>
                <w:lang w:val="ru-RU"/>
              </w:rPr>
            </w:pPr>
            <w:r w:rsidRPr="00FB2A96">
              <w:rPr>
                <w:sz w:val="20"/>
                <w:szCs w:val="20"/>
                <w:lang w:val="ru-RU"/>
              </w:rPr>
              <w:t xml:space="preserve">уровень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объектов на мун</w:t>
            </w:r>
            <w:r w:rsidRPr="00FB2A96">
              <w:rPr>
                <w:sz w:val="20"/>
                <w:szCs w:val="20"/>
                <w:lang w:val="ru-RU"/>
              </w:rPr>
              <w:t>и</w:t>
            </w:r>
            <w:r w:rsidRPr="00FB2A96">
              <w:rPr>
                <w:sz w:val="20"/>
                <w:szCs w:val="20"/>
                <w:lang w:val="ru-RU"/>
              </w:rPr>
              <w:t>ципальный округ, ед.</w:t>
            </w:r>
          </w:p>
        </w:tc>
        <w:tc>
          <w:tcPr>
            <w:tcW w:w="1781"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По заданию на проектирование</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Расчетная площадь земельн</w:t>
            </w:r>
            <w:r w:rsidRPr="00FB2A96">
              <w:rPr>
                <w:sz w:val="20"/>
                <w:szCs w:val="20"/>
                <w:lang w:val="ru-RU"/>
              </w:rPr>
              <w:t>о</w:t>
            </w:r>
            <w:r w:rsidRPr="00FB2A96">
              <w:rPr>
                <w:sz w:val="20"/>
                <w:szCs w:val="20"/>
                <w:lang w:val="ru-RU"/>
              </w:rPr>
              <w:t>го участка оздоровительного л</w:t>
            </w:r>
            <w:r w:rsidRPr="00FB2A96">
              <w:rPr>
                <w:sz w:val="20"/>
                <w:szCs w:val="20"/>
                <w:lang w:val="ru-RU"/>
              </w:rPr>
              <w:t>а</w:t>
            </w:r>
            <w:r w:rsidRPr="00FB2A96">
              <w:rPr>
                <w:sz w:val="20"/>
                <w:szCs w:val="20"/>
                <w:lang w:val="ru-RU"/>
              </w:rPr>
              <w:t>геря, кв.м. на 1 место</w:t>
            </w: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детский лагерь</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150-200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санаторный детский лагерь</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200</w:t>
            </w:r>
          </w:p>
        </w:tc>
      </w:tr>
      <w:tr w:rsidR="00E363FF" w:rsidRPr="00FB2A96" w:rsidTr="00840497">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лагерь </w:t>
            </w:r>
            <w:proofErr w:type="gramStart"/>
            <w:r w:rsidRPr="00FB2A96">
              <w:rPr>
                <w:sz w:val="18"/>
                <w:szCs w:val="18"/>
                <w:lang w:val="ru-RU"/>
              </w:rPr>
              <w:t>для</w:t>
            </w:r>
            <w:proofErr w:type="gramEnd"/>
            <w:r w:rsidRPr="00FB2A96">
              <w:rPr>
                <w:sz w:val="18"/>
                <w:szCs w:val="18"/>
                <w:lang w:val="ru-RU"/>
              </w:rPr>
              <w:t xml:space="preserve"> </w:t>
            </w:r>
          </w:p>
          <w:p w:rsidR="00E363FF" w:rsidRPr="00FB2A96" w:rsidRDefault="00E363FF" w:rsidP="00B35765">
            <w:pPr>
              <w:pStyle w:val="a9"/>
              <w:ind w:firstLine="0"/>
              <w:rPr>
                <w:sz w:val="18"/>
                <w:szCs w:val="18"/>
                <w:lang w:val="ru-RU"/>
              </w:rPr>
            </w:pPr>
            <w:r w:rsidRPr="00FB2A96">
              <w:rPr>
                <w:sz w:val="18"/>
                <w:szCs w:val="18"/>
                <w:lang w:val="ru-RU"/>
              </w:rPr>
              <w:t>старшеклассников</w:t>
            </w:r>
          </w:p>
        </w:tc>
        <w:tc>
          <w:tcPr>
            <w:tcW w:w="49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175-200</w:t>
            </w:r>
          </w:p>
        </w:tc>
      </w:tr>
      <w:tr w:rsidR="00E363FF" w:rsidRPr="00FB2A96" w:rsidTr="00840497">
        <w:trPr>
          <w:trHeight w:val="1151"/>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максимально </w:t>
            </w:r>
          </w:p>
          <w:p w:rsidR="00E363FF" w:rsidRPr="00FB2A96" w:rsidRDefault="00E363FF" w:rsidP="00B35765">
            <w:pPr>
              <w:pStyle w:val="a9"/>
              <w:ind w:firstLine="0"/>
              <w:rPr>
                <w:sz w:val="18"/>
                <w:szCs w:val="18"/>
                <w:lang w:val="ru-RU"/>
              </w:rPr>
            </w:pPr>
            <w:r w:rsidRPr="00FB2A96">
              <w:rPr>
                <w:sz w:val="18"/>
                <w:szCs w:val="18"/>
                <w:lang w:val="ru-RU"/>
              </w:rPr>
              <w:t>допустимый уровень территориальной до</w:t>
            </w:r>
            <w:r w:rsidRPr="00FB2A96">
              <w:rPr>
                <w:sz w:val="18"/>
                <w:szCs w:val="18"/>
                <w:lang w:val="ru-RU"/>
              </w:rPr>
              <w:t>с</w:t>
            </w:r>
            <w:r w:rsidRPr="00FB2A96">
              <w:rPr>
                <w:sz w:val="18"/>
                <w:szCs w:val="18"/>
                <w:lang w:val="ru-RU"/>
              </w:rPr>
              <w:t>тупности</w:t>
            </w:r>
          </w:p>
        </w:tc>
        <w:tc>
          <w:tcPr>
            <w:tcW w:w="3134"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840497" w:rsidRDefault="00840497" w:rsidP="00840497">
      <w:pPr>
        <w:pStyle w:val="5"/>
        <w:spacing w:before="0" w:after="0"/>
        <w:jc w:val="left"/>
        <w:rPr>
          <w:rFonts w:ascii="Times New Roman" w:hAnsi="Times New Roman" w:cs="Times New Roman"/>
          <w:sz w:val="24"/>
          <w:szCs w:val="24"/>
        </w:rPr>
      </w:pPr>
    </w:p>
    <w:p w:rsidR="00E363FF" w:rsidRPr="00840497" w:rsidRDefault="00E363FF" w:rsidP="00840497">
      <w:pPr>
        <w:pStyle w:val="5"/>
        <w:spacing w:before="0" w:after="0"/>
        <w:jc w:val="left"/>
        <w:rPr>
          <w:rFonts w:ascii="Times New Roman" w:hAnsi="Times New Roman" w:cs="Times New Roman"/>
          <w:sz w:val="24"/>
          <w:szCs w:val="24"/>
        </w:rPr>
      </w:pPr>
      <w:r w:rsidRPr="00840497">
        <w:rPr>
          <w:rFonts w:ascii="Times New Roman" w:hAnsi="Times New Roman" w:cs="Times New Roman"/>
          <w:sz w:val="24"/>
          <w:szCs w:val="24"/>
        </w:rPr>
        <w:t>Таблица 2. Показатели для объектов в области культуры</w:t>
      </w:r>
    </w:p>
    <w:tbl>
      <w:tblPr>
        <w:tblW w:w="5000" w:type="pct"/>
        <w:tblCellMar>
          <w:left w:w="10" w:type="dxa"/>
          <w:right w:w="10" w:type="dxa"/>
        </w:tblCellMar>
        <w:tblLook w:val="00A0"/>
      </w:tblPr>
      <w:tblGrid>
        <w:gridCol w:w="1928"/>
        <w:gridCol w:w="3216"/>
        <w:gridCol w:w="2340"/>
        <w:gridCol w:w="2777"/>
      </w:tblGrid>
      <w:tr w:rsidR="00E363FF" w:rsidRPr="00FB2A96" w:rsidTr="00840497">
        <w:trPr>
          <w:cantSplit/>
          <w:trHeight w:val="724"/>
          <w:tblHeader/>
        </w:trPr>
        <w:tc>
          <w:tcPr>
            <w:tcW w:w="9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rPr>
                <w:b/>
                <w:sz w:val="20"/>
                <w:szCs w:val="20"/>
                <w:lang w:val="ru-RU"/>
              </w:rPr>
            </w:pPr>
            <w:r w:rsidRPr="00FB2A96">
              <w:rPr>
                <w:b/>
                <w:sz w:val="20"/>
                <w:szCs w:val="20"/>
                <w:lang w:val="ru-RU"/>
              </w:rPr>
              <w:t>вида объекта</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расчетн</w:t>
            </w:r>
            <w:r w:rsidRPr="00FB2A96">
              <w:rPr>
                <w:b/>
                <w:sz w:val="20"/>
                <w:szCs w:val="20"/>
                <w:lang w:val="ru-RU"/>
              </w:rPr>
              <w:t>о</w:t>
            </w:r>
            <w:r w:rsidRPr="00FB2A96">
              <w:rPr>
                <w:b/>
                <w:sz w:val="20"/>
                <w:szCs w:val="20"/>
                <w:lang w:val="ru-RU"/>
              </w:rPr>
              <w:t>го показателя, един</w:t>
            </w:r>
            <w:r w:rsidRPr="00FB2A96">
              <w:rPr>
                <w:b/>
                <w:sz w:val="20"/>
                <w:szCs w:val="20"/>
                <w:lang w:val="ru-RU"/>
              </w:rPr>
              <w:t>и</w:t>
            </w:r>
            <w:r w:rsidRPr="00FB2A96">
              <w:rPr>
                <w:b/>
                <w:sz w:val="20"/>
                <w:szCs w:val="20"/>
                <w:lang w:val="ru-RU"/>
              </w:rPr>
              <w:t>ца измерения</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840497">
        <w:trPr>
          <w:cantSplit/>
          <w:trHeight w:val="486"/>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Общедоступная би</w:t>
            </w:r>
            <w:r w:rsidRPr="00FB2A96">
              <w:rPr>
                <w:sz w:val="20"/>
                <w:szCs w:val="20"/>
                <w:lang w:val="ru-RU"/>
              </w:rPr>
              <w:t>б</w:t>
            </w:r>
            <w:r w:rsidRPr="00FB2A96">
              <w:rPr>
                <w:sz w:val="20"/>
                <w:szCs w:val="20"/>
                <w:lang w:val="ru-RU"/>
              </w:rPr>
              <w:t>лиотека</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rPr>
                <w:sz w:val="20"/>
                <w:szCs w:val="20"/>
                <w:lang w:val="ru-RU"/>
              </w:rPr>
            </w:pPr>
            <w:r w:rsidRPr="00FB2A96">
              <w:rPr>
                <w:sz w:val="20"/>
                <w:szCs w:val="20"/>
                <w:lang w:val="ru-RU"/>
              </w:rPr>
              <w:t>уровень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lang w:val="ru-RU"/>
              </w:rPr>
              <w:t>Количество объектов, ед.</w:t>
            </w:r>
            <w:r w:rsidRPr="00FB2A96">
              <w:rPr>
                <w:sz w:val="20"/>
                <w:szCs w:val="20"/>
              </w:rPr>
              <w:t xml:space="preserve"> [1]</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1</w:t>
            </w:r>
          </w:p>
        </w:tc>
      </w:tr>
      <w:tr w:rsidR="00E363FF" w:rsidRPr="00FB2A96" w:rsidTr="00840497">
        <w:trPr>
          <w:cantSplit/>
          <w:trHeight w:val="827"/>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максимально допустимый </w:t>
            </w:r>
          </w:p>
          <w:p w:rsidR="00E363FF" w:rsidRPr="00FB2A96" w:rsidRDefault="00E363FF" w:rsidP="00B35765">
            <w:pPr>
              <w:pStyle w:val="a9"/>
              <w:ind w:firstLine="0"/>
              <w:rPr>
                <w:sz w:val="19"/>
                <w:szCs w:val="19"/>
                <w:lang w:val="ru-RU"/>
              </w:rPr>
            </w:pPr>
            <w:r w:rsidRPr="00FB2A96">
              <w:rPr>
                <w:sz w:val="19"/>
                <w:szCs w:val="19"/>
                <w:lang w:val="ru-RU"/>
              </w:rPr>
              <w:t xml:space="preserve">уровень </w:t>
            </w:r>
            <w:proofErr w:type="gramStart"/>
            <w:r w:rsidRPr="00FB2A96">
              <w:rPr>
                <w:sz w:val="19"/>
                <w:szCs w:val="19"/>
                <w:lang w:val="ru-RU"/>
              </w:rPr>
              <w:t>территориальной</w:t>
            </w:r>
            <w:proofErr w:type="gramEnd"/>
            <w:r w:rsidRPr="00FB2A96">
              <w:rPr>
                <w:sz w:val="19"/>
                <w:szCs w:val="19"/>
                <w:lang w:val="ru-RU"/>
              </w:rPr>
              <w:t xml:space="preserve"> </w:t>
            </w:r>
          </w:p>
          <w:p w:rsidR="00E363FF" w:rsidRPr="00FB2A96" w:rsidRDefault="00E363FF" w:rsidP="00B35765">
            <w:pPr>
              <w:pStyle w:val="a9"/>
              <w:ind w:firstLine="0"/>
              <w:rPr>
                <w:sz w:val="19"/>
                <w:szCs w:val="19"/>
                <w:lang w:val="ru-RU"/>
              </w:rPr>
            </w:pPr>
            <w:r w:rsidRPr="00FB2A96">
              <w:rPr>
                <w:sz w:val="19"/>
                <w:szCs w:val="19"/>
                <w:lang w:val="ru-RU"/>
              </w:rPr>
              <w:t>доступности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 </w:t>
            </w:r>
          </w:p>
          <w:p w:rsidR="00E363FF" w:rsidRPr="00FB2A96" w:rsidRDefault="00E363FF" w:rsidP="00B35765">
            <w:pPr>
              <w:pStyle w:val="a9"/>
              <w:ind w:firstLine="0"/>
              <w:jc w:val="center"/>
              <w:rPr>
                <w:b/>
                <w:sz w:val="20"/>
                <w:szCs w:val="20"/>
                <w:lang w:val="ru-RU"/>
              </w:rPr>
            </w:pPr>
            <w:r w:rsidRPr="00FB2A96">
              <w:rPr>
                <w:b/>
                <w:sz w:val="20"/>
                <w:szCs w:val="20"/>
                <w:lang w:val="ru-RU"/>
              </w:rPr>
              <w:t>60</w:t>
            </w:r>
          </w:p>
        </w:tc>
      </w:tr>
      <w:tr w:rsidR="00E363FF" w:rsidRPr="00FB2A96" w:rsidTr="00840497">
        <w:trPr>
          <w:cantSplit/>
          <w:trHeight w:val="616"/>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Детская </w:t>
            </w:r>
          </w:p>
          <w:p w:rsidR="00E363FF" w:rsidRPr="00FB2A96" w:rsidRDefault="00E363FF" w:rsidP="00B35765">
            <w:pPr>
              <w:pStyle w:val="a9"/>
              <w:ind w:firstLine="0"/>
              <w:rPr>
                <w:sz w:val="20"/>
                <w:szCs w:val="20"/>
                <w:lang w:val="ru-RU"/>
              </w:rPr>
            </w:pPr>
            <w:r w:rsidRPr="00FB2A96">
              <w:rPr>
                <w:sz w:val="20"/>
                <w:szCs w:val="20"/>
                <w:lang w:val="ru-RU"/>
              </w:rPr>
              <w:t>библиотека</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rPr>
                <w:sz w:val="20"/>
                <w:szCs w:val="20"/>
                <w:lang w:val="ru-RU"/>
              </w:rPr>
            </w:pPr>
            <w:r w:rsidRPr="00FB2A96">
              <w:rPr>
                <w:sz w:val="20"/>
                <w:szCs w:val="20"/>
                <w:lang w:val="ru-RU"/>
              </w:rPr>
              <w:t>уровень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объектов, ед.</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p>
          <w:p w:rsidR="00E363FF" w:rsidRPr="00FB2A96" w:rsidRDefault="00E363FF" w:rsidP="00B35765">
            <w:pPr>
              <w:pStyle w:val="a9"/>
              <w:ind w:firstLine="15"/>
              <w:jc w:val="center"/>
              <w:rPr>
                <w:b/>
                <w:sz w:val="20"/>
                <w:szCs w:val="20"/>
                <w:lang w:val="ru-RU"/>
              </w:rPr>
            </w:pPr>
            <w:r w:rsidRPr="00FB2A96">
              <w:rPr>
                <w:b/>
                <w:sz w:val="20"/>
                <w:szCs w:val="20"/>
                <w:lang w:val="ru-RU"/>
              </w:rPr>
              <w:t>1</w:t>
            </w:r>
          </w:p>
        </w:tc>
      </w:tr>
      <w:tr w:rsidR="00E363FF" w:rsidRPr="00FB2A96" w:rsidTr="00840497">
        <w:trPr>
          <w:cantSplit/>
          <w:trHeight w:val="907"/>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максимально допустимый </w:t>
            </w:r>
          </w:p>
          <w:p w:rsidR="00E363FF" w:rsidRPr="00FB2A96" w:rsidRDefault="00E363FF" w:rsidP="00B35765">
            <w:pPr>
              <w:pStyle w:val="a9"/>
              <w:ind w:firstLine="0"/>
              <w:rPr>
                <w:sz w:val="19"/>
                <w:szCs w:val="19"/>
                <w:lang w:val="ru-RU"/>
              </w:rPr>
            </w:pPr>
            <w:r w:rsidRPr="00FB2A96">
              <w:rPr>
                <w:sz w:val="19"/>
                <w:szCs w:val="19"/>
                <w:lang w:val="ru-RU"/>
              </w:rPr>
              <w:t xml:space="preserve">уровень </w:t>
            </w:r>
            <w:proofErr w:type="gramStart"/>
            <w:r w:rsidRPr="00FB2A96">
              <w:rPr>
                <w:sz w:val="19"/>
                <w:szCs w:val="19"/>
                <w:lang w:val="ru-RU"/>
              </w:rPr>
              <w:t>территориальной</w:t>
            </w:r>
            <w:proofErr w:type="gramEnd"/>
            <w:r w:rsidRPr="00FB2A96">
              <w:rPr>
                <w:sz w:val="19"/>
                <w:szCs w:val="19"/>
                <w:lang w:val="ru-RU"/>
              </w:rPr>
              <w:t xml:space="preserve"> </w:t>
            </w:r>
          </w:p>
          <w:p w:rsidR="00E363FF" w:rsidRPr="00FB2A96" w:rsidRDefault="00E363FF" w:rsidP="00B35765">
            <w:pPr>
              <w:pStyle w:val="a9"/>
              <w:ind w:firstLine="0"/>
              <w:rPr>
                <w:sz w:val="20"/>
                <w:szCs w:val="20"/>
                <w:lang w:val="ru-RU"/>
              </w:rPr>
            </w:pPr>
            <w:r w:rsidRPr="00FB2A96">
              <w:rPr>
                <w:sz w:val="19"/>
                <w:szCs w:val="19"/>
                <w:lang w:val="ru-RU"/>
              </w:rPr>
              <w:t>доступности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 </w:t>
            </w:r>
          </w:p>
          <w:p w:rsidR="00E363FF" w:rsidRPr="00FB2A96" w:rsidRDefault="00E363FF" w:rsidP="00B35765">
            <w:pPr>
              <w:pStyle w:val="a9"/>
              <w:ind w:firstLine="15"/>
              <w:jc w:val="center"/>
              <w:rPr>
                <w:b/>
                <w:sz w:val="20"/>
                <w:szCs w:val="20"/>
                <w:lang w:val="ru-RU"/>
              </w:rPr>
            </w:pPr>
            <w:r w:rsidRPr="00FB2A96">
              <w:rPr>
                <w:b/>
                <w:sz w:val="20"/>
                <w:szCs w:val="20"/>
                <w:lang w:val="ru-RU"/>
              </w:rPr>
              <w:t>60</w:t>
            </w:r>
          </w:p>
        </w:tc>
      </w:tr>
      <w:tr w:rsidR="00E363FF" w:rsidRPr="00FB2A96" w:rsidTr="00840497">
        <w:trPr>
          <w:cantSplit/>
          <w:trHeight w:val="724"/>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Точка доступа к по</w:t>
            </w:r>
            <w:r w:rsidRPr="00FB2A96">
              <w:rPr>
                <w:sz w:val="20"/>
                <w:szCs w:val="20"/>
                <w:lang w:val="ru-RU"/>
              </w:rPr>
              <w:t>л</w:t>
            </w:r>
            <w:r w:rsidRPr="00FB2A96">
              <w:rPr>
                <w:sz w:val="20"/>
                <w:szCs w:val="20"/>
                <w:lang w:val="ru-RU"/>
              </w:rPr>
              <w:t>нотекстовым инфо</w:t>
            </w:r>
            <w:r w:rsidRPr="00FB2A96">
              <w:rPr>
                <w:sz w:val="20"/>
                <w:szCs w:val="20"/>
                <w:lang w:val="ru-RU"/>
              </w:rPr>
              <w:t>р</w:t>
            </w:r>
            <w:r w:rsidRPr="00FB2A96">
              <w:rPr>
                <w:sz w:val="20"/>
                <w:szCs w:val="20"/>
                <w:lang w:val="ru-RU"/>
              </w:rPr>
              <w:t>мационным р</w:t>
            </w:r>
            <w:r w:rsidRPr="00FB2A96">
              <w:rPr>
                <w:sz w:val="20"/>
                <w:szCs w:val="20"/>
                <w:lang w:val="ru-RU"/>
              </w:rPr>
              <w:t>е</w:t>
            </w:r>
            <w:r w:rsidRPr="00FB2A96">
              <w:rPr>
                <w:sz w:val="20"/>
                <w:szCs w:val="20"/>
                <w:lang w:val="ru-RU"/>
              </w:rPr>
              <w:t>сурсам</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rPr>
                <w:sz w:val="20"/>
                <w:szCs w:val="20"/>
                <w:lang w:val="ru-RU"/>
              </w:rPr>
            </w:pPr>
            <w:r w:rsidRPr="00FB2A96">
              <w:rPr>
                <w:sz w:val="20"/>
                <w:szCs w:val="20"/>
                <w:lang w:val="ru-RU"/>
              </w:rPr>
              <w:t>уровень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объектов, ед.</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b/>
                <w:sz w:val="20"/>
                <w:szCs w:val="20"/>
                <w:lang w:val="ru-RU"/>
              </w:rPr>
            </w:pPr>
            <w:r w:rsidRPr="00FB2A96">
              <w:rPr>
                <w:b/>
                <w:sz w:val="20"/>
                <w:szCs w:val="20"/>
                <w:lang w:val="ru-RU"/>
              </w:rPr>
              <w:t>1</w:t>
            </w:r>
          </w:p>
        </w:tc>
      </w:tr>
      <w:tr w:rsidR="00E363FF" w:rsidRPr="00FB2A96" w:rsidTr="00840497">
        <w:trPr>
          <w:cantSplit/>
          <w:trHeight w:val="903"/>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максимально допустимый </w:t>
            </w:r>
          </w:p>
          <w:p w:rsidR="00E363FF" w:rsidRPr="00FB2A96" w:rsidRDefault="00E363FF" w:rsidP="00B35765">
            <w:pPr>
              <w:pStyle w:val="a9"/>
              <w:ind w:firstLine="0"/>
              <w:rPr>
                <w:sz w:val="19"/>
                <w:szCs w:val="19"/>
                <w:lang w:val="ru-RU"/>
              </w:rPr>
            </w:pPr>
            <w:r w:rsidRPr="00FB2A96">
              <w:rPr>
                <w:sz w:val="19"/>
                <w:szCs w:val="19"/>
                <w:lang w:val="ru-RU"/>
              </w:rPr>
              <w:t xml:space="preserve">уровень </w:t>
            </w:r>
            <w:proofErr w:type="gramStart"/>
            <w:r w:rsidRPr="00FB2A96">
              <w:rPr>
                <w:sz w:val="19"/>
                <w:szCs w:val="19"/>
                <w:lang w:val="ru-RU"/>
              </w:rPr>
              <w:t>территориальной</w:t>
            </w:r>
            <w:proofErr w:type="gramEnd"/>
            <w:r w:rsidRPr="00FB2A96">
              <w:rPr>
                <w:sz w:val="19"/>
                <w:szCs w:val="19"/>
                <w:lang w:val="ru-RU"/>
              </w:rPr>
              <w:t xml:space="preserve"> </w:t>
            </w:r>
          </w:p>
          <w:p w:rsidR="00E363FF" w:rsidRPr="00FB2A96" w:rsidRDefault="00E363FF" w:rsidP="00B35765">
            <w:pPr>
              <w:pStyle w:val="a9"/>
              <w:ind w:firstLine="0"/>
              <w:rPr>
                <w:sz w:val="20"/>
                <w:szCs w:val="20"/>
                <w:lang w:val="ru-RU"/>
              </w:rPr>
            </w:pPr>
            <w:r w:rsidRPr="00FB2A96">
              <w:rPr>
                <w:sz w:val="19"/>
                <w:szCs w:val="19"/>
                <w:lang w:val="ru-RU"/>
              </w:rPr>
              <w:t>доступности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b/>
                <w:sz w:val="20"/>
                <w:szCs w:val="20"/>
                <w:lang w:val="ru-RU"/>
              </w:rPr>
            </w:pPr>
            <w:r w:rsidRPr="00FB2A96">
              <w:rPr>
                <w:b/>
                <w:sz w:val="20"/>
                <w:szCs w:val="20"/>
                <w:lang w:val="ru-RU"/>
              </w:rPr>
              <w:t>60</w:t>
            </w:r>
          </w:p>
        </w:tc>
      </w:tr>
      <w:tr w:rsidR="00E363FF" w:rsidRPr="00FB2A96" w:rsidTr="00840497">
        <w:trPr>
          <w:cantSplit/>
          <w:trHeight w:val="724"/>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Музей </w:t>
            </w:r>
          </w:p>
          <w:p w:rsidR="00E363FF" w:rsidRPr="00FB2A96" w:rsidRDefault="00E363FF" w:rsidP="00B35765">
            <w:pPr>
              <w:pStyle w:val="a9"/>
              <w:ind w:firstLine="0"/>
              <w:rPr>
                <w:sz w:val="20"/>
                <w:szCs w:val="20"/>
                <w:lang w:val="ru-RU"/>
              </w:rPr>
            </w:pPr>
            <w:r w:rsidRPr="00FB2A96">
              <w:rPr>
                <w:sz w:val="20"/>
                <w:szCs w:val="20"/>
                <w:lang w:val="ru-RU"/>
              </w:rPr>
              <w:t>краеведческий</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rPr>
                <w:sz w:val="20"/>
                <w:szCs w:val="20"/>
                <w:lang w:val="ru-RU"/>
              </w:rPr>
            </w:pPr>
            <w:r w:rsidRPr="00FB2A96">
              <w:rPr>
                <w:sz w:val="20"/>
                <w:szCs w:val="20"/>
                <w:lang w:val="ru-RU"/>
              </w:rPr>
              <w:t>уровень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объектов, ед.</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b/>
                <w:sz w:val="20"/>
                <w:szCs w:val="20"/>
                <w:lang w:val="ru-RU"/>
              </w:rPr>
            </w:pPr>
            <w:r w:rsidRPr="00FB2A96">
              <w:rPr>
                <w:b/>
                <w:sz w:val="20"/>
                <w:szCs w:val="20"/>
                <w:lang w:val="ru-RU"/>
              </w:rPr>
              <w:t>1</w:t>
            </w:r>
          </w:p>
        </w:tc>
      </w:tr>
      <w:tr w:rsidR="00E363FF" w:rsidRPr="00FB2A96" w:rsidTr="00840497">
        <w:trPr>
          <w:cantSplit/>
          <w:trHeight w:val="899"/>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максимально допустимый </w:t>
            </w:r>
          </w:p>
          <w:p w:rsidR="00E363FF" w:rsidRPr="00FB2A96" w:rsidRDefault="00E363FF" w:rsidP="00B35765">
            <w:pPr>
              <w:pStyle w:val="a9"/>
              <w:ind w:firstLine="0"/>
              <w:rPr>
                <w:sz w:val="19"/>
                <w:szCs w:val="19"/>
                <w:lang w:val="ru-RU"/>
              </w:rPr>
            </w:pPr>
            <w:r w:rsidRPr="00FB2A96">
              <w:rPr>
                <w:sz w:val="19"/>
                <w:szCs w:val="19"/>
                <w:lang w:val="ru-RU"/>
              </w:rPr>
              <w:t xml:space="preserve">уровень </w:t>
            </w:r>
            <w:proofErr w:type="gramStart"/>
            <w:r w:rsidRPr="00FB2A96">
              <w:rPr>
                <w:sz w:val="19"/>
                <w:szCs w:val="19"/>
                <w:lang w:val="ru-RU"/>
              </w:rPr>
              <w:t>территориальной</w:t>
            </w:r>
            <w:proofErr w:type="gramEnd"/>
            <w:r w:rsidRPr="00FB2A96">
              <w:rPr>
                <w:sz w:val="19"/>
                <w:szCs w:val="19"/>
                <w:lang w:val="ru-RU"/>
              </w:rPr>
              <w:t xml:space="preserve"> </w:t>
            </w:r>
          </w:p>
          <w:p w:rsidR="00E363FF" w:rsidRPr="00FB2A96" w:rsidRDefault="00E363FF" w:rsidP="00B35765">
            <w:pPr>
              <w:pStyle w:val="a9"/>
              <w:ind w:firstLine="0"/>
              <w:rPr>
                <w:sz w:val="20"/>
                <w:szCs w:val="20"/>
                <w:lang w:val="ru-RU"/>
              </w:rPr>
            </w:pPr>
            <w:r w:rsidRPr="00FB2A96">
              <w:rPr>
                <w:sz w:val="19"/>
                <w:szCs w:val="19"/>
                <w:lang w:val="ru-RU"/>
              </w:rPr>
              <w:t>доступности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b/>
                <w:sz w:val="20"/>
                <w:szCs w:val="20"/>
                <w:lang w:val="ru-RU"/>
              </w:rPr>
            </w:pPr>
            <w:r w:rsidRPr="00FB2A96">
              <w:rPr>
                <w:b/>
                <w:sz w:val="20"/>
                <w:szCs w:val="20"/>
                <w:lang w:val="ru-RU"/>
              </w:rPr>
              <w:t>60</w:t>
            </w:r>
          </w:p>
        </w:tc>
      </w:tr>
      <w:tr w:rsidR="00E363FF" w:rsidRPr="00FB2A96" w:rsidTr="00840497">
        <w:trPr>
          <w:cantSplit/>
          <w:trHeight w:val="354"/>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Театр по видам </w:t>
            </w:r>
          </w:p>
          <w:p w:rsidR="00E363FF" w:rsidRPr="00FB2A96" w:rsidRDefault="00E363FF" w:rsidP="00B35765">
            <w:pPr>
              <w:pStyle w:val="a9"/>
              <w:ind w:firstLine="0"/>
              <w:rPr>
                <w:sz w:val="20"/>
                <w:szCs w:val="20"/>
                <w:lang w:val="ru-RU"/>
              </w:rPr>
            </w:pPr>
            <w:r w:rsidRPr="00FB2A96">
              <w:rPr>
                <w:sz w:val="20"/>
                <w:szCs w:val="20"/>
                <w:lang w:val="ru-RU"/>
              </w:rPr>
              <w:t>искусств</w:t>
            </w:r>
          </w:p>
        </w:tc>
        <w:tc>
          <w:tcPr>
            <w:tcW w:w="156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w:t>
            </w:r>
            <w:r w:rsidRPr="00FB2A96">
              <w:rPr>
                <w:sz w:val="20"/>
                <w:szCs w:val="20"/>
                <w:lang w:val="ru-RU"/>
              </w:rPr>
              <w:t>в</w:t>
            </w:r>
            <w:r w:rsidRPr="00FB2A96">
              <w:rPr>
                <w:sz w:val="20"/>
                <w:szCs w:val="20"/>
                <w:lang w:val="ru-RU"/>
              </w:rPr>
              <w:t>ня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lang w:val="ru-RU"/>
              </w:rPr>
              <w:t xml:space="preserve">Количество объектов, ед. </w:t>
            </w:r>
            <w:r w:rsidRPr="00FB2A96">
              <w:rPr>
                <w:sz w:val="20"/>
                <w:szCs w:val="20"/>
              </w:rPr>
              <w:t>[</w:t>
            </w:r>
            <w:r w:rsidRPr="00FB2A96">
              <w:rPr>
                <w:sz w:val="20"/>
                <w:szCs w:val="20"/>
                <w:lang w:val="ru-RU"/>
              </w:rPr>
              <w:t>4</w:t>
            </w:r>
            <w:r w:rsidRPr="00FB2A96">
              <w:rPr>
                <w:sz w:val="20"/>
                <w:szCs w:val="20"/>
              </w:rPr>
              <w:t>]</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b/>
                <w:sz w:val="20"/>
                <w:szCs w:val="20"/>
                <w:lang w:val="ru-RU"/>
              </w:rPr>
            </w:pPr>
            <w:r w:rsidRPr="00FB2A96">
              <w:rPr>
                <w:b/>
                <w:sz w:val="20"/>
                <w:szCs w:val="20"/>
                <w:lang w:val="ru-RU"/>
              </w:rPr>
              <w:t>не нормируется</w:t>
            </w:r>
          </w:p>
        </w:tc>
      </w:tr>
      <w:tr w:rsidR="00E363FF" w:rsidRPr="00FB2A96" w:rsidTr="00840497">
        <w:trPr>
          <w:cantSplit/>
          <w:trHeight w:val="650"/>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b/>
                <w:sz w:val="20"/>
                <w:szCs w:val="20"/>
                <w:lang w:val="ru-RU"/>
              </w:rPr>
            </w:pPr>
            <w:r w:rsidRPr="00FB2A96">
              <w:rPr>
                <w:b/>
                <w:sz w:val="20"/>
                <w:szCs w:val="20"/>
                <w:lang w:val="ru-RU"/>
              </w:rPr>
              <w:t>не нормируется</w:t>
            </w:r>
          </w:p>
        </w:tc>
      </w:tr>
      <w:tr w:rsidR="00E363FF" w:rsidRPr="00FB2A96" w:rsidTr="00840497">
        <w:trPr>
          <w:cantSplit/>
          <w:trHeight w:val="696"/>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Дом культуры</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уровень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lang w:val="ru-RU"/>
              </w:rPr>
              <w:t xml:space="preserve">Количество объектов, ед. </w:t>
            </w:r>
            <w:r w:rsidRPr="00FB2A96">
              <w:rPr>
                <w:sz w:val="20"/>
                <w:szCs w:val="20"/>
              </w:rPr>
              <w:t>[2]</w:t>
            </w:r>
          </w:p>
        </w:tc>
        <w:tc>
          <w:tcPr>
            <w:tcW w:w="1353" w:type="pct"/>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1</w:t>
            </w:r>
          </w:p>
        </w:tc>
      </w:tr>
      <w:tr w:rsidR="00E363FF" w:rsidRPr="00FB2A96" w:rsidTr="00840497">
        <w:trPr>
          <w:cantSplit/>
          <w:trHeight w:val="722"/>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максимально допустимый </w:t>
            </w:r>
          </w:p>
          <w:p w:rsidR="00E363FF" w:rsidRPr="00FB2A96" w:rsidRDefault="00E363FF" w:rsidP="00B35765">
            <w:pPr>
              <w:pStyle w:val="a9"/>
              <w:ind w:firstLine="0"/>
              <w:rPr>
                <w:sz w:val="19"/>
                <w:szCs w:val="19"/>
                <w:lang w:val="ru-RU"/>
              </w:rPr>
            </w:pPr>
            <w:r w:rsidRPr="00FB2A96">
              <w:rPr>
                <w:sz w:val="19"/>
                <w:szCs w:val="19"/>
                <w:lang w:val="ru-RU"/>
              </w:rPr>
              <w:t xml:space="preserve">уровень </w:t>
            </w:r>
            <w:proofErr w:type="gramStart"/>
            <w:r w:rsidRPr="00FB2A96">
              <w:rPr>
                <w:sz w:val="19"/>
                <w:szCs w:val="19"/>
                <w:lang w:val="ru-RU"/>
              </w:rPr>
              <w:t>территориальной</w:t>
            </w:r>
            <w:proofErr w:type="gramEnd"/>
            <w:r w:rsidRPr="00FB2A96">
              <w:rPr>
                <w:sz w:val="19"/>
                <w:szCs w:val="19"/>
                <w:lang w:val="ru-RU"/>
              </w:rPr>
              <w:t xml:space="preserve"> </w:t>
            </w:r>
          </w:p>
          <w:p w:rsidR="00E363FF" w:rsidRPr="00FB2A96" w:rsidRDefault="00E363FF" w:rsidP="00B35765">
            <w:pPr>
              <w:pStyle w:val="a9"/>
              <w:ind w:firstLine="0"/>
              <w:rPr>
                <w:sz w:val="20"/>
                <w:szCs w:val="20"/>
                <w:lang w:val="ru-RU"/>
              </w:rPr>
            </w:pPr>
            <w:r w:rsidRPr="00FB2A96">
              <w:rPr>
                <w:sz w:val="19"/>
                <w:szCs w:val="19"/>
                <w:lang w:val="ru-RU"/>
              </w:rPr>
              <w:t>доступности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60</w:t>
            </w:r>
          </w:p>
        </w:tc>
      </w:tr>
      <w:tr w:rsidR="00E363FF" w:rsidRPr="00FB2A96" w:rsidTr="00840497">
        <w:trPr>
          <w:cantSplit/>
          <w:trHeight w:val="788"/>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Кинозал</w:t>
            </w: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lang w:val="ru-RU"/>
              </w:rPr>
            </w:pPr>
            <w:r w:rsidRPr="00FB2A96">
              <w:rPr>
                <w:sz w:val="20"/>
                <w:szCs w:val="20"/>
                <w:lang w:val="ru-RU"/>
              </w:rPr>
              <w:t>уровень обеспеченности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lang w:val="ru-RU"/>
              </w:rPr>
              <w:t xml:space="preserve">Количество объектов, ед. </w:t>
            </w:r>
            <w:r w:rsidRPr="00FB2A96">
              <w:rPr>
                <w:sz w:val="20"/>
                <w:szCs w:val="20"/>
              </w:rPr>
              <w:t>[3</w:t>
            </w:r>
            <w:r w:rsidRPr="00FB2A96">
              <w:rPr>
                <w:sz w:val="20"/>
                <w:szCs w:val="20"/>
                <w:lang w:val="ru-RU"/>
              </w:rPr>
              <w:t>, 4</w:t>
            </w:r>
            <w:r w:rsidRPr="00FB2A96">
              <w:rPr>
                <w:sz w:val="20"/>
                <w:szCs w:val="20"/>
              </w:rPr>
              <w:t>]</w:t>
            </w:r>
          </w:p>
        </w:tc>
        <w:tc>
          <w:tcPr>
            <w:tcW w:w="1353" w:type="pct"/>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15"/>
              <w:jc w:val="left"/>
              <w:rPr>
                <w:sz w:val="20"/>
                <w:szCs w:val="20"/>
                <w:lang w:val="ru-RU"/>
              </w:rPr>
            </w:pPr>
            <w:r w:rsidRPr="00FB2A96">
              <w:rPr>
                <w:sz w:val="20"/>
                <w:szCs w:val="20"/>
                <w:lang w:val="ru-RU"/>
              </w:rPr>
              <w:t xml:space="preserve">- в городском </w:t>
            </w:r>
            <w:r w:rsidRPr="00FB2A96">
              <w:rPr>
                <w:sz w:val="20"/>
                <w:szCs w:val="20"/>
                <w:lang w:val="ru-RU"/>
              </w:rPr>
              <w:br/>
              <w:t xml:space="preserve">населенном пункте 1,  </w:t>
            </w:r>
          </w:p>
          <w:p w:rsidR="00E363FF" w:rsidRPr="00FB2A96" w:rsidRDefault="00E363FF" w:rsidP="00B35765">
            <w:pPr>
              <w:pStyle w:val="a9"/>
              <w:ind w:firstLine="17"/>
              <w:jc w:val="left"/>
              <w:rPr>
                <w:sz w:val="20"/>
                <w:szCs w:val="20"/>
                <w:lang w:val="ru-RU"/>
              </w:rPr>
            </w:pPr>
            <w:r w:rsidRPr="00FB2A96">
              <w:rPr>
                <w:sz w:val="20"/>
                <w:szCs w:val="20"/>
                <w:lang w:val="ru-RU"/>
              </w:rPr>
              <w:t>-   в сельском населенном пункте численностью более 3000 чел. - 1</w:t>
            </w:r>
          </w:p>
        </w:tc>
      </w:tr>
      <w:tr w:rsidR="00E363FF" w:rsidRPr="00FB2A96" w:rsidTr="00840497">
        <w:trPr>
          <w:cantSplit/>
          <w:trHeight w:val="690"/>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максимально допустимый </w:t>
            </w:r>
          </w:p>
          <w:p w:rsidR="00E363FF" w:rsidRPr="00FB2A96" w:rsidRDefault="00E363FF" w:rsidP="00B35765">
            <w:pPr>
              <w:pStyle w:val="a9"/>
              <w:ind w:firstLine="0"/>
              <w:rPr>
                <w:sz w:val="19"/>
                <w:szCs w:val="19"/>
                <w:lang w:val="ru-RU"/>
              </w:rPr>
            </w:pPr>
            <w:r w:rsidRPr="00FB2A96">
              <w:rPr>
                <w:sz w:val="19"/>
                <w:szCs w:val="19"/>
                <w:lang w:val="ru-RU"/>
              </w:rPr>
              <w:t xml:space="preserve">уровень </w:t>
            </w:r>
            <w:proofErr w:type="gramStart"/>
            <w:r w:rsidRPr="00FB2A96">
              <w:rPr>
                <w:sz w:val="19"/>
                <w:szCs w:val="19"/>
                <w:lang w:val="ru-RU"/>
              </w:rPr>
              <w:t>территориальной</w:t>
            </w:r>
            <w:proofErr w:type="gramEnd"/>
            <w:r w:rsidRPr="00FB2A96">
              <w:rPr>
                <w:sz w:val="19"/>
                <w:szCs w:val="19"/>
                <w:lang w:val="ru-RU"/>
              </w:rPr>
              <w:t xml:space="preserve"> </w:t>
            </w:r>
          </w:p>
          <w:p w:rsidR="00E363FF" w:rsidRPr="00FB2A96" w:rsidRDefault="00E363FF" w:rsidP="00B35765">
            <w:pPr>
              <w:pStyle w:val="a9"/>
              <w:ind w:firstLine="0"/>
              <w:jc w:val="left"/>
              <w:rPr>
                <w:lang w:val="ru-RU"/>
              </w:rPr>
            </w:pPr>
            <w:r w:rsidRPr="00FB2A96">
              <w:rPr>
                <w:sz w:val="19"/>
                <w:szCs w:val="19"/>
                <w:lang w:val="ru-RU"/>
              </w:rPr>
              <w:t>доступности</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353" w:type="pct"/>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не нормируется</w:t>
            </w:r>
          </w:p>
        </w:tc>
      </w:tr>
      <w:tr w:rsidR="00E363FF" w:rsidRPr="00FB2A96" w:rsidTr="00840497">
        <w:trPr>
          <w:cantSplit/>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840497" w:rsidRDefault="00E363FF" w:rsidP="00B35765">
            <w:pPr>
              <w:pStyle w:val="a9"/>
              <w:ind w:firstLine="0"/>
              <w:rPr>
                <w:sz w:val="20"/>
                <w:szCs w:val="20"/>
                <w:lang w:val="ru-RU"/>
              </w:rPr>
            </w:pPr>
            <w:r w:rsidRPr="00FB2A96">
              <w:rPr>
                <w:sz w:val="20"/>
                <w:szCs w:val="20"/>
                <w:lang w:val="ru-RU"/>
              </w:rPr>
              <w:t>1.</w:t>
            </w:r>
            <w:r w:rsidRPr="00FB2A96">
              <w:rPr>
                <w:lang w:val="ru-RU"/>
              </w:rPr>
              <w:t xml:space="preserve"> </w:t>
            </w:r>
            <w:r w:rsidRPr="00FB2A96">
              <w:rPr>
                <w:sz w:val="20"/>
                <w:szCs w:val="20"/>
                <w:lang w:val="ru-RU"/>
              </w:rPr>
              <w:t xml:space="preserve">В сельских населенных пунктах </w:t>
            </w:r>
            <w:r w:rsidR="00954C37" w:rsidRPr="00840497">
              <w:rPr>
                <w:bCs/>
                <w:spacing w:val="-1"/>
                <w:kern w:val="0"/>
                <w:sz w:val="20"/>
                <w:szCs w:val="20"/>
                <w:lang w:val="ru-RU"/>
              </w:rPr>
              <w:t>Варгашинского</w:t>
            </w:r>
            <w:r w:rsidRPr="00840497">
              <w:rPr>
                <w:sz w:val="20"/>
                <w:szCs w:val="20"/>
                <w:lang w:val="ru-RU"/>
              </w:rPr>
              <w:t xml:space="preserve"> муниципального округа Курганской области рекомендуется созд</w:t>
            </w:r>
            <w:r w:rsidRPr="00840497">
              <w:rPr>
                <w:sz w:val="20"/>
                <w:szCs w:val="20"/>
                <w:lang w:val="ru-RU"/>
              </w:rPr>
              <w:t>а</w:t>
            </w:r>
            <w:r w:rsidRPr="00840497">
              <w:rPr>
                <w:sz w:val="20"/>
                <w:szCs w:val="20"/>
                <w:lang w:val="ru-RU"/>
              </w:rPr>
              <w:t>вать филиалы центральной библиотеки или ее структурные подразделения, осуществляющие функции выдачи док</w:t>
            </w:r>
            <w:r w:rsidRPr="00840497">
              <w:rPr>
                <w:sz w:val="20"/>
                <w:szCs w:val="20"/>
                <w:lang w:val="ru-RU"/>
              </w:rPr>
              <w:t>у</w:t>
            </w:r>
            <w:r w:rsidRPr="00840497">
              <w:rPr>
                <w:sz w:val="20"/>
                <w:szCs w:val="20"/>
                <w:lang w:val="ru-RU"/>
              </w:rPr>
              <w:t>ментов библиотечного фонда и популяризацию книги и чтения. Для сельских населенных пунктов к расчету приним</w:t>
            </w:r>
            <w:r w:rsidRPr="00840497">
              <w:rPr>
                <w:sz w:val="20"/>
                <w:szCs w:val="20"/>
                <w:lang w:val="ru-RU"/>
              </w:rPr>
              <w:t>а</w:t>
            </w:r>
            <w:r w:rsidRPr="00840497">
              <w:rPr>
                <w:sz w:val="20"/>
                <w:szCs w:val="20"/>
                <w:lang w:val="ru-RU"/>
              </w:rPr>
              <w:t>ется 1 библиотека (филиал) на 1 тыс. чел.</w:t>
            </w:r>
          </w:p>
          <w:p w:rsidR="00E363FF" w:rsidRPr="00FB2A96" w:rsidRDefault="00E363FF" w:rsidP="00B35765">
            <w:pPr>
              <w:pStyle w:val="a9"/>
              <w:ind w:firstLine="0"/>
              <w:rPr>
                <w:sz w:val="20"/>
                <w:szCs w:val="20"/>
                <w:lang w:val="ru-RU"/>
              </w:rPr>
            </w:pPr>
            <w:r w:rsidRPr="00840497">
              <w:rPr>
                <w:sz w:val="20"/>
                <w:szCs w:val="20"/>
                <w:lang w:val="ru-RU"/>
              </w:rPr>
              <w:t xml:space="preserve">2. В сельских населенных пунктах </w:t>
            </w:r>
            <w:r w:rsidR="00954C37" w:rsidRPr="00840497">
              <w:rPr>
                <w:bCs/>
                <w:spacing w:val="-1"/>
                <w:kern w:val="0"/>
                <w:sz w:val="20"/>
                <w:szCs w:val="20"/>
                <w:lang w:val="ru-RU"/>
              </w:rPr>
              <w:t>Варгашинского</w:t>
            </w:r>
            <w:r w:rsidRPr="00FB2A96">
              <w:rPr>
                <w:sz w:val="20"/>
                <w:szCs w:val="20"/>
                <w:lang w:val="ru-RU"/>
              </w:rPr>
              <w:t xml:space="preserve"> муниципального округа Курганской области </w:t>
            </w:r>
            <w:r w:rsidRPr="00FB2A96">
              <w:rPr>
                <w:sz w:val="20"/>
                <w:szCs w:val="20"/>
                <w:lang w:val="ru-RU"/>
              </w:rPr>
              <w:br/>
              <w:t>рекомендуется создавать подразделения клубной системы округа в расчете не менее 1 сельского клуба на 5 тыс. чел.</w:t>
            </w:r>
          </w:p>
          <w:p w:rsidR="00E363FF" w:rsidRPr="00FB2A96" w:rsidRDefault="00E363FF" w:rsidP="00B35765">
            <w:pPr>
              <w:pStyle w:val="a9"/>
              <w:ind w:firstLine="0"/>
              <w:rPr>
                <w:sz w:val="20"/>
                <w:szCs w:val="20"/>
                <w:lang w:val="ru-RU"/>
              </w:rPr>
            </w:pPr>
            <w:r w:rsidRPr="00FB2A96">
              <w:rPr>
                <w:sz w:val="20"/>
                <w:szCs w:val="20"/>
                <w:lang w:val="ru-RU"/>
              </w:rPr>
              <w:t>3. Для населенных пунктов, в которых отсутствуют стационарные кинозалы, органы местного  самоуправления орг</w:t>
            </w:r>
            <w:r w:rsidRPr="00FB2A96">
              <w:rPr>
                <w:sz w:val="20"/>
                <w:szCs w:val="20"/>
                <w:lang w:val="ru-RU"/>
              </w:rPr>
              <w:t>а</w:t>
            </w:r>
            <w:r w:rsidRPr="00FB2A96">
              <w:rPr>
                <w:sz w:val="20"/>
                <w:szCs w:val="20"/>
                <w:lang w:val="ru-RU"/>
              </w:rPr>
              <w:t xml:space="preserve">низуют </w:t>
            </w:r>
            <w:proofErr w:type="spellStart"/>
            <w:r w:rsidRPr="00FB2A96">
              <w:rPr>
                <w:sz w:val="20"/>
                <w:szCs w:val="20"/>
                <w:lang w:val="ru-RU"/>
              </w:rPr>
              <w:t>кинопоказ</w:t>
            </w:r>
            <w:proofErr w:type="spellEnd"/>
            <w:r w:rsidRPr="00FB2A96">
              <w:rPr>
                <w:sz w:val="20"/>
                <w:szCs w:val="20"/>
                <w:lang w:val="ru-RU"/>
              </w:rPr>
              <w:t xml:space="preserve"> на базе передвижных многофункциональных культурных центров.</w:t>
            </w:r>
          </w:p>
          <w:p w:rsidR="00E363FF" w:rsidRPr="00FB2A96" w:rsidRDefault="00E363FF" w:rsidP="00B35765">
            <w:pPr>
              <w:pStyle w:val="a9"/>
              <w:ind w:firstLine="0"/>
              <w:rPr>
                <w:sz w:val="20"/>
                <w:szCs w:val="20"/>
                <w:highlight w:val="yellow"/>
                <w:lang w:val="ru-RU"/>
              </w:rPr>
            </w:pPr>
            <w:r w:rsidRPr="00FB2A96">
              <w:rPr>
                <w:sz w:val="20"/>
                <w:szCs w:val="20"/>
                <w:lang w:val="ru-RU"/>
              </w:rPr>
              <w:t>4. В соответствии с пунктом 8.1.5 СП 59.13330.2020 минимальная доля мест для инвалидов в зрител</w:t>
            </w:r>
            <w:r w:rsidRPr="00FB2A96">
              <w:rPr>
                <w:sz w:val="20"/>
                <w:szCs w:val="20"/>
                <w:lang w:val="ru-RU"/>
              </w:rPr>
              <w:t>ь</w:t>
            </w:r>
            <w:r w:rsidRPr="00FB2A96">
              <w:rPr>
                <w:sz w:val="20"/>
                <w:szCs w:val="20"/>
                <w:lang w:val="ru-RU"/>
              </w:rPr>
              <w:t>ных залах – 5%, в том числе для инвалидов, передвигающихся на креслах-колясках 0,75% и 0,25% мест со свободным доступом пов</w:t>
            </w:r>
            <w:r w:rsidRPr="00FB2A96">
              <w:rPr>
                <w:sz w:val="20"/>
                <w:szCs w:val="20"/>
                <w:lang w:val="ru-RU"/>
              </w:rPr>
              <w:t>ы</w:t>
            </w:r>
            <w:r w:rsidRPr="00FB2A96">
              <w:rPr>
                <w:sz w:val="20"/>
                <w:szCs w:val="20"/>
                <w:lang w:val="ru-RU"/>
              </w:rPr>
              <w:t xml:space="preserve">шенной комфортности (ширина места </w:t>
            </w:r>
            <w:smartTag w:uri="urn:schemas-microsoft-com:office:smarttags" w:element="metricconverter">
              <w:smartTagPr>
                <w:attr w:name="ProductID" w:val="0,5 м"/>
              </w:smartTagPr>
              <w:r w:rsidRPr="00FB2A96">
                <w:rPr>
                  <w:sz w:val="20"/>
                  <w:szCs w:val="20"/>
                  <w:lang w:val="ru-RU"/>
                </w:rPr>
                <w:t>0,5 м</w:t>
              </w:r>
            </w:smartTag>
            <w:r w:rsidRPr="00FB2A96">
              <w:rPr>
                <w:sz w:val="20"/>
                <w:szCs w:val="20"/>
                <w:lang w:val="ru-RU"/>
              </w:rPr>
              <w:t xml:space="preserve">, ширина прохода между рядами не менее </w:t>
            </w:r>
            <w:smartTag w:uri="urn:schemas-microsoft-com:office:smarttags" w:element="metricconverter">
              <w:smartTagPr>
                <w:attr w:name="ProductID" w:val="0,65 м"/>
              </w:smartTagPr>
              <w:r w:rsidRPr="00FB2A96">
                <w:rPr>
                  <w:sz w:val="20"/>
                  <w:szCs w:val="20"/>
                  <w:lang w:val="ru-RU"/>
                </w:rPr>
                <w:t>0,65 м</w:t>
              </w:r>
            </w:smartTag>
            <w:r w:rsidRPr="00FB2A96">
              <w:rPr>
                <w:sz w:val="20"/>
                <w:szCs w:val="20"/>
                <w:lang w:val="ru-RU"/>
              </w:rPr>
              <w:t xml:space="preserve">). Остальные 4% мест должны размещаться в зоне действия системы усиления </w:t>
            </w:r>
            <w:r w:rsidRPr="00FB2A96">
              <w:rPr>
                <w:sz w:val="20"/>
                <w:szCs w:val="20"/>
                <w:lang w:val="ru-RU"/>
              </w:rPr>
              <w:br/>
              <w:t xml:space="preserve">звука, в зоне видимости «бегущей строки» или </w:t>
            </w:r>
            <w:proofErr w:type="spellStart"/>
            <w:r w:rsidRPr="00FB2A96">
              <w:rPr>
                <w:sz w:val="20"/>
                <w:szCs w:val="20"/>
                <w:lang w:val="ru-RU"/>
              </w:rPr>
              <w:t>сурдопереводчика</w:t>
            </w:r>
            <w:proofErr w:type="spellEnd"/>
            <w:r w:rsidRPr="00FB2A96">
              <w:rPr>
                <w:sz w:val="20"/>
                <w:szCs w:val="20"/>
                <w:lang w:val="ru-RU"/>
              </w:rPr>
              <w:t xml:space="preserve"> и зоне слышимости </w:t>
            </w:r>
            <w:proofErr w:type="spellStart"/>
            <w:r w:rsidRPr="00FB2A96">
              <w:rPr>
                <w:sz w:val="20"/>
                <w:szCs w:val="20"/>
                <w:lang w:val="ru-RU"/>
              </w:rPr>
              <w:t>аудиокомментир</w:t>
            </w:r>
            <w:r w:rsidRPr="00FB2A96">
              <w:rPr>
                <w:sz w:val="20"/>
                <w:szCs w:val="20"/>
                <w:lang w:val="ru-RU"/>
              </w:rPr>
              <w:t>о</w:t>
            </w:r>
            <w:r w:rsidRPr="00FB2A96">
              <w:rPr>
                <w:sz w:val="20"/>
                <w:szCs w:val="20"/>
                <w:lang w:val="ru-RU"/>
              </w:rPr>
              <w:t>вания</w:t>
            </w:r>
            <w:proofErr w:type="spellEnd"/>
            <w:r w:rsidRPr="00FB2A96">
              <w:rPr>
                <w:sz w:val="20"/>
                <w:szCs w:val="20"/>
                <w:lang w:val="ru-RU"/>
              </w:rPr>
              <w:t>.</w:t>
            </w:r>
          </w:p>
        </w:tc>
      </w:tr>
    </w:tbl>
    <w:p w:rsidR="00840497" w:rsidRDefault="00840497" w:rsidP="00B35765">
      <w:pPr>
        <w:pStyle w:val="5"/>
        <w:spacing w:before="0" w:after="0"/>
        <w:rPr>
          <w:rFonts w:ascii="Times New Roman" w:hAnsi="Times New Roman" w:cs="Times New Roman"/>
          <w:color w:val="3333FF"/>
          <w:sz w:val="23"/>
          <w:szCs w:val="23"/>
        </w:rPr>
      </w:pPr>
    </w:p>
    <w:p w:rsidR="00E363FF" w:rsidRPr="00840497" w:rsidRDefault="00E363FF" w:rsidP="00840497">
      <w:pPr>
        <w:pStyle w:val="5"/>
        <w:spacing w:before="0" w:after="0"/>
        <w:jc w:val="left"/>
        <w:rPr>
          <w:rFonts w:ascii="Times New Roman" w:hAnsi="Times New Roman" w:cs="Times New Roman"/>
          <w:sz w:val="23"/>
          <w:szCs w:val="23"/>
        </w:rPr>
      </w:pPr>
      <w:r w:rsidRPr="00840497">
        <w:rPr>
          <w:rFonts w:ascii="Times New Roman" w:hAnsi="Times New Roman" w:cs="Times New Roman"/>
          <w:sz w:val="23"/>
          <w:szCs w:val="23"/>
        </w:rPr>
        <w:t>Таблица 3. Показатели для объектов в области физической культуры и массового спорта</w:t>
      </w:r>
    </w:p>
    <w:tbl>
      <w:tblPr>
        <w:tblW w:w="5000" w:type="pct"/>
        <w:tblCellMar>
          <w:left w:w="10" w:type="dxa"/>
          <w:right w:w="10" w:type="dxa"/>
        </w:tblCellMar>
        <w:tblLook w:val="00A0"/>
      </w:tblPr>
      <w:tblGrid>
        <w:gridCol w:w="1861"/>
        <w:gridCol w:w="2707"/>
        <w:gridCol w:w="2563"/>
        <w:gridCol w:w="1982"/>
        <w:gridCol w:w="1148"/>
      </w:tblGrid>
      <w:tr w:rsidR="00E363FF" w:rsidRPr="00FB2A96" w:rsidTr="00840497">
        <w:trPr>
          <w:cantSplit/>
          <w:tblHeader/>
        </w:trPr>
        <w:tc>
          <w:tcPr>
            <w:tcW w:w="9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w:t>
            </w:r>
            <w:r w:rsidRPr="00FB2A96">
              <w:rPr>
                <w:b/>
                <w:sz w:val="20"/>
                <w:szCs w:val="20"/>
                <w:lang w:val="ru-RU"/>
              </w:rPr>
              <w:t>и</w:t>
            </w:r>
            <w:r w:rsidRPr="00FB2A96">
              <w:rPr>
                <w:b/>
                <w:sz w:val="20"/>
                <w:szCs w:val="20"/>
                <w:lang w:val="ru-RU"/>
              </w:rPr>
              <w:t>да объекта</w:t>
            </w: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rPr>
                <w:b/>
                <w:sz w:val="20"/>
                <w:szCs w:val="20"/>
                <w:lang w:val="ru-RU"/>
              </w:rPr>
            </w:pPr>
            <w:r w:rsidRPr="00FB2A96">
              <w:rPr>
                <w:b/>
                <w:sz w:val="20"/>
                <w:szCs w:val="20"/>
                <w:lang w:val="ru-RU"/>
              </w:rPr>
              <w:t>показателя</w:t>
            </w: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 единица измерения</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840497">
        <w:trPr>
          <w:cantSplit/>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pPr>
            <w:r w:rsidRPr="00FB2A96">
              <w:rPr>
                <w:sz w:val="20"/>
                <w:szCs w:val="20"/>
                <w:lang w:val="ru-RU"/>
              </w:rPr>
              <w:t xml:space="preserve">Объекты спорта (всего) </w:t>
            </w:r>
            <w:r w:rsidRPr="00FB2A96">
              <w:rPr>
                <w:sz w:val="20"/>
                <w:szCs w:val="20"/>
              </w:rPr>
              <w:t>[1, 2, 3]</w:t>
            </w:r>
          </w:p>
        </w:tc>
        <w:tc>
          <w:tcPr>
            <w:tcW w:w="1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допустимый ур</w:t>
            </w:r>
            <w:r w:rsidRPr="00FB2A96">
              <w:rPr>
                <w:sz w:val="20"/>
                <w:szCs w:val="20"/>
                <w:lang w:val="ru-RU"/>
              </w:rPr>
              <w:t>о</w:t>
            </w:r>
            <w:r w:rsidRPr="00FB2A96">
              <w:rPr>
                <w:sz w:val="20"/>
                <w:szCs w:val="20"/>
                <w:lang w:val="ru-RU"/>
              </w:rPr>
              <w:t>вень обеспеченности</w:t>
            </w:r>
          </w:p>
        </w:tc>
        <w:tc>
          <w:tcPr>
            <w:tcW w:w="12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Усредненный норматив ед</w:t>
            </w:r>
            <w:r w:rsidRPr="00FB2A96">
              <w:rPr>
                <w:sz w:val="20"/>
                <w:szCs w:val="20"/>
                <w:lang w:val="ru-RU"/>
              </w:rPr>
              <w:t>и</w:t>
            </w:r>
            <w:r w:rsidRPr="00FB2A96">
              <w:rPr>
                <w:sz w:val="20"/>
                <w:szCs w:val="20"/>
                <w:lang w:val="ru-RU"/>
              </w:rPr>
              <w:t>новременной пропус</w:t>
            </w:r>
            <w:r w:rsidRPr="00FB2A96">
              <w:rPr>
                <w:sz w:val="20"/>
                <w:szCs w:val="20"/>
                <w:lang w:val="ru-RU"/>
              </w:rPr>
              <w:t>к</w:t>
            </w:r>
            <w:r w:rsidRPr="00FB2A96">
              <w:rPr>
                <w:sz w:val="20"/>
                <w:szCs w:val="20"/>
                <w:lang w:val="ru-RU"/>
              </w:rPr>
              <w:t>ной способности объектов фи</w:t>
            </w:r>
            <w:r w:rsidRPr="00FB2A96">
              <w:rPr>
                <w:sz w:val="20"/>
                <w:szCs w:val="20"/>
                <w:lang w:val="ru-RU"/>
              </w:rPr>
              <w:t>з</w:t>
            </w:r>
            <w:r w:rsidRPr="00FB2A96">
              <w:rPr>
                <w:sz w:val="20"/>
                <w:szCs w:val="20"/>
                <w:lang w:val="ru-RU"/>
              </w:rPr>
              <w:t>культуры и спорта, чел./1000 чел.</w:t>
            </w: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2022 год</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83</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2024 год</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84</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2030 год</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85</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2040 год</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122</w:t>
            </w:r>
          </w:p>
        </w:tc>
      </w:tr>
      <w:tr w:rsidR="00E363FF" w:rsidRPr="00FB2A96" w:rsidTr="00840497">
        <w:trPr>
          <w:cantSplit/>
          <w:trHeight w:val="795"/>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допустимый уровень территориальной до</w:t>
            </w:r>
            <w:r w:rsidRPr="00FB2A96">
              <w:rPr>
                <w:sz w:val="20"/>
                <w:szCs w:val="20"/>
                <w:lang w:val="ru-RU"/>
              </w:rPr>
              <w:t>с</w:t>
            </w:r>
            <w:r w:rsidRPr="00FB2A96">
              <w:rPr>
                <w:sz w:val="20"/>
                <w:szCs w:val="20"/>
                <w:lang w:val="ru-RU"/>
              </w:rPr>
              <w:t>тупности</w:t>
            </w:r>
          </w:p>
        </w:tc>
        <w:tc>
          <w:tcPr>
            <w:tcW w:w="2708"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Не нормируется</w:t>
            </w:r>
          </w:p>
        </w:tc>
      </w:tr>
      <w:tr w:rsidR="00E363FF" w:rsidRPr="00FB2A96" w:rsidTr="00840497">
        <w:trPr>
          <w:cantSplit/>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lastRenderedPageBreak/>
              <w:t xml:space="preserve">Крытая </w:t>
            </w:r>
          </w:p>
          <w:p w:rsidR="00E363FF" w:rsidRPr="00FB2A96" w:rsidRDefault="00E363FF" w:rsidP="00B35765">
            <w:pPr>
              <w:pStyle w:val="a9"/>
              <w:ind w:firstLine="0"/>
              <w:rPr>
                <w:sz w:val="20"/>
                <w:szCs w:val="20"/>
                <w:lang w:val="ru-RU"/>
              </w:rPr>
            </w:pPr>
            <w:r w:rsidRPr="00FB2A96">
              <w:rPr>
                <w:sz w:val="20"/>
                <w:szCs w:val="20"/>
                <w:lang w:val="ru-RU"/>
              </w:rPr>
              <w:t xml:space="preserve">ледовая </w:t>
            </w:r>
          </w:p>
          <w:p w:rsidR="00E363FF" w:rsidRPr="00FB2A96" w:rsidRDefault="00E363FF" w:rsidP="00B35765">
            <w:pPr>
              <w:pStyle w:val="a9"/>
              <w:ind w:firstLine="0"/>
              <w:rPr>
                <w:sz w:val="20"/>
                <w:szCs w:val="20"/>
                <w:lang w:val="ru-RU"/>
              </w:rPr>
            </w:pPr>
            <w:r w:rsidRPr="00FB2A96">
              <w:rPr>
                <w:sz w:val="20"/>
                <w:szCs w:val="20"/>
                <w:lang w:val="ru-RU"/>
              </w:rPr>
              <w:t>арена</w:t>
            </w: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допустимый ур</w:t>
            </w:r>
            <w:r w:rsidRPr="00FB2A96">
              <w:rPr>
                <w:sz w:val="20"/>
                <w:szCs w:val="20"/>
                <w:lang w:val="ru-RU"/>
              </w:rPr>
              <w:t>о</w:t>
            </w:r>
            <w:r w:rsidRPr="00FB2A96">
              <w:rPr>
                <w:sz w:val="20"/>
                <w:szCs w:val="20"/>
                <w:lang w:val="ru-RU"/>
              </w:rPr>
              <w:t>вень обеспеченности</w:t>
            </w: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18"/>
                <w:lang w:val="ru-RU"/>
              </w:rPr>
            </w:pPr>
            <w:r w:rsidRPr="00FB2A96">
              <w:rPr>
                <w:sz w:val="20"/>
                <w:szCs w:val="18"/>
                <w:lang w:val="ru-RU"/>
              </w:rPr>
              <w:t>Количество объектов на м</w:t>
            </w:r>
            <w:r w:rsidRPr="00FB2A96">
              <w:rPr>
                <w:sz w:val="20"/>
                <w:szCs w:val="18"/>
                <w:lang w:val="ru-RU"/>
              </w:rPr>
              <w:t>у</w:t>
            </w:r>
            <w:r w:rsidRPr="00FB2A96">
              <w:rPr>
                <w:sz w:val="20"/>
                <w:szCs w:val="18"/>
                <w:lang w:val="ru-RU"/>
              </w:rPr>
              <w:t>ниципальный округ, ед.</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По заданию </w:t>
            </w:r>
          </w:p>
          <w:p w:rsidR="00E363FF" w:rsidRPr="00FB2A96" w:rsidRDefault="00E363FF" w:rsidP="00B35765">
            <w:pPr>
              <w:pStyle w:val="a9"/>
              <w:ind w:firstLine="0"/>
              <w:jc w:val="center"/>
              <w:rPr>
                <w:b/>
                <w:sz w:val="20"/>
                <w:szCs w:val="20"/>
                <w:lang w:val="ru-RU"/>
              </w:rPr>
            </w:pPr>
            <w:r w:rsidRPr="00FB2A96">
              <w:rPr>
                <w:b/>
                <w:sz w:val="20"/>
                <w:szCs w:val="20"/>
                <w:lang w:val="ru-RU"/>
              </w:rPr>
              <w:t>на проектирование</w:t>
            </w:r>
          </w:p>
        </w:tc>
      </w:tr>
      <w:tr w:rsidR="00E363FF" w:rsidRPr="00FB2A96" w:rsidTr="00840497">
        <w:trPr>
          <w:cantSplit/>
          <w:trHeight w:val="771"/>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допустимый уровень территориальной до</w:t>
            </w:r>
            <w:r w:rsidRPr="00FB2A96">
              <w:rPr>
                <w:sz w:val="20"/>
                <w:szCs w:val="20"/>
                <w:lang w:val="ru-RU"/>
              </w:rPr>
              <w:t>с</w:t>
            </w:r>
            <w:r w:rsidRPr="00FB2A96">
              <w:rPr>
                <w:sz w:val="20"/>
                <w:szCs w:val="20"/>
                <w:lang w:val="ru-RU"/>
              </w:rPr>
              <w:t>тупности</w:t>
            </w:r>
          </w:p>
        </w:tc>
        <w:tc>
          <w:tcPr>
            <w:tcW w:w="2708"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Не нормируется</w:t>
            </w:r>
          </w:p>
        </w:tc>
      </w:tr>
      <w:tr w:rsidR="00E363FF" w:rsidRPr="00FB2A96" w:rsidTr="00840497">
        <w:trPr>
          <w:cantSplit/>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Тренировочная база</w:t>
            </w: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допустимый ур</w:t>
            </w:r>
            <w:r w:rsidRPr="00FB2A96">
              <w:rPr>
                <w:sz w:val="20"/>
                <w:szCs w:val="20"/>
                <w:lang w:val="ru-RU"/>
              </w:rPr>
              <w:t>о</w:t>
            </w:r>
            <w:r w:rsidRPr="00FB2A96">
              <w:rPr>
                <w:sz w:val="20"/>
                <w:szCs w:val="20"/>
                <w:lang w:val="ru-RU"/>
              </w:rPr>
              <w:t>вень обеспеченности</w:t>
            </w: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объектов </w:t>
            </w:r>
            <w:proofErr w:type="gramStart"/>
            <w:r w:rsidRPr="00FB2A96">
              <w:rPr>
                <w:sz w:val="20"/>
                <w:szCs w:val="20"/>
                <w:lang w:val="ru-RU"/>
              </w:rPr>
              <w:t>на</w:t>
            </w:r>
            <w:proofErr w:type="gramEnd"/>
            <w:r w:rsidRPr="00FB2A96">
              <w:rPr>
                <w:sz w:val="20"/>
                <w:szCs w:val="20"/>
                <w:lang w:val="ru-RU"/>
              </w:rPr>
              <w:t xml:space="preserve"> </w:t>
            </w:r>
          </w:p>
          <w:p w:rsidR="00E363FF" w:rsidRPr="00FB2A96" w:rsidRDefault="00E363FF" w:rsidP="00B35765">
            <w:pPr>
              <w:pStyle w:val="a9"/>
              <w:ind w:firstLine="0"/>
              <w:jc w:val="center"/>
              <w:rPr>
                <w:sz w:val="20"/>
                <w:szCs w:val="20"/>
                <w:lang w:val="ru-RU"/>
              </w:rPr>
            </w:pPr>
            <w:r w:rsidRPr="00FB2A96">
              <w:rPr>
                <w:sz w:val="20"/>
                <w:szCs w:val="20"/>
                <w:lang w:val="ru-RU"/>
              </w:rPr>
              <w:t>муниципальный округ, ед.</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По заданию </w:t>
            </w:r>
          </w:p>
          <w:p w:rsidR="00E363FF" w:rsidRPr="00FB2A96" w:rsidRDefault="00E363FF" w:rsidP="00B35765">
            <w:pPr>
              <w:pStyle w:val="a9"/>
              <w:ind w:firstLine="0"/>
              <w:jc w:val="center"/>
              <w:rPr>
                <w:sz w:val="20"/>
                <w:szCs w:val="20"/>
                <w:lang w:val="ru-RU"/>
              </w:rPr>
            </w:pPr>
            <w:r w:rsidRPr="00FB2A96">
              <w:rPr>
                <w:sz w:val="20"/>
                <w:szCs w:val="20"/>
                <w:lang w:val="ru-RU"/>
              </w:rPr>
              <w:t>на проектирование</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допустимый уровень территориальной до</w:t>
            </w:r>
            <w:r w:rsidRPr="00FB2A96">
              <w:rPr>
                <w:sz w:val="20"/>
                <w:szCs w:val="20"/>
                <w:lang w:val="ru-RU"/>
              </w:rPr>
              <w:t>с</w:t>
            </w:r>
            <w:r w:rsidRPr="00FB2A96">
              <w:rPr>
                <w:sz w:val="20"/>
                <w:szCs w:val="20"/>
                <w:lang w:val="ru-RU"/>
              </w:rPr>
              <w:t>тупности</w:t>
            </w:r>
          </w:p>
        </w:tc>
        <w:tc>
          <w:tcPr>
            <w:tcW w:w="2708"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Не нормируется</w:t>
            </w:r>
          </w:p>
        </w:tc>
      </w:tr>
      <w:tr w:rsidR="00E363FF" w:rsidRPr="00FB2A96" w:rsidTr="00840497">
        <w:trPr>
          <w:cantSplit/>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Плавательный ба</w:t>
            </w:r>
            <w:r w:rsidRPr="00FB2A96">
              <w:rPr>
                <w:sz w:val="20"/>
                <w:szCs w:val="20"/>
                <w:lang w:val="ru-RU"/>
              </w:rPr>
              <w:t>с</w:t>
            </w:r>
            <w:r w:rsidRPr="00FB2A96">
              <w:rPr>
                <w:sz w:val="20"/>
                <w:szCs w:val="20"/>
                <w:lang w:val="ru-RU"/>
              </w:rPr>
              <w:t xml:space="preserve">сейн  общего </w:t>
            </w:r>
          </w:p>
          <w:p w:rsidR="00E363FF" w:rsidRPr="00FB2A96" w:rsidRDefault="00E363FF" w:rsidP="00B35765">
            <w:pPr>
              <w:pStyle w:val="a9"/>
              <w:ind w:firstLine="0"/>
            </w:pPr>
            <w:r w:rsidRPr="00FB2A96">
              <w:rPr>
                <w:sz w:val="20"/>
                <w:szCs w:val="20"/>
                <w:lang w:val="ru-RU"/>
              </w:rPr>
              <w:t xml:space="preserve">пользования </w:t>
            </w:r>
            <w:r w:rsidRPr="00FB2A96">
              <w:rPr>
                <w:sz w:val="20"/>
                <w:szCs w:val="20"/>
              </w:rPr>
              <w:t>[4, 5]</w:t>
            </w:r>
          </w:p>
        </w:tc>
        <w:tc>
          <w:tcPr>
            <w:tcW w:w="1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минимально допустимый ур</w:t>
            </w:r>
            <w:r w:rsidRPr="00FB2A96">
              <w:rPr>
                <w:sz w:val="20"/>
                <w:szCs w:val="20"/>
                <w:lang w:val="ru-RU"/>
              </w:rPr>
              <w:t>о</w:t>
            </w:r>
            <w:r w:rsidRPr="00FB2A96">
              <w:rPr>
                <w:sz w:val="20"/>
                <w:szCs w:val="20"/>
                <w:lang w:val="ru-RU"/>
              </w:rPr>
              <w:t>вень обеспеченности</w:t>
            </w: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Количество объектов </w:t>
            </w:r>
          </w:p>
          <w:p w:rsidR="00E363FF" w:rsidRPr="00FB2A96" w:rsidRDefault="00E363FF" w:rsidP="00B35765">
            <w:pPr>
              <w:pStyle w:val="a9"/>
              <w:ind w:firstLine="0"/>
              <w:rPr>
                <w:sz w:val="20"/>
                <w:szCs w:val="20"/>
                <w:lang w:val="ru-RU"/>
              </w:rPr>
            </w:pPr>
            <w:r w:rsidRPr="00FB2A96">
              <w:rPr>
                <w:sz w:val="20"/>
                <w:szCs w:val="20"/>
                <w:lang w:val="ru-RU"/>
              </w:rPr>
              <w:t>на 30 000 чел.</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1</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Площадь зеркала воды ба</w:t>
            </w:r>
            <w:r w:rsidRPr="00FB2A96">
              <w:rPr>
                <w:sz w:val="20"/>
                <w:szCs w:val="20"/>
                <w:lang w:val="ru-RU"/>
              </w:rPr>
              <w:t>с</w:t>
            </w:r>
            <w:r w:rsidRPr="00FB2A96">
              <w:rPr>
                <w:sz w:val="20"/>
                <w:szCs w:val="20"/>
                <w:lang w:val="ru-RU"/>
              </w:rPr>
              <w:t>сейна общего польз</w:t>
            </w:r>
            <w:r w:rsidRPr="00FB2A96">
              <w:rPr>
                <w:sz w:val="20"/>
                <w:szCs w:val="20"/>
                <w:lang w:val="ru-RU"/>
              </w:rPr>
              <w:t>о</w:t>
            </w:r>
            <w:r w:rsidRPr="00FB2A96">
              <w:rPr>
                <w:sz w:val="20"/>
                <w:szCs w:val="20"/>
                <w:lang w:val="ru-RU"/>
              </w:rPr>
              <w:t>вания, кв. м на 1 000 чел.</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20</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r w:rsidRPr="00FB2A96">
              <w:rPr>
                <w:sz w:val="20"/>
                <w:szCs w:val="20"/>
                <w:lang w:val="ru-RU"/>
              </w:rPr>
              <w:t>максимально допустимый уровень территориальной до</w:t>
            </w:r>
            <w:r w:rsidRPr="00FB2A96">
              <w:rPr>
                <w:sz w:val="20"/>
                <w:szCs w:val="20"/>
                <w:lang w:val="ru-RU"/>
              </w:rPr>
              <w:t>с</w:t>
            </w:r>
            <w:r w:rsidRPr="00FB2A96">
              <w:rPr>
                <w:sz w:val="20"/>
                <w:szCs w:val="20"/>
                <w:lang w:val="ru-RU"/>
              </w:rPr>
              <w:t>тупности</w:t>
            </w:r>
          </w:p>
        </w:tc>
        <w:tc>
          <w:tcPr>
            <w:tcW w:w="12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мин.</w:t>
            </w: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954C37">
            <w:pPr>
              <w:pStyle w:val="a9"/>
              <w:ind w:firstLine="0"/>
              <w:jc w:val="center"/>
              <w:rPr>
                <w:sz w:val="20"/>
                <w:szCs w:val="20"/>
                <w:lang w:val="ru-RU"/>
              </w:rPr>
            </w:pPr>
            <w:r w:rsidRPr="00FB2A96">
              <w:rPr>
                <w:sz w:val="18"/>
                <w:szCs w:val="18"/>
                <w:lang w:val="ru-RU"/>
              </w:rPr>
              <w:t xml:space="preserve">в пределах </w:t>
            </w:r>
            <w:r w:rsidR="00954C37" w:rsidRPr="00FB2A96">
              <w:rPr>
                <w:sz w:val="18"/>
                <w:szCs w:val="18"/>
                <w:lang w:val="ru-RU"/>
              </w:rPr>
              <w:t>р.п. Ва</w:t>
            </w:r>
            <w:r w:rsidR="00954C37" w:rsidRPr="00FB2A96">
              <w:rPr>
                <w:sz w:val="18"/>
                <w:szCs w:val="18"/>
                <w:lang w:val="ru-RU"/>
              </w:rPr>
              <w:t>р</w:t>
            </w:r>
            <w:r w:rsidR="00954C37" w:rsidRPr="00FB2A96">
              <w:rPr>
                <w:sz w:val="18"/>
                <w:szCs w:val="18"/>
                <w:lang w:val="ru-RU"/>
              </w:rPr>
              <w:t>гаши</w:t>
            </w:r>
            <w:r w:rsidRPr="00FB2A96">
              <w:rPr>
                <w:sz w:val="20"/>
                <w:szCs w:val="20"/>
                <w:lang w:val="ru-RU"/>
              </w:rPr>
              <w:t>, мин.</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30</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в пределах</w:t>
            </w:r>
          </w:p>
          <w:p w:rsidR="00E363FF" w:rsidRPr="00FB2A96" w:rsidRDefault="00E363FF" w:rsidP="00B35765">
            <w:pPr>
              <w:pStyle w:val="a9"/>
              <w:ind w:firstLine="0"/>
              <w:jc w:val="center"/>
              <w:rPr>
                <w:sz w:val="18"/>
                <w:szCs w:val="18"/>
                <w:lang w:val="ru-RU"/>
              </w:rPr>
            </w:pPr>
            <w:r w:rsidRPr="00FB2A96">
              <w:rPr>
                <w:sz w:val="18"/>
                <w:szCs w:val="18"/>
                <w:lang w:val="ru-RU"/>
              </w:rPr>
              <w:t>муниципального</w:t>
            </w:r>
          </w:p>
          <w:p w:rsidR="00E363FF" w:rsidRPr="00FB2A96" w:rsidRDefault="00E363FF" w:rsidP="00B35765">
            <w:pPr>
              <w:pStyle w:val="a9"/>
              <w:ind w:firstLine="0"/>
              <w:jc w:val="center"/>
              <w:rPr>
                <w:sz w:val="20"/>
                <w:szCs w:val="20"/>
                <w:lang w:val="ru-RU"/>
              </w:rPr>
            </w:pPr>
            <w:r w:rsidRPr="00FB2A96">
              <w:rPr>
                <w:sz w:val="18"/>
                <w:szCs w:val="18"/>
                <w:lang w:val="ru-RU"/>
              </w:rPr>
              <w:t>образования</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не нормир</w:t>
            </w:r>
            <w:r w:rsidRPr="00FB2A96">
              <w:rPr>
                <w:sz w:val="20"/>
                <w:szCs w:val="20"/>
                <w:lang w:val="ru-RU"/>
              </w:rPr>
              <w:t>у</w:t>
            </w:r>
            <w:r w:rsidRPr="00FB2A96">
              <w:rPr>
                <w:sz w:val="20"/>
                <w:szCs w:val="20"/>
                <w:lang w:val="ru-RU"/>
              </w:rPr>
              <w:t>ется</w:t>
            </w:r>
          </w:p>
        </w:tc>
      </w:tr>
      <w:tr w:rsidR="00E363FF" w:rsidRPr="00FB2A96" w:rsidTr="00840497">
        <w:trPr>
          <w:cantSplit/>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pPr>
            <w:r w:rsidRPr="00FB2A96">
              <w:rPr>
                <w:sz w:val="20"/>
                <w:szCs w:val="20"/>
                <w:lang w:val="ru-RU"/>
              </w:rPr>
              <w:t>Плоскостные спо</w:t>
            </w:r>
            <w:r w:rsidRPr="00FB2A96">
              <w:rPr>
                <w:sz w:val="20"/>
                <w:szCs w:val="20"/>
                <w:lang w:val="ru-RU"/>
              </w:rPr>
              <w:t>р</w:t>
            </w:r>
            <w:r w:rsidRPr="00FB2A96">
              <w:rPr>
                <w:sz w:val="20"/>
                <w:szCs w:val="20"/>
                <w:lang w:val="ru-RU"/>
              </w:rPr>
              <w:t>тивные сооруж</w:t>
            </w:r>
            <w:r w:rsidRPr="00FB2A96">
              <w:rPr>
                <w:sz w:val="20"/>
                <w:szCs w:val="20"/>
                <w:lang w:val="ru-RU"/>
              </w:rPr>
              <w:t>е</w:t>
            </w:r>
            <w:r w:rsidRPr="00FB2A96">
              <w:rPr>
                <w:sz w:val="20"/>
                <w:szCs w:val="20"/>
                <w:lang w:val="ru-RU"/>
              </w:rPr>
              <w:t>ния (стадионы, спорти</w:t>
            </w:r>
            <w:r w:rsidRPr="00FB2A96">
              <w:rPr>
                <w:sz w:val="20"/>
                <w:szCs w:val="20"/>
                <w:lang w:val="ru-RU"/>
              </w:rPr>
              <w:t>в</w:t>
            </w:r>
            <w:r w:rsidRPr="00FB2A96">
              <w:rPr>
                <w:sz w:val="20"/>
                <w:szCs w:val="20"/>
                <w:lang w:val="ru-RU"/>
              </w:rPr>
              <w:t>ные пл</w:t>
            </w:r>
            <w:r w:rsidRPr="00FB2A96">
              <w:rPr>
                <w:sz w:val="20"/>
                <w:szCs w:val="20"/>
                <w:lang w:val="ru-RU"/>
              </w:rPr>
              <w:t>о</w:t>
            </w:r>
            <w:r w:rsidRPr="00FB2A96">
              <w:rPr>
                <w:sz w:val="20"/>
                <w:szCs w:val="20"/>
                <w:lang w:val="ru-RU"/>
              </w:rPr>
              <w:t>щадки и т.д.) [4, 5]</w:t>
            </w:r>
          </w:p>
        </w:tc>
        <w:tc>
          <w:tcPr>
            <w:tcW w:w="1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rPr>
                <w:sz w:val="20"/>
                <w:szCs w:val="20"/>
                <w:lang w:val="ru-RU"/>
              </w:rPr>
            </w:pPr>
            <w:r w:rsidRPr="00FB2A96">
              <w:rPr>
                <w:sz w:val="20"/>
                <w:szCs w:val="20"/>
                <w:lang w:val="ru-RU"/>
              </w:rPr>
              <w:t>минимально допустимого уровня обеспеченности</w:t>
            </w:r>
          </w:p>
        </w:tc>
        <w:tc>
          <w:tcPr>
            <w:tcW w:w="12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bookmarkStart w:id="25" w:name="_Hlk51953658"/>
            <w:r w:rsidRPr="00FB2A96">
              <w:rPr>
                <w:sz w:val="20"/>
                <w:szCs w:val="20"/>
                <w:lang w:val="ru-RU"/>
              </w:rPr>
              <w:t xml:space="preserve">Количество стадионов </w:t>
            </w:r>
          </w:p>
          <w:p w:rsidR="00E363FF" w:rsidRPr="00FB2A96" w:rsidRDefault="00E363FF" w:rsidP="00B35765">
            <w:pPr>
              <w:pStyle w:val="a9"/>
              <w:ind w:firstLine="0"/>
              <w:rPr>
                <w:sz w:val="20"/>
                <w:szCs w:val="20"/>
                <w:lang w:val="ru-RU"/>
              </w:rPr>
            </w:pPr>
            <w:r w:rsidRPr="00FB2A96">
              <w:rPr>
                <w:sz w:val="20"/>
                <w:szCs w:val="20"/>
                <w:lang w:val="ru-RU"/>
              </w:rPr>
              <w:t xml:space="preserve">на 1500 мест и более, </w:t>
            </w:r>
          </w:p>
          <w:p w:rsidR="00E363FF" w:rsidRPr="00FB2A96" w:rsidRDefault="00E363FF" w:rsidP="00B35765">
            <w:pPr>
              <w:pStyle w:val="a9"/>
              <w:ind w:firstLine="0"/>
              <w:rPr>
                <w:lang w:val="ru-RU"/>
              </w:rPr>
            </w:pPr>
            <w:r w:rsidRPr="00FB2A96">
              <w:rPr>
                <w:sz w:val="20"/>
                <w:szCs w:val="20"/>
                <w:lang w:val="ru-RU"/>
              </w:rPr>
              <w:t>ед.</w:t>
            </w:r>
            <w:bookmarkEnd w:id="25"/>
            <w:r w:rsidRPr="00FB2A96">
              <w:rPr>
                <w:sz w:val="20"/>
                <w:szCs w:val="20"/>
                <w:lang w:val="ru-RU"/>
              </w:rPr>
              <w:t xml:space="preserve"> [6]</w:t>
            </w: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населенный пункт с численностью нас</w:t>
            </w:r>
            <w:r w:rsidRPr="00FB2A96">
              <w:rPr>
                <w:sz w:val="20"/>
                <w:szCs w:val="20"/>
                <w:lang w:val="ru-RU"/>
              </w:rPr>
              <w:t>е</w:t>
            </w:r>
            <w:r w:rsidRPr="00FB2A96">
              <w:rPr>
                <w:sz w:val="20"/>
                <w:szCs w:val="20"/>
                <w:lang w:val="ru-RU"/>
              </w:rPr>
              <w:t>ления свыше 5000 чел.</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населенный пункт с численностью нас</w:t>
            </w:r>
            <w:r w:rsidRPr="00FB2A96">
              <w:rPr>
                <w:sz w:val="20"/>
                <w:szCs w:val="20"/>
                <w:lang w:val="ru-RU"/>
              </w:rPr>
              <w:t>е</w:t>
            </w:r>
            <w:r w:rsidRPr="00FB2A96">
              <w:rPr>
                <w:sz w:val="20"/>
                <w:szCs w:val="20"/>
                <w:lang w:val="ru-RU"/>
              </w:rPr>
              <w:t>ления менее 5000 чел.</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Размер земельного учас</w:t>
            </w:r>
            <w:r w:rsidRPr="00FB2A96">
              <w:rPr>
                <w:sz w:val="20"/>
                <w:szCs w:val="20"/>
                <w:lang w:val="ru-RU"/>
              </w:rPr>
              <w:t>т</w:t>
            </w:r>
            <w:r w:rsidRPr="00FB2A96">
              <w:rPr>
                <w:sz w:val="20"/>
                <w:szCs w:val="20"/>
                <w:lang w:val="ru-RU"/>
              </w:rPr>
              <w:t xml:space="preserve">ка, </w:t>
            </w:r>
            <w:proofErr w:type="gramStart"/>
            <w:r w:rsidRPr="00FB2A96">
              <w:rPr>
                <w:sz w:val="20"/>
                <w:szCs w:val="20"/>
                <w:lang w:val="ru-RU"/>
              </w:rPr>
              <w:t>га</w:t>
            </w:r>
            <w:proofErr w:type="gramEnd"/>
            <w:r w:rsidRPr="00FB2A96">
              <w:rPr>
                <w:sz w:val="20"/>
                <w:szCs w:val="20"/>
                <w:lang w:val="ru-RU"/>
              </w:rPr>
              <w:t xml:space="preserve"> на 1 тысячу человек [7]</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0,7</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12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 досту</w:t>
            </w:r>
            <w:r w:rsidRPr="00FB2A96">
              <w:rPr>
                <w:sz w:val="20"/>
                <w:szCs w:val="20"/>
                <w:lang w:val="ru-RU"/>
              </w:rPr>
              <w:t>п</w:t>
            </w:r>
            <w:r w:rsidRPr="00FB2A96">
              <w:rPr>
                <w:sz w:val="20"/>
                <w:szCs w:val="20"/>
                <w:lang w:val="ru-RU"/>
              </w:rPr>
              <w:t>ность, мин.</w:t>
            </w: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пределах городов, мин.</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30</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пределах муниц</w:t>
            </w:r>
            <w:r w:rsidRPr="00FB2A96">
              <w:rPr>
                <w:sz w:val="20"/>
                <w:szCs w:val="20"/>
                <w:lang w:val="ru-RU"/>
              </w:rPr>
              <w:t>и</w:t>
            </w:r>
            <w:r w:rsidRPr="00FB2A96">
              <w:rPr>
                <w:sz w:val="20"/>
                <w:szCs w:val="20"/>
                <w:lang w:val="ru-RU"/>
              </w:rPr>
              <w:t>пального образов</w:t>
            </w:r>
            <w:r w:rsidRPr="00FB2A96">
              <w:rPr>
                <w:sz w:val="20"/>
                <w:szCs w:val="20"/>
                <w:lang w:val="ru-RU"/>
              </w:rPr>
              <w:t>а</w:t>
            </w:r>
            <w:r w:rsidRPr="00FB2A96">
              <w:rPr>
                <w:sz w:val="20"/>
                <w:szCs w:val="20"/>
                <w:lang w:val="ru-RU"/>
              </w:rPr>
              <w:t>ния</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не нормир</w:t>
            </w:r>
            <w:r w:rsidRPr="00FB2A96">
              <w:rPr>
                <w:sz w:val="20"/>
                <w:szCs w:val="20"/>
                <w:lang w:val="ru-RU"/>
              </w:rPr>
              <w:t>у</w:t>
            </w:r>
            <w:r w:rsidRPr="00FB2A96">
              <w:rPr>
                <w:sz w:val="20"/>
                <w:szCs w:val="20"/>
                <w:lang w:val="ru-RU"/>
              </w:rPr>
              <w:t>ется</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Радиус обслуживания </w:t>
            </w:r>
          </w:p>
          <w:p w:rsidR="00E363FF" w:rsidRPr="00FB2A96" w:rsidRDefault="00E363FF" w:rsidP="00B35765">
            <w:pPr>
              <w:pStyle w:val="a9"/>
              <w:ind w:firstLine="0"/>
              <w:rPr>
                <w:sz w:val="20"/>
                <w:szCs w:val="20"/>
                <w:lang w:val="ru-RU"/>
              </w:rPr>
            </w:pPr>
            <w:r w:rsidRPr="00FB2A96">
              <w:rPr>
                <w:sz w:val="20"/>
                <w:szCs w:val="20"/>
                <w:lang w:val="ru-RU"/>
              </w:rPr>
              <w:t xml:space="preserve">физкультурно-спортивного центра жилого района, </w:t>
            </w:r>
            <w:proofErr w:type="gramStart"/>
            <w:r w:rsidRPr="00FB2A96">
              <w:rPr>
                <w:sz w:val="20"/>
                <w:szCs w:val="20"/>
                <w:lang w:val="ru-RU"/>
              </w:rPr>
              <w:t>м</w:t>
            </w:r>
            <w:proofErr w:type="gramEnd"/>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1500</w:t>
            </w:r>
          </w:p>
        </w:tc>
      </w:tr>
      <w:tr w:rsidR="00E363FF" w:rsidRPr="00FB2A96" w:rsidTr="00840497">
        <w:trPr>
          <w:cantSplit/>
        </w:trPr>
        <w:tc>
          <w:tcPr>
            <w:tcW w:w="9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Спортивный зал </w:t>
            </w:r>
          </w:p>
          <w:p w:rsidR="00E363FF" w:rsidRPr="00FB2A96" w:rsidRDefault="00E363FF" w:rsidP="00B35765">
            <w:pPr>
              <w:pStyle w:val="a9"/>
              <w:ind w:firstLine="0"/>
            </w:pPr>
            <w:r w:rsidRPr="00FB2A96">
              <w:rPr>
                <w:sz w:val="20"/>
                <w:szCs w:val="20"/>
              </w:rPr>
              <w:t>[4, 5]</w:t>
            </w:r>
          </w:p>
        </w:tc>
        <w:tc>
          <w:tcPr>
            <w:tcW w:w="1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rPr>
                <w:sz w:val="20"/>
                <w:szCs w:val="20"/>
                <w:lang w:val="ru-RU"/>
              </w:rPr>
            </w:pPr>
            <w:r w:rsidRPr="00FB2A96">
              <w:rPr>
                <w:sz w:val="20"/>
                <w:szCs w:val="20"/>
                <w:lang w:val="ru-RU"/>
              </w:rPr>
              <w:t>минимально допустимого уровня обеспеченности</w:t>
            </w:r>
          </w:p>
        </w:tc>
        <w:tc>
          <w:tcPr>
            <w:tcW w:w="12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Количество объектов </w:t>
            </w:r>
          </w:p>
          <w:p w:rsidR="00E363FF" w:rsidRPr="00FB2A96" w:rsidRDefault="00E363FF" w:rsidP="00B35765">
            <w:pPr>
              <w:pStyle w:val="a9"/>
              <w:ind w:firstLine="0"/>
              <w:rPr>
                <w:sz w:val="20"/>
                <w:szCs w:val="20"/>
                <w:lang w:val="ru-RU"/>
              </w:rPr>
            </w:pPr>
            <w:r w:rsidRPr="00FB2A96">
              <w:rPr>
                <w:sz w:val="20"/>
                <w:szCs w:val="20"/>
                <w:lang w:val="ru-RU"/>
              </w:rPr>
              <w:t xml:space="preserve">на населенный пункт </w:t>
            </w:r>
          </w:p>
          <w:p w:rsidR="00E363FF" w:rsidRPr="00FB2A96" w:rsidRDefault="00E363FF" w:rsidP="00B35765">
            <w:pPr>
              <w:pStyle w:val="a9"/>
              <w:ind w:firstLine="0"/>
              <w:rPr>
                <w:sz w:val="20"/>
                <w:szCs w:val="20"/>
                <w:lang w:val="ru-RU"/>
              </w:rPr>
            </w:pPr>
            <w:r w:rsidRPr="00FB2A96">
              <w:rPr>
                <w:sz w:val="20"/>
                <w:szCs w:val="20"/>
                <w:lang w:val="ru-RU"/>
              </w:rPr>
              <w:t xml:space="preserve">муниципального </w:t>
            </w:r>
          </w:p>
          <w:p w:rsidR="00E363FF" w:rsidRPr="00FB2A96" w:rsidRDefault="00E363FF" w:rsidP="00B35765">
            <w:pPr>
              <w:pStyle w:val="a9"/>
              <w:ind w:firstLine="0"/>
              <w:rPr>
                <w:lang w:val="ru-RU"/>
              </w:rPr>
            </w:pPr>
            <w:r w:rsidRPr="00FB2A96">
              <w:rPr>
                <w:sz w:val="20"/>
                <w:szCs w:val="20"/>
                <w:lang w:val="ru-RU"/>
              </w:rPr>
              <w:t>образования, ед. [8]</w:t>
            </w: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населенный пункт с численностью нас</w:t>
            </w:r>
            <w:r w:rsidRPr="00FB2A96">
              <w:rPr>
                <w:sz w:val="20"/>
                <w:szCs w:val="20"/>
                <w:lang w:val="ru-RU"/>
              </w:rPr>
              <w:t>е</w:t>
            </w:r>
            <w:r w:rsidRPr="00FB2A96">
              <w:rPr>
                <w:sz w:val="20"/>
                <w:szCs w:val="20"/>
                <w:lang w:val="ru-RU"/>
              </w:rPr>
              <w:t>ления свыше 500 чел.</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населенный пункт с численностью нас</w:t>
            </w:r>
            <w:r w:rsidRPr="00FB2A96">
              <w:rPr>
                <w:sz w:val="20"/>
                <w:szCs w:val="20"/>
                <w:lang w:val="ru-RU"/>
              </w:rPr>
              <w:t>е</w:t>
            </w:r>
            <w:r w:rsidRPr="00FB2A96">
              <w:rPr>
                <w:sz w:val="20"/>
                <w:szCs w:val="20"/>
                <w:lang w:val="ru-RU"/>
              </w:rPr>
              <w:t>ления менее 500 чел.</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Площадь пола спортивн</w:t>
            </w:r>
            <w:r w:rsidRPr="00FB2A96">
              <w:rPr>
                <w:sz w:val="20"/>
                <w:szCs w:val="20"/>
                <w:lang w:val="ru-RU"/>
              </w:rPr>
              <w:t>о</w:t>
            </w:r>
            <w:r w:rsidRPr="00FB2A96">
              <w:rPr>
                <w:sz w:val="20"/>
                <w:szCs w:val="20"/>
                <w:lang w:val="ru-RU"/>
              </w:rPr>
              <w:t>го зала общего пользов</w:t>
            </w:r>
            <w:r w:rsidRPr="00FB2A96">
              <w:rPr>
                <w:sz w:val="20"/>
                <w:szCs w:val="20"/>
                <w:lang w:val="ru-RU"/>
              </w:rPr>
              <w:t>а</w:t>
            </w:r>
            <w:r w:rsidRPr="00FB2A96">
              <w:rPr>
                <w:sz w:val="20"/>
                <w:szCs w:val="20"/>
                <w:lang w:val="ru-RU"/>
              </w:rPr>
              <w:t>ния, кв. м на 1 000 чел.</w:t>
            </w:r>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60</w:t>
            </w:r>
          </w:p>
        </w:tc>
      </w:tr>
      <w:tr w:rsidR="00E363FF" w:rsidRPr="00FB2A96" w:rsidTr="00840497">
        <w:trPr>
          <w:cantSplit/>
        </w:trPr>
        <w:tc>
          <w:tcPr>
            <w:tcW w:w="9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12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Радиус обслуживания пом</w:t>
            </w:r>
            <w:r w:rsidRPr="00FB2A96">
              <w:rPr>
                <w:sz w:val="20"/>
                <w:szCs w:val="20"/>
                <w:lang w:val="ru-RU"/>
              </w:rPr>
              <w:t>е</w:t>
            </w:r>
            <w:r w:rsidRPr="00FB2A96">
              <w:rPr>
                <w:sz w:val="20"/>
                <w:szCs w:val="20"/>
                <w:lang w:val="ru-RU"/>
              </w:rPr>
              <w:t>щений для физкульту</w:t>
            </w:r>
            <w:r w:rsidRPr="00FB2A96">
              <w:rPr>
                <w:sz w:val="20"/>
                <w:szCs w:val="20"/>
                <w:lang w:val="ru-RU"/>
              </w:rPr>
              <w:t>р</w:t>
            </w:r>
            <w:r w:rsidRPr="00FB2A96">
              <w:rPr>
                <w:sz w:val="20"/>
                <w:szCs w:val="20"/>
                <w:lang w:val="ru-RU"/>
              </w:rPr>
              <w:t>но-оздоровительных меропри</w:t>
            </w:r>
            <w:r w:rsidRPr="00FB2A96">
              <w:rPr>
                <w:sz w:val="20"/>
                <w:szCs w:val="20"/>
                <w:lang w:val="ru-RU"/>
              </w:rPr>
              <w:t>я</w:t>
            </w:r>
            <w:r w:rsidRPr="00FB2A96">
              <w:rPr>
                <w:sz w:val="20"/>
                <w:szCs w:val="20"/>
                <w:lang w:val="ru-RU"/>
              </w:rPr>
              <w:t xml:space="preserve">тий, </w:t>
            </w:r>
            <w:proofErr w:type="gramStart"/>
            <w:r w:rsidRPr="00FB2A96">
              <w:rPr>
                <w:sz w:val="20"/>
                <w:szCs w:val="20"/>
                <w:lang w:val="ru-RU"/>
              </w:rPr>
              <w:t>м</w:t>
            </w:r>
            <w:proofErr w:type="gramEnd"/>
          </w:p>
        </w:tc>
        <w:tc>
          <w:tcPr>
            <w:tcW w:w="14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500</w:t>
            </w:r>
          </w:p>
        </w:tc>
      </w:tr>
      <w:tr w:rsidR="00E363FF" w:rsidRPr="00FB2A96" w:rsidTr="00840497">
        <w:trPr>
          <w:cantSplit/>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sz w:val="20"/>
                <w:szCs w:val="20"/>
                <w:lang w:val="ru-RU"/>
              </w:rPr>
            </w:pPr>
            <w:r w:rsidRPr="00FB2A96">
              <w:rPr>
                <w:b/>
                <w:sz w:val="20"/>
                <w:szCs w:val="20"/>
                <w:lang w:val="ru-RU"/>
              </w:rPr>
              <w:lastRenderedPageBreak/>
              <w:t>Примечания:</w:t>
            </w:r>
          </w:p>
          <w:p w:rsidR="00E363FF" w:rsidRPr="00FB2A96" w:rsidRDefault="00E363FF" w:rsidP="00B35765">
            <w:pPr>
              <w:pStyle w:val="Default"/>
              <w:jc w:val="both"/>
              <w:rPr>
                <w:sz w:val="20"/>
                <w:szCs w:val="20"/>
              </w:rPr>
            </w:pPr>
            <w:r w:rsidRPr="00FB2A96">
              <w:rPr>
                <w:sz w:val="20"/>
                <w:szCs w:val="20"/>
              </w:rPr>
              <w:t>1. В качестве объекта спорта принимается сетевая единица соответствующего вида обслуживания, а также фили</w:t>
            </w:r>
            <w:r w:rsidRPr="00FB2A96">
              <w:rPr>
                <w:sz w:val="20"/>
                <w:szCs w:val="20"/>
              </w:rPr>
              <w:t>а</w:t>
            </w:r>
            <w:r w:rsidRPr="00FB2A96">
              <w:rPr>
                <w:sz w:val="20"/>
                <w:szCs w:val="20"/>
              </w:rPr>
              <w:t>лы и территориально обособленные отделы.</w:t>
            </w:r>
          </w:p>
          <w:p w:rsidR="00E363FF" w:rsidRPr="00FB2A96" w:rsidRDefault="00E363FF" w:rsidP="00B35765">
            <w:pPr>
              <w:pStyle w:val="Default"/>
              <w:jc w:val="both"/>
              <w:rPr>
                <w:sz w:val="20"/>
                <w:szCs w:val="20"/>
              </w:rPr>
            </w:pPr>
            <w:r w:rsidRPr="00FB2A96">
              <w:rPr>
                <w:sz w:val="20"/>
                <w:szCs w:val="20"/>
              </w:rPr>
              <w:t>2. При расчете потребности населения муниципального образования в спортивных сооружениях рекомендуется уч</w:t>
            </w:r>
            <w:r w:rsidRPr="00FB2A96">
              <w:rPr>
                <w:sz w:val="20"/>
                <w:szCs w:val="20"/>
              </w:rPr>
              <w:t>и</w:t>
            </w:r>
            <w:r w:rsidRPr="00FB2A96">
              <w:rPr>
                <w:sz w:val="20"/>
                <w:szCs w:val="20"/>
              </w:rPr>
              <w:t>тывать сооружения регионального значения (при наличии).</w:t>
            </w:r>
          </w:p>
          <w:p w:rsidR="00E363FF" w:rsidRPr="00FB2A96" w:rsidRDefault="00E363FF" w:rsidP="00B35765">
            <w:pPr>
              <w:pStyle w:val="a9"/>
              <w:ind w:firstLine="0"/>
              <w:rPr>
                <w:sz w:val="20"/>
                <w:szCs w:val="20"/>
                <w:lang w:val="ru-RU"/>
              </w:rPr>
            </w:pPr>
            <w:r w:rsidRPr="00FB2A96">
              <w:rPr>
                <w:sz w:val="20"/>
                <w:szCs w:val="20"/>
                <w:lang w:val="ru-RU"/>
              </w:rPr>
              <w:t>3. Физкультурно-спортивные сооружения сети общего пользования следует, как правило, объединять со спорти</w:t>
            </w:r>
            <w:r w:rsidRPr="00FB2A96">
              <w:rPr>
                <w:sz w:val="20"/>
                <w:szCs w:val="20"/>
                <w:lang w:val="ru-RU"/>
              </w:rPr>
              <w:t>в</w:t>
            </w:r>
            <w:r w:rsidRPr="00FB2A96">
              <w:rPr>
                <w:sz w:val="20"/>
                <w:szCs w:val="20"/>
                <w:lang w:val="ru-RU"/>
              </w:rPr>
              <w:t>ными объектами общеобразовательных школ и других учебных заведений, учреждений отдыха и культуры.</w:t>
            </w:r>
          </w:p>
          <w:p w:rsidR="00E363FF" w:rsidRPr="00FB2A96" w:rsidRDefault="00E363FF" w:rsidP="00B35765">
            <w:pPr>
              <w:pStyle w:val="Default"/>
              <w:jc w:val="both"/>
              <w:rPr>
                <w:sz w:val="20"/>
                <w:szCs w:val="20"/>
              </w:rPr>
            </w:pPr>
            <w:r w:rsidRPr="00FB2A96">
              <w:rPr>
                <w:sz w:val="20"/>
                <w:szCs w:val="20"/>
              </w:rPr>
              <w:t xml:space="preserve">4. Долю объектов спорта (физкультурно-спортивных сооружений), размещаемых в жилой застройке, </w:t>
            </w:r>
            <w:r w:rsidRPr="00FB2A96">
              <w:rPr>
                <w:sz w:val="20"/>
                <w:szCs w:val="20"/>
              </w:rPr>
              <w:br/>
              <w:t>рекомендуется принимать от общей нормы: территории – 35%; спортивные залы – 50%; бассейны – 45%.</w:t>
            </w:r>
          </w:p>
          <w:p w:rsidR="00E363FF" w:rsidRPr="00FB2A96" w:rsidRDefault="00E363FF" w:rsidP="00B35765">
            <w:pPr>
              <w:pStyle w:val="a9"/>
              <w:ind w:firstLine="0"/>
              <w:rPr>
                <w:sz w:val="20"/>
                <w:szCs w:val="20"/>
                <w:lang w:val="ru-RU"/>
              </w:rPr>
            </w:pPr>
            <w:r w:rsidRPr="00FB2A96">
              <w:rPr>
                <w:sz w:val="20"/>
                <w:szCs w:val="20"/>
                <w:lang w:val="ru-RU"/>
              </w:rPr>
              <w:t xml:space="preserve">5. Решения о видах создаваемых спортивных объектов органы местного самоуправления принимают </w:t>
            </w:r>
            <w:r w:rsidRPr="00FB2A96">
              <w:rPr>
                <w:sz w:val="20"/>
                <w:szCs w:val="20"/>
                <w:lang w:val="ru-RU"/>
              </w:rPr>
              <w:br/>
              <w:t xml:space="preserve">самостоятельно, исходя из предпочтений местного населения, имеющихся финансовых ресурсов, </w:t>
            </w:r>
            <w:r w:rsidRPr="00FB2A96">
              <w:rPr>
                <w:sz w:val="20"/>
                <w:szCs w:val="20"/>
                <w:lang w:val="ru-RU"/>
              </w:rPr>
              <w:br/>
              <w:t>включая внебюджетные источники финансирования, наличия предложений от субъектов предпринимательской де</w:t>
            </w:r>
            <w:r w:rsidRPr="00FB2A96">
              <w:rPr>
                <w:sz w:val="20"/>
                <w:szCs w:val="20"/>
                <w:lang w:val="ru-RU"/>
              </w:rPr>
              <w:t>я</w:t>
            </w:r>
            <w:r w:rsidRPr="00FB2A96">
              <w:rPr>
                <w:sz w:val="20"/>
                <w:szCs w:val="20"/>
                <w:lang w:val="ru-RU"/>
              </w:rPr>
              <w:t>тельности в рамках государственно-частного партнерства.</w:t>
            </w:r>
          </w:p>
          <w:p w:rsidR="00E363FF" w:rsidRPr="00FB2A96" w:rsidRDefault="00E363FF" w:rsidP="00B35765">
            <w:pPr>
              <w:pStyle w:val="a9"/>
              <w:ind w:firstLine="0"/>
              <w:rPr>
                <w:sz w:val="20"/>
                <w:szCs w:val="20"/>
                <w:lang w:val="ru-RU"/>
              </w:rPr>
            </w:pPr>
            <w:r w:rsidRPr="00FB2A96">
              <w:rPr>
                <w:sz w:val="20"/>
                <w:szCs w:val="20"/>
                <w:lang w:val="ru-RU"/>
              </w:rPr>
              <w:t>6. В соответствии с пунктом 8.1.5 СП 59.13330.2020 минимальная доля мест для инвалидов на трибунах спорти</w:t>
            </w:r>
            <w:r w:rsidRPr="00FB2A96">
              <w:rPr>
                <w:sz w:val="20"/>
                <w:szCs w:val="20"/>
                <w:lang w:val="ru-RU"/>
              </w:rPr>
              <w:t>в</w:t>
            </w:r>
            <w:r w:rsidRPr="00FB2A96">
              <w:rPr>
                <w:sz w:val="20"/>
                <w:szCs w:val="20"/>
                <w:lang w:val="ru-RU"/>
              </w:rPr>
              <w:t xml:space="preserve">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w:t>
            </w:r>
            <w:smartTag w:uri="urn:schemas-microsoft-com:office:smarttags" w:element="metricconverter">
              <w:smartTagPr>
                <w:attr w:name="ProductID" w:val="0,5 м"/>
              </w:smartTagPr>
              <w:r w:rsidRPr="00FB2A96">
                <w:rPr>
                  <w:sz w:val="20"/>
                  <w:szCs w:val="20"/>
                  <w:lang w:val="ru-RU"/>
                </w:rPr>
                <w:t>0,5 м</w:t>
              </w:r>
            </w:smartTag>
            <w:r w:rsidRPr="00FB2A96">
              <w:rPr>
                <w:sz w:val="20"/>
                <w:szCs w:val="20"/>
                <w:lang w:val="ru-RU"/>
              </w:rPr>
              <w:t>, ширина прох</w:t>
            </w:r>
            <w:r w:rsidRPr="00FB2A96">
              <w:rPr>
                <w:sz w:val="20"/>
                <w:szCs w:val="20"/>
                <w:lang w:val="ru-RU"/>
              </w:rPr>
              <w:t>о</w:t>
            </w:r>
            <w:r w:rsidRPr="00FB2A96">
              <w:rPr>
                <w:sz w:val="20"/>
                <w:szCs w:val="20"/>
                <w:lang w:val="ru-RU"/>
              </w:rPr>
              <w:t xml:space="preserve">да между рядами не менее </w:t>
            </w:r>
            <w:smartTag w:uri="urn:schemas-microsoft-com:office:smarttags" w:element="metricconverter">
              <w:smartTagPr>
                <w:attr w:name="ProductID" w:val="0,65 м"/>
              </w:smartTagPr>
              <w:r w:rsidRPr="00FB2A96">
                <w:rPr>
                  <w:sz w:val="20"/>
                  <w:szCs w:val="20"/>
                  <w:lang w:val="ru-RU"/>
                </w:rPr>
                <w:t>0,65 м</w:t>
              </w:r>
            </w:smartTag>
            <w:r w:rsidRPr="00FB2A96">
              <w:rPr>
                <w:sz w:val="20"/>
                <w:szCs w:val="20"/>
                <w:lang w:val="ru-RU"/>
              </w:rPr>
              <w:t>). Остальные 4% мест должны размещаться в зоне действия сист</w:t>
            </w:r>
            <w:r w:rsidRPr="00FB2A96">
              <w:rPr>
                <w:sz w:val="20"/>
                <w:szCs w:val="20"/>
                <w:lang w:val="ru-RU"/>
              </w:rPr>
              <w:t>е</w:t>
            </w:r>
            <w:r w:rsidRPr="00FB2A96">
              <w:rPr>
                <w:sz w:val="20"/>
                <w:szCs w:val="20"/>
                <w:lang w:val="ru-RU"/>
              </w:rPr>
              <w:t xml:space="preserve">мы усиления звука, в зоне видимости «бегущей строки» или </w:t>
            </w:r>
            <w:proofErr w:type="spellStart"/>
            <w:r w:rsidRPr="00FB2A96">
              <w:rPr>
                <w:sz w:val="20"/>
                <w:szCs w:val="20"/>
                <w:lang w:val="ru-RU"/>
              </w:rPr>
              <w:t>сурдопереводчика</w:t>
            </w:r>
            <w:proofErr w:type="spellEnd"/>
            <w:r w:rsidRPr="00FB2A96">
              <w:rPr>
                <w:sz w:val="20"/>
                <w:szCs w:val="20"/>
                <w:lang w:val="ru-RU"/>
              </w:rPr>
              <w:t xml:space="preserve"> и зоне слышимости </w:t>
            </w:r>
            <w:proofErr w:type="spellStart"/>
            <w:r w:rsidRPr="00FB2A96">
              <w:rPr>
                <w:sz w:val="20"/>
                <w:szCs w:val="20"/>
                <w:lang w:val="ru-RU"/>
              </w:rPr>
              <w:t>аудиокомме</w:t>
            </w:r>
            <w:r w:rsidRPr="00FB2A96">
              <w:rPr>
                <w:sz w:val="20"/>
                <w:szCs w:val="20"/>
                <w:lang w:val="ru-RU"/>
              </w:rPr>
              <w:t>н</w:t>
            </w:r>
            <w:r w:rsidRPr="00FB2A96">
              <w:rPr>
                <w:sz w:val="20"/>
                <w:szCs w:val="20"/>
                <w:lang w:val="ru-RU"/>
              </w:rPr>
              <w:t>тирования</w:t>
            </w:r>
            <w:proofErr w:type="spellEnd"/>
            <w:r w:rsidRPr="00FB2A96">
              <w:rPr>
                <w:sz w:val="20"/>
                <w:szCs w:val="20"/>
                <w:lang w:val="ru-RU"/>
              </w:rPr>
              <w:t>.</w:t>
            </w:r>
          </w:p>
          <w:p w:rsidR="00E363FF" w:rsidRPr="00FB2A96" w:rsidRDefault="00E363FF" w:rsidP="00B35765">
            <w:pPr>
              <w:pStyle w:val="a9"/>
              <w:ind w:firstLine="0"/>
              <w:rPr>
                <w:sz w:val="20"/>
                <w:szCs w:val="20"/>
                <w:lang w:val="ru-RU"/>
              </w:rPr>
            </w:pPr>
            <w:r w:rsidRPr="00FB2A96">
              <w:rPr>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w:t>
            </w:r>
            <w:proofErr w:type="gramStart"/>
            <w:r w:rsidRPr="00FB2A96">
              <w:rPr>
                <w:sz w:val="20"/>
                <w:szCs w:val="20"/>
                <w:lang w:val="ru-RU"/>
              </w:rPr>
              <w:t xml:space="preserve"> Д</w:t>
            </w:r>
            <w:proofErr w:type="gramEnd"/>
            <w:r w:rsidRPr="00FB2A96">
              <w:rPr>
                <w:sz w:val="20"/>
                <w:szCs w:val="20"/>
                <w:lang w:val="ru-RU"/>
              </w:rPr>
              <w:t xml:space="preserve"> к СП 42.13330.2016.</w:t>
            </w:r>
          </w:p>
          <w:p w:rsidR="00E363FF" w:rsidRPr="00FB2A96" w:rsidRDefault="00E363FF" w:rsidP="00B35765">
            <w:pPr>
              <w:pStyle w:val="a9"/>
              <w:ind w:firstLine="0"/>
              <w:rPr>
                <w:sz w:val="20"/>
                <w:szCs w:val="20"/>
                <w:highlight w:val="yellow"/>
                <w:lang w:val="ru-RU"/>
              </w:rPr>
            </w:pPr>
            <w:r w:rsidRPr="00FB2A96">
              <w:rPr>
                <w:sz w:val="20"/>
                <w:szCs w:val="20"/>
                <w:lang w:val="ru-RU"/>
              </w:rPr>
              <w:t xml:space="preserve">8. Нормы расчета залов необходимо принимать с учетом минимальной вместимости объектов </w:t>
            </w:r>
            <w:r w:rsidRPr="00FB2A96">
              <w:rPr>
                <w:sz w:val="20"/>
                <w:szCs w:val="20"/>
                <w:lang w:val="ru-RU"/>
              </w:rPr>
              <w:br/>
              <w:t>по технологическим требованиям.</w:t>
            </w:r>
          </w:p>
        </w:tc>
      </w:tr>
    </w:tbl>
    <w:p w:rsidR="00840497" w:rsidRDefault="00840497" w:rsidP="00B35765">
      <w:pPr>
        <w:pStyle w:val="5"/>
        <w:spacing w:before="0" w:after="0"/>
        <w:rPr>
          <w:rFonts w:ascii="Times New Roman" w:hAnsi="Times New Roman" w:cs="Times New Roman"/>
          <w:color w:val="3333FF"/>
          <w:sz w:val="24"/>
          <w:szCs w:val="24"/>
        </w:rPr>
      </w:pPr>
    </w:p>
    <w:p w:rsidR="00E363FF" w:rsidRPr="00840497" w:rsidRDefault="00E363FF" w:rsidP="00840497">
      <w:pPr>
        <w:pStyle w:val="5"/>
        <w:spacing w:before="0" w:after="0"/>
        <w:jc w:val="left"/>
        <w:rPr>
          <w:rFonts w:ascii="Times New Roman" w:hAnsi="Times New Roman" w:cs="Times New Roman"/>
          <w:sz w:val="24"/>
          <w:szCs w:val="24"/>
        </w:rPr>
      </w:pPr>
      <w:r w:rsidRPr="00840497">
        <w:rPr>
          <w:rFonts w:ascii="Times New Roman" w:hAnsi="Times New Roman" w:cs="Times New Roman"/>
          <w:sz w:val="24"/>
          <w:szCs w:val="24"/>
        </w:rPr>
        <w:t>Таблица 4. Показатели для автомобильных дорог местного значения</w:t>
      </w:r>
    </w:p>
    <w:tbl>
      <w:tblPr>
        <w:tblW w:w="5000" w:type="pct"/>
        <w:tblCellMar>
          <w:left w:w="10" w:type="dxa"/>
          <w:right w:w="10" w:type="dxa"/>
        </w:tblCellMar>
        <w:tblLook w:val="00A0"/>
      </w:tblPr>
      <w:tblGrid>
        <w:gridCol w:w="2223"/>
        <w:gridCol w:w="2046"/>
        <w:gridCol w:w="3507"/>
        <w:gridCol w:w="2485"/>
      </w:tblGrid>
      <w:tr w:rsidR="00E363FF" w:rsidRPr="00FB2A96" w:rsidTr="00840497">
        <w:trPr>
          <w:trHeight w:val="410"/>
          <w:tblHeader/>
        </w:trPr>
        <w:tc>
          <w:tcPr>
            <w:tcW w:w="10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99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Тип расчетного пок</w:t>
            </w:r>
            <w:r w:rsidRPr="00FB2A96">
              <w:rPr>
                <w:b/>
                <w:sz w:val="20"/>
                <w:szCs w:val="20"/>
                <w:lang w:val="ru-RU"/>
              </w:rPr>
              <w:t>а</w:t>
            </w:r>
            <w:r w:rsidRPr="00FB2A96">
              <w:rPr>
                <w:b/>
                <w:sz w:val="20"/>
                <w:szCs w:val="20"/>
                <w:lang w:val="ru-RU"/>
              </w:rPr>
              <w:t>зателя</w:t>
            </w:r>
          </w:p>
        </w:tc>
        <w:tc>
          <w:tcPr>
            <w:tcW w:w="170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rPr>
                <w:b/>
                <w:sz w:val="20"/>
                <w:szCs w:val="20"/>
                <w:lang w:val="ru-RU"/>
              </w:rPr>
            </w:pPr>
            <w:r w:rsidRPr="00FB2A96">
              <w:rPr>
                <w:b/>
                <w:sz w:val="20"/>
                <w:szCs w:val="20"/>
                <w:lang w:val="ru-RU"/>
              </w:rPr>
              <w:t>показателя, единица измерения</w:t>
            </w:r>
          </w:p>
        </w:tc>
        <w:tc>
          <w:tcPr>
            <w:tcW w:w="1211"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pPr>
            <w:r w:rsidRPr="00FB2A96">
              <w:rPr>
                <w:b/>
                <w:sz w:val="20"/>
                <w:szCs w:val="20"/>
                <w:lang w:val="ru-RU"/>
              </w:rPr>
              <w:t>расчетного показателя</w:t>
            </w:r>
          </w:p>
        </w:tc>
      </w:tr>
      <w:tr w:rsidR="00E363FF" w:rsidRPr="00FB2A96" w:rsidTr="00840497">
        <w:trPr>
          <w:trHeight w:val="254"/>
        </w:trPr>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Автомобильные </w:t>
            </w:r>
          </w:p>
          <w:p w:rsidR="00E363FF" w:rsidRPr="00FB2A96" w:rsidRDefault="00E363FF" w:rsidP="00B35765">
            <w:pPr>
              <w:pStyle w:val="a9"/>
              <w:ind w:firstLine="0"/>
              <w:rPr>
                <w:sz w:val="20"/>
                <w:szCs w:val="20"/>
                <w:lang w:val="ru-RU"/>
              </w:rPr>
            </w:pPr>
            <w:r w:rsidRPr="00FB2A96">
              <w:rPr>
                <w:sz w:val="20"/>
                <w:szCs w:val="20"/>
                <w:lang w:val="ru-RU"/>
              </w:rPr>
              <w:t xml:space="preserve">дороги общего </w:t>
            </w:r>
          </w:p>
          <w:p w:rsidR="00E363FF" w:rsidRPr="00FB2A96" w:rsidRDefault="00E363FF" w:rsidP="00B35765">
            <w:pPr>
              <w:pStyle w:val="a9"/>
              <w:ind w:firstLine="0"/>
              <w:rPr>
                <w:sz w:val="20"/>
                <w:szCs w:val="20"/>
                <w:lang w:val="ru-RU"/>
              </w:rPr>
            </w:pPr>
            <w:r w:rsidRPr="00FB2A96">
              <w:rPr>
                <w:sz w:val="20"/>
                <w:szCs w:val="20"/>
                <w:lang w:val="ru-RU"/>
              </w:rPr>
              <w:t xml:space="preserve">пользования </w:t>
            </w:r>
          </w:p>
          <w:p w:rsidR="00E363FF" w:rsidRPr="00FB2A96" w:rsidRDefault="00E363FF" w:rsidP="00B35765">
            <w:pPr>
              <w:pStyle w:val="a9"/>
              <w:ind w:firstLine="0"/>
              <w:rPr>
                <w:sz w:val="20"/>
                <w:szCs w:val="20"/>
                <w:lang w:val="ru-RU"/>
              </w:rPr>
            </w:pPr>
            <w:r w:rsidRPr="00FB2A96">
              <w:rPr>
                <w:sz w:val="20"/>
                <w:szCs w:val="20"/>
                <w:lang w:val="ru-RU"/>
              </w:rPr>
              <w:t>местного значения [1]</w:t>
            </w:r>
          </w:p>
        </w:tc>
        <w:tc>
          <w:tcPr>
            <w:tcW w:w="99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минимально допуст</w:t>
            </w:r>
            <w:r w:rsidRPr="00FB2A96">
              <w:rPr>
                <w:sz w:val="18"/>
                <w:szCs w:val="18"/>
                <w:lang w:val="ru-RU"/>
              </w:rPr>
              <w:t>и</w:t>
            </w:r>
            <w:r w:rsidRPr="00FB2A96">
              <w:rPr>
                <w:sz w:val="18"/>
                <w:szCs w:val="18"/>
                <w:lang w:val="ru-RU"/>
              </w:rPr>
              <w:t>мый уровень обеспече</w:t>
            </w:r>
            <w:r w:rsidRPr="00FB2A96">
              <w:rPr>
                <w:sz w:val="18"/>
                <w:szCs w:val="18"/>
                <w:lang w:val="ru-RU"/>
              </w:rPr>
              <w:t>н</w:t>
            </w:r>
            <w:r w:rsidRPr="00FB2A96">
              <w:rPr>
                <w:sz w:val="18"/>
                <w:szCs w:val="18"/>
                <w:lang w:val="ru-RU"/>
              </w:rPr>
              <w:t>ности</w:t>
            </w:r>
          </w:p>
        </w:tc>
        <w:tc>
          <w:tcPr>
            <w:tcW w:w="170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Плотность автомобильных дорог </w:t>
            </w:r>
          </w:p>
          <w:p w:rsidR="00E363FF" w:rsidRPr="00FB2A96" w:rsidRDefault="00E363FF" w:rsidP="00B35765">
            <w:pPr>
              <w:pStyle w:val="a9"/>
              <w:ind w:firstLine="0"/>
              <w:rPr>
                <w:sz w:val="20"/>
                <w:szCs w:val="20"/>
                <w:lang w:val="ru-RU"/>
              </w:rPr>
            </w:pPr>
            <w:r w:rsidRPr="00FB2A96">
              <w:rPr>
                <w:sz w:val="20"/>
                <w:szCs w:val="20"/>
                <w:lang w:val="ru-RU"/>
              </w:rPr>
              <w:t>местного значения, км/кв</w:t>
            </w:r>
            <w:proofErr w:type="gramStart"/>
            <w:r w:rsidRPr="00FB2A96">
              <w:rPr>
                <w:sz w:val="20"/>
                <w:szCs w:val="20"/>
                <w:lang w:val="ru-RU"/>
              </w:rPr>
              <w:t>.к</w:t>
            </w:r>
            <w:proofErr w:type="gramEnd"/>
            <w:r w:rsidRPr="00FB2A96">
              <w:rPr>
                <w:sz w:val="20"/>
                <w:szCs w:val="20"/>
                <w:lang w:val="ru-RU"/>
              </w:rPr>
              <w:t>м террит</w:t>
            </w:r>
            <w:r w:rsidRPr="00FB2A96">
              <w:rPr>
                <w:sz w:val="20"/>
                <w:szCs w:val="20"/>
                <w:lang w:val="ru-RU"/>
              </w:rPr>
              <w:t>о</w:t>
            </w:r>
            <w:r w:rsidRPr="00FB2A96">
              <w:rPr>
                <w:sz w:val="20"/>
                <w:szCs w:val="20"/>
                <w:lang w:val="ru-RU"/>
              </w:rPr>
              <w:t>рии</w:t>
            </w:r>
          </w:p>
        </w:tc>
        <w:tc>
          <w:tcPr>
            <w:tcW w:w="1211"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rPr>
            </w:pPr>
            <w:r w:rsidRPr="00FB2A96">
              <w:rPr>
                <w:b/>
                <w:color w:val="000000"/>
                <w:sz w:val="20"/>
                <w:szCs w:val="20"/>
              </w:rPr>
              <w:t>0,11</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9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максимально допуст</w:t>
            </w:r>
            <w:r w:rsidRPr="00FB2A96">
              <w:rPr>
                <w:sz w:val="18"/>
                <w:szCs w:val="18"/>
                <w:lang w:val="ru-RU"/>
              </w:rPr>
              <w:t>и</w:t>
            </w:r>
            <w:r w:rsidRPr="00FB2A96">
              <w:rPr>
                <w:sz w:val="18"/>
                <w:szCs w:val="18"/>
                <w:lang w:val="ru-RU"/>
              </w:rPr>
              <w:t>мый уровень территор</w:t>
            </w:r>
            <w:r w:rsidRPr="00FB2A96">
              <w:rPr>
                <w:sz w:val="18"/>
                <w:szCs w:val="18"/>
                <w:lang w:val="ru-RU"/>
              </w:rPr>
              <w:t>и</w:t>
            </w:r>
            <w:r w:rsidRPr="00FB2A96">
              <w:rPr>
                <w:sz w:val="18"/>
                <w:szCs w:val="18"/>
                <w:lang w:val="ru-RU"/>
              </w:rPr>
              <w:t>альной доступн</w:t>
            </w:r>
            <w:r w:rsidRPr="00FB2A96">
              <w:rPr>
                <w:sz w:val="18"/>
                <w:szCs w:val="18"/>
                <w:lang w:val="ru-RU"/>
              </w:rPr>
              <w:t>о</w:t>
            </w:r>
            <w:r w:rsidRPr="00FB2A96">
              <w:rPr>
                <w:sz w:val="18"/>
                <w:szCs w:val="18"/>
                <w:lang w:val="ru-RU"/>
              </w:rPr>
              <w:t>сти</w:t>
            </w:r>
          </w:p>
        </w:tc>
        <w:tc>
          <w:tcPr>
            <w:tcW w:w="292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Не нормируется</w:t>
            </w:r>
          </w:p>
        </w:tc>
      </w:tr>
      <w:tr w:rsidR="00E363FF" w:rsidRPr="00FB2A96" w:rsidTr="00840497">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Примечание:</w:t>
            </w:r>
          </w:p>
          <w:p w:rsidR="00E363FF" w:rsidRPr="00FB2A96" w:rsidRDefault="00E363FF" w:rsidP="00B35765">
            <w:pPr>
              <w:pStyle w:val="a9"/>
              <w:ind w:firstLine="0"/>
              <w:rPr>
                <w:sz w:val="20"/>
                <w:szCs w:val="20"/>
                <w:highlight w:val="yellow"/>
                <w:lang w:val="ru-RU"/>
              </w:rPr>
            </w:pPr>
            <w:r w:rsidRPr="00FB2A96">
              <w:rPr>
                <w:sz w:val="20"/>
                <w:szCs w:val="20"/>
                <w:lang w:val="ru-RU"/>
              </w:rPr>
              <w:t>1. Элементы автомобильных дорог следует принимать по таблице 2 РНГП Курганской области.</w:t>
            </w:r>
          </w:p>
        </w:tc>
      </w:tr>
    </w:tbl>
    <w:p w:rsidR="00840497" w:rsidRDefault="00840497" w:rsidP="00B35765">
      <w:pPr>
        <w:pStyle w:val="5"/>
        <w:spacing w:before="0" w:after="0"/>
        <w:rPr>
          <w:rFonts w:ascii="Times New Roman" w:hAnsi="Times New Roman" w:cs="Times New Roman"/>
          <w:color w:val="3333FF"/>
          <w:sz w:val="24"/>
          <w:szCs w:val="24"/>
        </w:rPr>
      </w:pPr>
    </w:p>
    <w:p w:rsidR="00E363FF" w:rsidRPr="00840497" w:rsidRDefault="00E363FF" w:rsidP="00840497">
      <w:pPr>
        <w:pStyle w:val="5"/>
        <w:spacing w:before="0" w:after="0"/>
        <w:jc w:val="left"/>
        <w:rPr>
          <w:rFonts w:ascii="Times New Roman" w:hAnsi="Times New Roman" w:cs="Times New Roman"/>
          <w:sz w:val="24"/>
          <w:szCs w:val="24"/>
        </w:rPr>
      </w:pPr>
      <w:r w:rsidRPr="00840497">
        <w:rPr>
          <w:rFonts w:ascii="Times New Roman" w:hAnsi="Times New Roman" w:cs="Times New Roman"/>
          <w:sz w:val="24"/>
          <w:szCs w:val="24"/>
        </w:rPr>
        <w:t>Таблица 5. Показатели для велосипедных дорожек</w:t>
      </w:r>
    </w:p>
    <w:tbl>
      <w:tblPr>
        <w:tblW w:w="5000" w:type="pct"/>
        <w:tblCellMar>
          <w:left w:w="10" w:type="dxa"/>
          <w:right w:w="10" w:type="dxa"/>
        </w:tblCellMar>
        <w:tblLook w:val="00A0"/>
      </w:tblPr>
      <w:tblGrid>
        <w:gridCol w:w="1442"/>
        <w:gridCol w:w="1510"/>
        <w:gridCol w:w="2340"/>
        <w:gridCol w:w="2340"/>
        <w:gridCol w:w="1305"/>
        <w:gridCol w:w="1324"/>
      </w:tblGrid>
      <w:tr w:rsidR="00E363FF" w:rsidRPr="00FB2A96" w:rsidTr="00840497">
        <w:trPr>
          <w:tblHeader/>
        </w:trPr>
        <w:tc>
          <w:tcPr>
            <w:tcW w:w="703"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pPr>
            <w:r w:rsidRPr="00FB2A96">
              <w:rPr>
                <w:b/>
                <w:sz w:val="20"/>
                <w:szCs w:val="20"/>
                <w:lang w:val="ru-RU"/>
              </w:rPr>
              <w:t>Наименов</w:t>
            </w:r>
            <w:r w:rsidRPr="00FB2A96">
              <w:rPr>
                <w:b/>
                <w:sz w:val="20"/>
                <w:szCs w:val="20"/>
                <w:lang w:val="ru-RU"/>
              </w:rPr>
              <w:t>а</w:t>
            </w:r>
            <w:r w:rsidRPr="00FB2A96">
              <w:rPr>
                <w:b/>
                <w:sz w:val="20"/>
                <w:szCs w:val="20"/>
                <w:lang w:val="ru-RU"/>
              </w:rPr>
              <w:t>ние вида объекта</w:t>
            </w:r>
          </w:p>
        </w:tc>
        <w:tc>
          <w:tcPr>
            <w:tcW w:w="736"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Тип </w:t>
            </w:r>
          </w:p>
          <w:p w:rsidR="00E363FF" w:rsidRPr="00FB2A96" w:rsidRDefault="00E363FF" w:rsidP="00B35765">
            <w:pPr>
              <w:pStyle w:val="a9"/>
              <w:ind w:firstLine="0"/>
              <w:jc w:val="center"/>
            </w:pPr>
            <w:r w:rsidRPr="00FB2A96">
              <w:rPr>
                <w:b/>
                <w:sz w:val="20"/>
                <w:szCs w:val="20"/>
                <w:lang w:val="ru-RU"/>
              </w:rPr>
              <w:t>расчетного п</w:t>
            </w:r>
            <w:r w:rsidRPr="00FB2A96">
              <w:rPr>
                <w:b/>
                <w:sz w:val="20"/>
                <w:szCs w:val="20"/>
                <w:lang w:val="ru-RU"/>
              </w:rPr>
              <w:t>о</w:t>
            </w:r>
            <w:r w:rsidRPr="00FB2A96">
              <w:rPr>
                <w:b/>
                <w:sz w:val="20"/>
                <w:szCs w:val="20"/>
                <w:lang w:val="ru-RU"/>
              </w:rPr>
              <w:t>казателя</w:t>
            </w:r>
          </w:p>
        </w:tc>
        <w:tc>
          <w:tcPr>
            <w:tcW w:w="2279" w:type="pct"/>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Наименование расчетного показателя, </w:t>
            </w:r>
          </w:p>
          <w:p w:rsidR="00E363FF" w:rsidRPr="00FB2A96" w:rsidRDefault="00E363FF" w:rsidP="00B35765">
            <w:pPr>
              <w:pStyle w:val="a9"/>
              <w:ind w:firstLine="0"/>
              <w:jc w:val="center"/>
              <w:rPr>
                <w:lang w:val="ru-RU"/>
              </w:rPr>
            </w:pPr>
            <w:r w:rsidRPr="00FB2A96">
              <w:rPr>
                <w:b/>
                <w:sz w:val="20"/>
                <w:szCs w:val="20"/>
                <w:lang w:val="ru-RU"/>
              </w:rPr>
              <w:t>единица измерения</w:t>
            </w:r>
          </w:p>
        </w:tc>
        <w:tc>
          <w:tcPr>
            <w:tcW w:w="1282" w:type="pct"/>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Предельные значения ра</w:t>
            </w:r>
            <w:r w:rsidRPr="00FB2A96">
              <w:rPr>
                <w:b/>
                <w:sz w:val="20"/>
                <w:szCs w:val="20"/>
                <w:lang w:val="ru-RU"/>
              </w:rPr>
              <w:t>с</w:t>
            </w:r>
            <w:r w:rsidRPr="00FB2A96">
              <w:rPr>
                <w:b/>
                <w:sz w:val="20"/>
                <w:szCs w:val="20"/>
                <w:lang w:val="ru-RU"/>
              </w:rPr>
              <w:t>четного показателя</w:t>
            </w:r>
          </w:p>
        </w:tc>
      </w:tr>
      <w:tr w:rsidR="00E363FF" w:rsidRPr="00FB2A96" w:rsidTr="00840497">
        <w:trPr>
          <w:tblHeader/>
        </w:trPr>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2279" w:type="pct"/>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keepNext/>
              <w:ind w:firstLine="0"/>
              <w:jc w:val="center"/>
              <w:rPr>
                <w:sz w:val="16"/>
                <w:szCs w:val="16"/>
                <w:lang w:val="ru-RU"/>
              </w:rPr>
            </w:pPr>
            <w:r w:rsidRPr="00FB2A96">
              <w:rPr>
                <w:sz w:val="16"/>
                <w:szCs w:val="16"/>
                <w:lang w:val="ru-RU"/>
              </w:rPr>
              <w:t>при новом стро</w:t>
            </w:r>
            <w:r w:rsidRPr="00FB2A96">
              <w:rPr>
                <w:sz w:val="16"/>
                <w:szCs w:val="16"/>
                <w:lang w:val="ru-RU"/>
              </w:rPr>
              <w:t>и</w:t>
            </w:r>
            <w:r w:rsidRPr="00FB2A96">
              <w:rPr>
                <w:sz w:val="16"/>
                <w:szCs w:val="16"/>
                <w:lang w:val="ru-RU"/>
              </w:rPr>
              <w:t>тельстве</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keepNext/>
              <w:ind w:firstLine="0"/>
              <w:jc w:val="center"/>
              <w:rPr>
                <w:sz w:val="16"/>
                <w:szCs w:val="16"/>
                <w:lang w:val="ru-RU"/>
              </w:rPr>
            </w:pPr>
            <w:r w:rsidRPr="00FB2A96">
              <w:rPr>
                <w:sz w:val="16"/>
                <w:szCs w:val="16"/>
                <w:lang w:val="ru-RU"/>
              </w:rPr>
              <w:t>в стесненных условиях</w:t>
            </w:r>
          </w:p>
        </w:tc>
      </w:tr>
      <w:tr w:rsidR="00E363FF" w:rsidRPr="00FB2A96" w:rsidTr="00840497">
        <w:tc>
          <w:tcPr>
            <w:tcW w:w="703"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pPr>
            <w:r w:rsidRPr="00FB2A96">
              <w:rPr>
                <w:sz w:val="20"/>
                <w:szCs w:val="20"/>
                <w:lang w:val="ru-RU"/>
              </w:rPr>
              <w:t>Велосипе</w:t>
            </w:r>
            <w:r w:rsidRPr="00FB2A96">
              <w:rPr>
                <w:sz w:val="20"/>
                <w:szCs w:val="20"/>
                <w:lang w:val="ru-RU"/>
              </w:rPr>
              <w:t>д</w:t>
            </w:r>
            <w:r w:rsidRPr="00FB2A96">
              <w:rPr>
                <w:sz w:val="20"/>
                <w:szCs w:val="20"/>
                <w:lang w:val="ru-RU"/>
              </w:rPr>
              <w:t xml:space="preserve">ные дорожки </w:t>
            </w:r>
            <w:r w:rsidRPr="00FB2A96">
              <w:rPr>
                <w:sz w:val="20"/>
                <w:szCs w:val="20"/>
              </w:rPr>
              <w:t>[1, 2, 3</w:t>
            </w:r>
            <w:r w:rsidRPr="00FB2A96">
              <w:rPr>
                <w:sz w:val="20"/>
                <w:szCs w:val="20"/>
                <w:lang w:val="ru-RU"/>
              </w:rPr>
              <w:t>, 4, 5</w:t>
            </w:r>
            <w:r w:rsidRPr="00FB2A96">
              <w:rPr>
                <w:sz w:val="20"/>
                <w:szCs w:val="20"/>
              </w:rPr>
              <w:t>]</w:t>
            </w:r>
          </w:p>
        </w:tc>
        <w:tc>
          <w:tcPr>
            <w:tcW w:w="736"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минимально </w:t>
            </w:r>
          </w:p>
          <w:p w:rsidR="00E363FF" w:rsidRPr="00FB2A96" w:rsidRDefault="00E363FF" w:rsidP="00B35765">
            <w:pPr>
              <w:pStyle w:val="a9"/>
              <w:ind w:firstLine="0"/>
              <w:rPr>
                <w:sz w:val="18"/>
                <w:szCs w:val="18"/>
                <w:lang w:val="ru-RU"/>
              </w:rPr>
            </w:pPr>
            <w:r w:rsidRPr="00FB2A96">
              <w:rPr>
                <w:sz w:val="18"/>
                <w:szCs w:val="18"/>
                <w:lang w:val="ru-RU"/>
              </w:rPr>
              <w:t xml:space="preserve">допустимый </w:t>
            </w:r>
          </w:p>
          <w:p w:rsidR="00E363FF" w:rsidRPr="00FB2A96" w:rsidRDefault="00E363FF" w:rsidP="00B35765">
            <w:pPr>
              <w:pStyle w:val="a9"/>
              <w:ind w:firstLine="0"/>
              <w:rPr>
                <w:sz w:val="18"/>
                <w:szCs w:val="18"/>
                <w:lang w:val="ru-RU"/>
              </w:rPr>
            </w:pPr>
            <w:r w:rsidRPr="00FB2A96">
              <w:rPr>
                <w:sz w:val="18"/>
                <w:szCs w:val="18"/>
                <w:lang w:val="ru-RU"/>
              </w:rPr>
              <w:t xml:space="preserve">уровень </w:t>
            </w:r>
          </w:p>
          <w:p w:rsidR="00E363FF" w:rsidRPr="00FB2A96" w:rsidRDefault="00E363FF" w:rsidP="00B35765">
            <w:pPr>
              <w:pStyle w:val="a9"/>
              <w:ind w:firstLine="0"/>
              <w:rPr>
                <w:sz w:val="20"/>
                <w:szCs w:val="20"/>
                <w:lang w:val="ru-RU"/>
              </w:rPr>
            </w:pPr>
            <w:r w:rsidRPr="00FB2A96">
              <w:rPr>
                <w:sz w:val="18"/>
                <w:szCs w:val="18"/>
                <w:lang w:val="ru-RU"/>
              </w:rPr>
              <w:t>обеспеченности</w:t>
            </w:r>
          </w:p>
        </w:tc>
        <w:tc>
          <w:tcPr>
            <w:tcW w:w="114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Ширина полосы </w:t>
            </w:r>
            <w:proofErr w:type="gramStart"/>
            <w:r w:rsidRPr="00FB2A96">
              <w:rPr>
                <w:sz w:val="20"/>
                <w:szCs w:val="20"/>
                <w:lang w:val="ru-RU"/>
              </w:rPr>
              <w:t>для</w:t>
            </w:r>
            <w:proofErr w:type="gramEnd"/>
            <w:r w:rsidRPr="00FB2A96">
              <w:rPr>
                <w:sz w:val="20"/>
                <w:szCs w:val="20"/>
                <w:lang w:val="ru-RU"/>
              </w:rPr>
              <w:t xml:space="preserve"> </w:t>
            </w:r>
          </w:p>
          <w:p w:rsidR="00E363FF" w:rsidRPr="00FB2A96" w:rsidRDefault="00E363FF" w:rsidP="00B35765">
            <w:pPr>
              <w:pStyle w:val="a9"/>
              <w:ind w:firstLine="0"/>
              <w:jc w:val="center"/>
              <w:rPr>
                <w:sz w:val="20"/>
                <w:szCs w:val="20"/>
                <w:lang w:val="ru-RU"/>
              </w:rPr>
            </w:pPr>
            <w:r w:rsidRPr="00FB2A96">
              <w:rPr>
                <w:sz w:val="20"/>
                <w:szCs w:val="20"/>
                <w:lang w:val="ru-RU"/>
              </w:rPr>
              <w:t>велосипедистов,</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(м)</w:t>
            </w: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для однополосного </w:t>
            </w:r>
          </w:p>
          <w:p w:rsidR="00E363FF" w:rsidRPr="00FB2A96" w:rsidRDefault="00E363FF" w:rsidP="00B35765">
            <w:pPr>
              <w:pStyle w:val="a9"/>
              <w:ind w:firstLine="0"/>
              <w:rPr>
                <w:sz w:val="18"/>
                <w:szCs w:val="18"/>
                <w:lang w:val="ru-RU"/>
              </w:rPr>
            </w:pPr>
            <w:r w:rsidRPr="00FB2A96">
              <w:rPr>
                <w:sz w:val="18"/>
                <w:szCs w:val="18"/>
                <w:lang w:val="ru-RU"/>
              </w:rPr>
              <w:t>одностороннего движения</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1,2</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0,92</w:t>
            </w:r>
          </w:p>
        </w:tc>
      </w:tr>
      <w:tr w:rsidR="00E363FF" w:rsidRPr="00FB2A96" w:rsidTr="00840497">
        <w:trPr>
          <w:trHeight w:val="48"/>
        </w:trPr>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для </w:t>
            </w:r>
            <w:proofErr w:type="spellStart"/>
            <w:r w:rsidRPr="00FB2A96">
              <w:rPr>
                <w:sz w:val="18"/>
                <w:szCs w:val="18"/>
                <w:lang w:val="ru-RU"/>
              </w:rPr>
              <w:t>двухполосного</w:t>
            </w:r>
            <w:proofErr w:type="spellEnd"/>
            <w:r w:rsidRPr="00FB2A96">
              <w:rPr>
                <w:sz w:val="18"/>
                <w:szCs w:val="18"/>
                <w:lang w:val="ru-RU"/>
              </w:rPr>
              <w:t xml:space="preserve"> </w:t>
            </w:r>
          </w:p>
          <w:p w:rsidR="00E363FF" w:rsidRPr="00FB2A96" w:rsidRDefault="00E363FF" w:rsidP="00B35765">
            <w:pPr>
              <w:pStyle w:val="a9"/>
              <w:ind w:firstLine="0"/>
              <w:rPr>
                <w:sz w:val="18"/>
                <w:szCs w:val="18"/>
                <w:lang w:val="ru-RU"/>
              </w:rPr>
            </w:pPr>
            <w:r w:rsidRPr="00FB2A96">
              <w:rPr>
                <w:sz w:val="18"/>
                <w:szCs w:val="18"/>
                <w:lang w:val="ru-RU"/>
              </w:rPr>
              <w:t>одностороннего движения</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1,8</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для </w:t>
            </w:r>
            <w:proofErr w:type="spellStart"/>
            <w:r w:rsidRPr="00FB2A96">
              <w:rPr>
                <w:sz w:val="18"/>
                <w:szCs w:val="18"/>
                <w:lang w:val="ru-RU"/>
              </w:rPr>
              <w:t>двухполосного</w:t>
            </w:r>
            <w:proofErr w:type="spellEnd"/>
            <w:r w:rsidRPr="00FB2A96">
              <w:rPr>
                <w:sz w:val="18"/>
                <w:szCs w:val="18"/>
                <w:lang w:val="ru-RU"/>
              </w:rPr>
              <w:t xml:space="preserve"> со встречным движением</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2279" w:type="pct"/>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Ширина обочин велосипедной дорожки, (м)</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Наименьший радиус </w:t>
            </w:r>
          </w:p>
          <w:p w:rsidR="00E363FF" w:rsidRPr="00FB2A96" w:rsidRDefault="00E363FF" w:rsidP="00B35765">
            <w:pPr>
              <w:pStyle w:val="a9"/>
              <w:ind w:firstLine="0"/>
              <w:jc w:val="left"/>
              <w:rPr>
                <w:sz w:val="20"/>
                <w:szCs w:val="20"/>
                <w:lang w:val="ru-RU"/>
              </w:rPr>
            </w:pPr>
            <w:r w:rsidRPr="00FB2A96">
              <w:rPr>
                <w:sz w:val="20"/>
                <w:szCs w:val="20"/>
                <w:lang w:val="ru-RU"/>
              </w:rPr>
              <w:t xml:space="preserve">кривых в плане, </w:t>
            </w:r>
            <w:proofErr w:type="gramStart"/>
            <w:r w:rsidRPr="00FB2A96">
              <w:rPr>
                <w:sz w:val="20"/>
                <w:szCs w:val="20"/>
                <w:lang w:val="ru-RU"/>
              </w:rPr>
              <w:t>м</w:t>
            </w:r>
            <w:proofErr w:type="gramEnd"/>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при отсутствии виража</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при устройстве виража</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widowControl/>
              <w:ind w:firstLine="0"/>
              <w:jc w:val="left"/>
              <w:rPr>
                <w:sz w:val="20"/>
                <w:szCs w:val="20"/>
                <w:lang w:val="ru-RU"/>
              </w:rPr>
            </w:pPr>
            <w:r w:rsidRPr="00FB2A96">
              <w:rPr>
                <w:sz w:val="20"/>
                <w:szCs w:val="20"/>
                <w:lang w:val="ru-RU"/>
              </w:rPr>
              <w:t>Наименьший радиус ве</w:t>
            </w:r>
            <w:r w:rsidRPr="00FB2A96">
              <w:rPr>
                <w:sz w:val="20"/>
                <w:szCs w:val="20"/>
                <w:lang w:val="ru-RU"/>
              </w:rPr>
              <w:t>р</w:t>
            </w:r>
            <w:r w:rsidRPr="00FB2A96">
              <w:rPr>
                <w:sz w:val="20"/>
                <w:szCs w:val="20"/>
                <w:lang w:val="ru-RU"/>
              </w:rPr>
              <w:t xml:space="preserve">тикальных кривых, </w:t>
            </w:r>
            <w:proofErr w:type="gramStart"/>
            <w:r w:rsidRPr="00FB2A96">
              <w:rPr>
                <w:sz w:val="20"/>
                <w:szCs w:val="20"/>
                <w:lang w:val="ru-RU"/>
              </w:rPr>
              <w:t>м</w:t>
            </w:r>
            <w:proofErr w:type="gramEnd"/>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выпуклых</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500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вогнутых</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Наибольший </w:t>
            </w:r>
          </w:p>
          <w:p w:rsidR="00E363FF" w:rsidRPr="00FB2A96" w:rsidRDefault="00E363FF" w:rsidP="00B35765">
            <w:pPr>
              <w:pStyle w:val="a9"/>
              <w:ind w:firstLine="0"/>
              <w:rPr>
                <w:sz w:val="20"/>
                <w:szCs w:val="20"/>
                <w:lang w:val="ru-RU"/>
              </w:rPr>
            </w:pPr>
            <w:r w:rsidRPr="00FB2A96">
              <w:rPr>
                <w:sz w:val="20"/>
                <w:szCs w:val="20"/>
                <w:lang w:val="ru-RU"/>
              </w:rPr>
              <w:t>продольный уклон, ‰</w:t>
            </w: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равнинной местности</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40-60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50-70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горной местности</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2279" w:type="pct"/>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Поперечный уклон проезжей части, ‰</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15-20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Уклон виража, ‰, </w:t>
            </w:r>
          </w:p>
          <w:p w:rsidR="00E363FF" w:rsidRPr="00FB2A96" w:rsidRDefault="00E363FF" w:rsidP="00B35765">
            <w:pPr>
              <w:pStyle w:val="a9"/>
              <w:ind w:firstLine="0"/>
              <w:rPr>
                <w:sz w:val="20"/>
                <w:szCs w:val="20"/>
                <w:lang w:val="ru-RU"/>
              </w:rPr>
            </w:pPr>
            <w:r w:rsidRPr="00FB2A96">
              <w:rPr>
                <w:sz w:val="20"/>
                <w:szCs w:val="20"/>
                <w:lang w:val="ru-RU"/>
              </w:rPr>
              <w:t>при радиусе</w:t>
            </w: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5-</w:t>
            </w:r>
            <w:smartTag w:uri="urn:schemas-microsoft-com:office:smarttags" w:element="metricconverter">
              <w:smartTagPr>
                <w:attr w:name="ProductID" w:val="10 м"/>
              </w:smartTagPr>
              <w:r w:rsidRPr="00FB2A96">
                <w:rPr>
                  <w:sz w:val="20"/>
                  <w:szCs w:val="20"/>
                  <w:lang w:val="ru-RU"/>
                </w:rPr>
                <w:t>10 м</w:t>
              </w:r>
            </w:smartTag>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более 30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10-</w:t>
            </w:r>
            <w:smartTag w:uri="urn:schemas-microsoft-com:office:smarttags" w:element="metricconverter">
              <w:smartTagPr>
                <w:attr w:name="ProductID" w:val="20 м"/>
              </w:smartTagPr>
              <w:r w:rsidRPr="00FB2A96">
                <w:rPr>
                  <w:sz w:val="20"/>
                  <w:szCs w:val="20"/>
                  <w:lang w:val="ru-RU"/>
                </w:rPr>
                <w:t>20 м</w:t>
              </w:r>
            </w:smartTag>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более 20</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20-</w:t>
            </w:r>
            <w:smartTag w:uri="urn:schemas-microsoft-com:office:smarttags" w:element="metricconverter">
              <w:smartTagPr>
                <w:attr w:name="ProductID" w:val="50 м"/>
              </w:smartTagPr>
              <w:r w:rsidRPr="00FB2A96">
                <w:rPr>
                  <w:sz w:val="20"/>
                  <w:szCs w:val="20"/>
                  <w:lang w:val="ru-RU"/>
                </w:rPr>
                <w:t>50 м</w:t>
              </w:r>
            </w:smartTag>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более 15</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15-20</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2279" w:type="pct"/>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lang w:val="ru-RU"/>
              </w:rPr>
            </w:pPr>
            <w:r w:rsidRPr="00FB2A96">
              <w:rPr>
                <w:sz w:val="20"/>
                <w:szCs w:val="20"/>
                <w:lang w:val="ru-RU"/>
              </w:rPr>
              <w:t>Габаритный размер по высоте, (м)</w:t>
            </w:r>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2,5</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2,25</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2279" w:type="pct"/>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Минимальное расстояние до бокового препя</w:t>
            </w:r>
            <w:r w:rsidRPr="00FB2A96">
              <w:rPr>
                <w:sz w:val="20"/>
                <w:szCs w:val="20"/>
                <w:lang w:val="ru-RU"/>
              </w:rPr>
              <w:t>т</w:t>
            </w:r>
            <w:r w:rsidRPr="00FB2A96">
              <w:rPr>
                <w:sz w:val="20"/>
                <w:szCs w:val="20"/>
                <w:lang w:val="ru-RU"/>
              </w:rPr>
              <w:t xml:space="preserve">ствия, </w:t>
            </w:r>
            <w:proofErr w:type="gramStart"/>
            <w:r w:rsidRPr="00FB2A96">
              <w:rPr>
                <w:sz w:val="20"/>
                <w:szCs w:val="20"/>
                <w:lang w:val="ru-RU"/>
              </w:rPr>
              <w:t>м</w:t>
            </w:r>
            <w:proofErr w:type="gramEnd"/>
          </w:p>
        </w:tc>
        <w:tc>
          <w:tcPr>
            <w:tcW w:w="6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rPr>
            </w:pPr>
            <w:r w:rsidRPr="00FB2A96">
              <w:rPr>
                <w:sz w:val="20"/>
                <w:szCs w:val="20"/>
              </w:rPr>
              <w:t>0,5</w:t>
            </w:r>
          </w:p>
        </w:tc>
        <w:tc>
          <w:tcPr>
            <w:tcW w:w="64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lang w:val="ru-RU"/>
              </w:rPr>
              <w:t>0,5</w:t>
            </w:r>
          </w:p>
        </w:tc>
      </w:tr>
      <w:tr w:rsidR="00E363FF" w:rsidRPr="00FB2A96" w:rsidTr="00840497">
        <w:trPr>
          <w:trHeight w:val="126"/>
        </w:trPr>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Длина </w:t>
            </w:r>
            <w:proofErr w:type="gramStart"/>
            <w:r w:rsidRPr="00FB2A96">
              <w:rPr>
                <w:sz w:val="20"/>
                <w:szCs w:val="20"/>
                <w:lang w:val="ru-RU"/>
              </w:rPr>
              <w:t>велосипедных</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 xml:space="preserve">дорожек на подходах  </w:t>
            </w:r>
            <w:proofErr w:type="gramStart"/>
            <w:r w:rsidRPr="00FB2A96">
              <w:rPr>
                <w:sz w:val="20"/>
                <w:szCs w:val="20"/>
                <w:lang w:val="ru-RU"/>
              </w:rPr>
              <w:t>к</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lastRenderedPageBreak/>
              <w:t xml:space="preserve">населенным пунктам, </w:t>
            </w:r>
            <w:proofErr w:type="gramStart"/>
            <w:r w:rsidRPr="00FB2A96">
              <w:rPr>
                <w:sz w:val="20"/>
                <w:szCs w:val="20"/>
                <w:lang w:val="ru-RU"/>
              </w:rPr>
              <w:t>км</w:t>
            </w:r>
            <w:proofErr w:type="gramEnd"/>
          </w:p>
        </w:tc>
        <w:tc>
          <w:tcPr>
            <w:tcW w:w="1140" w:type="pct"/>
            <w:tcBorders>
              <w:top w:val="single" w:sz="8" w:space="0" w:color="000000"/>
              <w:left w:val="single" w:sz="8" w:space="0" w:color="000000"/>
              <w:right w:val="single" w:sz="8" w:space="0" w:color="000000"/>
            </w:tcBorders>
            <w:tcMar>
              <w:top w:w="0" w:type="dxa"/>
              <w:left w:w="28" w:type="dxa"/>
              <w:bottom w:w="0" w:type="dxa"/>
              <w:right w:w="28" w:type="dxa"/>
            </w:tcMar>
          </w:tcPr>
          <w:p w:rsidR="00E363FF" w:rsidRPr="00FB2A96" w:rsidRDefault="00954C37" w:rsidP="00B35765">
            <w:pPr>
              <w:pStyle w:val="a9"/>
              <w:ind w:firstLine="0"/>
              <w:jc w:val="center"/>
              <w:rPr>
                <w:lang w:val="ru-RU"/>
              </w:rPr>
            </w:pPr>
            <w:r w:rsidRPr="00FB2A96">
              <w:rPr>
                <w:sz w:val="20"/>
                <w:szCs w:val="20"/>
                <w:lang w:val="ru-RU"/>
              </w:rPr>
              <w:lastRenderedPageBreak/>
              <w:t>р.п. Варгаши</w:t>
            </w:r>
          </w:p>
        </w:tc>
        <w:tc>
          <w:tcPr>
            <w:tcW w:w="1282" w:type="pct"/>
            <w:gridSpan w:val="2"/>
            <w:tcBorders>
              <w:top w:val="single" w:sz="8" w:space="0" w:color="000000"/>
              <w:left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hanging="28"/>
              <w:jc w:val="center"/>
              <w:rPr>
                <w:lang w:val="ru-RU"/>
              </w:rPr>
            </w:pPr>
            <w:r w:rsidRPr="00FB2A96">
              <w:rPr>
                <w:sz w:val="20"/>
                <w:szCs w:val="20"/>
                <w:lang w:val="ru-RU"/>
              </w:rPr>
              <w:t>1</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1140"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pPr>
          </w:p>
        </w:tc>
        <w:tc>
          <w:tcPr>
            <w:tcW w:w="1140"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остальные населенные пун</w:t>
            </w:r>
            <w:r w:rsidRPr="00FB2A96">
              <w:rPr>
                <w:sz w:val="18"/>
                <w:szCs w:val="18"/>
                <w:lang w:val="ru-RU"/>
              </w:rPr>
              <w:t>к</w:t>
            </w:r>
            <w:r w:rsidRPr="00FB2A96">
              <w:rPr>
                <w:sz w:val="18"/>
                <w:szCs w:val="18"/>
                <w:lang w:val="ru-RU"/>
              </w:rPr>
              <w:lastRenderedPageBreak/>
              <w:t>ты</w:t>
            </w:r>
          </w:p>
        </w:tc>
        <w:tc>
          <w:tcPr>
            <w:tcW w:w="1282" w:type="pct"/>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hanging="28"/>
              <w:jc w:val="center"/>
              <w:rPr>
                <w:lang w:val="ru-RU"/>
              </w:rPr>
            </w:pPr>
            <w:r w:rsidRPr="00FB2A96">
              <w:rPr>
                <w:color w:val="000000"/>
                <w:sz w:val="20"/>
                <w:szCs w:val="20"/>
                <w:lang w:val="ru-RU"/>
              </w:rPr>
              <w:lastRenderedPageBreak/>
              <w:t>не нормируется</w:t>
            </w:r>
          </w:p>
        </w:tc>
      </w:tr>
      <w:tr w:rsidR="00E363FF" w:rsidRPr="00FB2A96" w:rsidTr="00840497">
        <w:tc>
          <w:tcPr>
            <w:tcW w:w="703" w:type="pct"/>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highlight w:val="yellow"/>
              </w:rPr>
            </w:pPr>
          </w:p>
        </w:tc>
        <w:tc>
          <w:tcPr>
            <w:tcW w:w="736"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ind w:firstLine="0"/>
              <w:jc w:val="left"/>
              <w:rPr>
                <w:sz w:val="18"/>
                <w:szCs w:val="18"/>
              </w:rPr>
            </w:pPr>
            <w:r w:rsidRPr="00FB2A96">
              <w:rPr>
                <w:sz w:val="18"/>
                <w:szCs w:val="18"/>
              </w:rPr>
              <w:t xml:space="preserve">максимально </w:t>
            </w:r>
          </w:p>
          <w:p w:rsidR="00E363FF" w:rsidRPr="00FB2A96" w:rsidRDefault="00E363FF" w:rsidP="00B35765">
            <w:pPr>
              <w:ind w:firstLine="0"/>
              <w:jc w:val="left"/>
              <w:rPr>
                <w:sz w:val="16"/>
                <w:szCs w:val="16"/>
              </w:rPr>
            </w:pPr>
            <w:r w:rsidRPr="00FB2A96">
              <w:rPr>
                <w:sz w:val="16"/>
                <w:szCs w:val="16"/>
              </w:rPr>
              <w:t>допустимый ур</w:t>
            </w:r>
            <w:r w:rsidRPr="00FB2A96">
              <w:rPr>
                <w:sz w:val="16"/>
                <w:szCs w:val="16"/>
              </w:rPr>
              <w:t>о</w:t>
            </w:r>
            <w:r w:rsidRPr="00FB2A96">
              <w:rPr>
                <w:sz w:val="16"/>
                <w:szCs w:val="16"/>
              </w:rPr>
              <w:t xml:space="preserve">вень </w:t>
            </w:r>
          </w:p>
          <w:p w:rsidR="00E363FF" w:rsidRPr="00FB2A96" w:rsidRDefault="00E363FF" w:rsidP="00B35765">
            <w:pPr>
              <w:ind w:firstLine="0"/>
              <w:jc w:val="left"/>
              <w:rPr>
                <w:sz w:val="16"/>
                <w:szCs w:val="16"/>
              </w:rPr>
            </w:pPr>
            <w:r w:rsidRPr="00FB2A96">
              <w:rPr>
                <w:sz w:val="16"/>
                <w:szCs w:val="16"/>
              </w:rPr>
              <w:t xml:space="preserve">территориальной </w:t>
            </w:r>
          </w:p>
          <w:p w:rsidR="00E363FF" w:rsidRPr="00FB2A96" w:rsidRDefault="00E363FF" w:rsidP="00B35765">
            <w:pPr>
              <w:ind w:firstLine="0"/>
              <w:jc w:val="left"/>
            </w:pPr>
            <w:r w:rsidRPr="00FB2A96">
              <w:rPr>
                <w:sz w:val="16"/>
                <w:szCs w:val="16"/>
              </w:rPr>
              <w:t>доступности</w:t>
            </w:r>
          </w:p>
        </w:tc>
        <w:tc>
          <w:tcPr>
            <w:tcW w:w="3561" w:type="pct"/>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lang w:val="ru-RU"/>
              </w:rPr>
            </w:pPr>
            <w:r w:rsidRPr="00FB2A96">
              <w:rPr>
                <w:b/>
                <w:sz w:val="20"/>
                <w:szCs w:val="20"/>
                <w:lang w:val="ru-RU"/>
              </w:rPr>
              <w:t>Не нормируется</w:t>
            </w:r>
          </w:p>
        </w:tc>
      </w:tr>
      <w:tr w:rsidR="00E363FF" w:rsidRPr="00FB2A96" w:rsidTr="00840497">
        <w:tc>
          <w:tcPr>
            <w:tcW w:w="5000" w:type="pct"/>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t>1. Велосипедные дорожки устраиваются в административном центре муниципального округа и в сельских нас</w:t>
            </w:r>
            <w:r w:rsidRPr="00FB2A96">
              <w:rPr>
                <w:sz w:val="20"/>
                <w:szCs w:val="20"/>
                <w:lang w:val="ru-RU"/>
              </w:rPr>
              <w:t>е</w:t>
            </w:r>
            <w:r w:rsidRPr="00FB2A96">
              <w:rPr>
                <w:sz w:val="20"/>
                <w:szCs w:val="20"/>
                <w:lang w:val="ru-RU"/>
              </w:rPr>
              <w:t>ленных пунктах с численностью населения от 3 тыс</w:t>
            </w:r>
            <w:proofErr w:type="gramStart"/>
            <w:r w:rsidRPr="00FB2A96">
              <w:rPr>
                <w:sz w:val="20"/>
                <w:szCs w:val="20"/>
                <w:lang w:val="ru-RU"/>
              </w:rPr>
              <w:t>.ч</w:t>
            </w:r>
            <w:proofErr w:type="gramEnd"/>
            <w:r w:rsidRPr="00FB2A96">
              <w:rPr>
                <w:sz w:val="20"/>
                <w:szCs w:val="20"/>
                <w:lang w:val="ru-RU"/>
              </w:rPr>
              <w:t>ел. (включительно). В населенных пунктах с численностью населения до 3 тыс</w:t>
            </w:r>
            <w:proofErr w:type="gramStart"/>
            <w:r w:rsidRPr="00FB2A96">
              <w:rPr>
                <w:sz w:val="20"/>
                <w:szCs w:val="20"/>
                <w:lang w:val="ru-RU"/>
              </w:rPr>
              <w:t>.ч</w:t>
            </w:r>
            <w:proofErr w:type="gramEnd"/>
            <w:r w:rsidRPr="00FB2A96">
              <w:rPr>
                <w:sz w:val="20"/>
                <w:szCs w:val="20"/>
                <w:lang w:val="ru-RU"/>
              </w:rPr>
              <w:t xml:space="preserve">ел.– в зависимости от потребности в </w:t>
            </w:r>
            <w:proofErr w:type="spellStart"/>
            <w:r w:rsidRPr="00FB2A96">
              <w:rPr>
                <w:sz w:val="20"/>
                <w:szCs w:val="20"/>
                <w:lang w:val="ru-RU"/>
              </w:rPr>
              <w:t>велотранспортной</w:t>
            </w:r>
            <w:proofErr w:type="spellEnd"/>
            <w:r w:rsidRPr="00FB2A96">
              <w:rPr>
                <w:sz w:val="20"/>
                <w:szCs w:val="20"/>
                <w:lang w:val="ru-RU"/>
              </w:rPr>
              <w:t xml:space="preserve"> инфраструктуре, определяемой в рамках градостро</w:t>
            </w:r>
            <w:r w:rsidRPr="00FB2A96">
              <w:rPr>
                <w:sz w:val="20"/>
                <w:szCs w:val="20"/>
                <w:lang w:val="ru-RU"/>
              </w:rPr>
              <w:t>и</w:t>
            </w:r>
            <w:r w:rsidRPr="00FB2A96">
              <w:rPr>
                <w:sz w:val="20"/>
                <w:szCs w:val="20"/>
                <w:lang w:val="ru-RU"/>
              </w:rPr>
              <w:t>тельной деятельности на уровне муниципального округа.</w:t>
            </w:r>
          </w:p>
          <w:p w:rsidR="00E363FF" w:rsidRPr="00FB2A96" w:rsidRDefault="00E363FF" w:rsidP="00B35765">
            <w:pPr>
              <w:pStyle w:val="a9"/>
              <w:ind w:firstLine="0"/>
              <w:rPr>
                <w:sz w:val="20"/>
                <w:szCs w:val="20"/>
                <w:lang w:val="ru-RU"/>
              </w:rPr>
            </w:pPr>
            <w:r w:rsidRPr="00FB2A96">
              <w:rPr>
                <w:sz w:val="20"/>
                <w:szCs w:val="20"/>
                <w:lang w:val="ru-RU"/>
              </w:rPr>
              <w:t>2. У предприятий, мест кратковременного отдыха, магазинов и других общественных центров следует сооружать о</w:t>
            </w:r>
            <w:r w:rsidRPr="00FB2A96">
              <w:rPr>
                <w:sz w:val="20"/>
                <w:szCs w:val="20"/>
                <w:lang w:val="ru-RU"/>
              </w:rPr>
              <w:t>т</w:t>
            </w:r>
            <w:r w:rsidRPr="00FB2A96">
              <w:rPr>
                <w:sz w:val="20"/>
                <w:szCs w:val="20"/>
                <w:lang w:val="ru-RU"/>
              </w:rPr>
              <w:t>крытые велосипедные стоянки, оборудуя их устройствами для постановки и хранения вел</w:t>
            </w:r>
            <w:r w:rsidRPr="00FB2A96">
              <w:rPr>
                <w:sz w:val="20"/>
                <w:szCs w:val="20"/>
                <w:lang w:val="ru-RU"/>
              </w:rPr>
              <w:t>о</w:t>
            </w:r>
            <w:r w:rsidRPr="00FB2A96">
              <w:rPr>
                <w:sz w:val="20"/>
                <w:szCs w:val="20"/>
                <w:lang w:val="ru-RU"/>
              </w:rPr>
              <w:t>сипедов.</w:t>
            </w:r>
          </w:p>
          <w:p w:rsidR="00E363FF" w:rsidRPr="00FB2A96" w:rsidRDefault="00E363FF" w:rsidP="00B35765">
            <w:pPr>
              <w:pStyle w:val="a9"/>
              <w:ind w:firstLine="0"/>
              <w:rPr>
                <w:sz w:val="20"/>
                <w:szCs w:val="20"/>
                <w:lang w:val="ru-RU"/>
              </w:rPr>
            </w:pPr>
            <w:r w:rsidRPr="00FB2A96">
              <w:rPr>
                <w:sz w:val="20"/>
                <w:szCs w:val="20"/>
                <w:lang w:val="ru-RU"/>
              </w:rPr>
              <w:t>3. Наряду с велосипедными дорожками допускается устраивать велосипедные полосы по краю проезжей части сел</w:t>
            </w:r>
            <w:r w:rsidRPr="00FB2A96">
              <w:rPr>
                <w:sz w:val="20"/>
                <w:szCs w:val="20"/>
                <w:lang w:val="ru-RU"/>
              </w:rPr>
              <w:t>ь</w:t>
            </w:r>
            <w:r w:rsidRPr="00FB2A96">
              <w:rPr>
                <w:sz w:val="20"/>
                <w:szCs w:val="20"/>
                <w:lang w:val="ru-RU"/>
              </w:rPr>
              <w:t xml:space="preserve">ских улиц. Ширину полосы рекомендуется принимать не менее </w:t>
            </w:r>
            <w:smartTag w:uri="urn:schemas-microsoft-com:office:smarttags" w:element="metricconverter">
              <w:smartTagPr>
                <w:attr w:name="ProductID" w:val="1,2 м"/>
              </w:smartTagPr>
              <w:r w:rsidRPr="00FB2A96">
                <w:rPr>
                  <w:sz w:val="20"/>
                  <w:szCs w:val="20"/>
                  <w:lang w:val="ru-RU"/>
                </w:rPr>
                <w:t>1,2 м</w:t>
              </w:r>
            </w:smartTag>
            <w:r w:rsidRPr="00FB2A96">
              <w:rPr>
                <w:sz w:val="20"/>
                <w:szCs w:val="20"/>
                <w:lang w:val="ru-RU"/>
              </w:rPr>
              <w:t xml:space="preserve">  при движении в направлении транспортного п</w:t>
            </w:r>
            <w:r w:rsidRPr="00FB2A96">
              <w:rPr>
                <w:sz w:val="20"/>
                <w:szCs w:val="20"/>
                <w:lang w:val="ru-RU"/>
              </w:rPr>
              <w:t>о</w:t>
            </w:r>
            <w:r w:rsidRPr="00FB2A96">
              <w:rPr>
                <w:sz w:val="20"/>
                <w:szCs w:val="20"/>
                <w:lang w:val="ru-RU"/>
              </w:rPr>
              <w:t xml:space="preserve">тока и не менее </w:t>
            </w:r>
            <w:smartTag w:uri="urn:schemas-microsoft-com:office:smarttags" w:element="metricconverter">
              <w:smartTagPr>
                <w:attr w:name="ProductID" w:val="1,5 м"/>
              </w:smartTagPr>
              <w:r w:rsidRPr="00FB2A96">
                <w:rPr>
                  <w:sz w:val="20"/>
                  <w:szCs w:val="20"/>
                  <w:lang w:val="ru-RU"/>
                </w:rPr>
                <w:t>1,5 м</w:t>
              </w:r>
            </w:smartTag>
            <w:r w:rsidRPr="00FB2A96">
              <w:rPr>
                <w:sz w:val="20"/>
                <w:szCs w:val="20"/>
                <w:lang w:val="ru-RU"/>
              </w:rPr>
              <w:t xml:space="preserve">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уст</w:t>
            </w:r>
            <w:r w:rsidRPr="00FB2A96">
              <w:rPr>
                <w:sz w:val="20"/>
                <w:szCs w:val="20"/>
                <w:lang w:val="ru-RU"/>
              </w:rPr>
              <w:t>а</w:t>
            </w:r>
            <w:r w:rsidRPr="00FB2A96">
              <w:rPr>
                <w:sz w:val="20"/>
                <w:szCs w:val="20"/>
                <w:lang w:val="ru-RU"/>
              </w:rPr>
              <w:t>новкой соответствующих дорожных знаков, нанесен</w:t>
            </w:r>
            <w:r w:rsidRPr="00FB2A96">
              <w:rPr>
                <w:sz w:val="20"/>
                <w:szCs w:val="20"/>
                <w:lang w:val="ru-RU"/>
              </w:rPr>
              <w:t>и</w:t>
            </w:r>
            <w:r w:rsidRPr="00FB2A96">
              <w:rPr>
                <w:sz w:val="20"/>
                <w:szCs w:val="20"/>
                <w:lang w:val="ru-RU"/>
              </w:rPr>
              <w:t>ем разметки. Велосипедные полосы на проезжей части дорог следует особенно четко обозначать в н</w:t>
            </w:r>
            <w:r w:rsidRPr="00FB2A96">
              <w:rPr>
                <w:sz w:val="20"/>
                <w:szCs w:val="20"/>
                <w:lang w:val="ru-RU"/>
              </w:rPr>
              <w:t>а</w:t>
            </w:r>
            <w:r w:rsidRPr="00FB2A96">
              <w:rPr>
                <w:sz w:val="20"/>
                <w:szCs w:val="20"/>
                <w:lang w:val="ru-RU"/>
              </w:rPr>
              <w:t>чальных и конечных пунктах, на пересечениях.</w:t>
            </w:r>
          </w:p>
          <w:p w:rsidR="00E363FF" w:rsidRPr="00FB2A96" w:rsidRDefault="00E363FF" w:rsidP="00B35765">
            <w:pPr>
              <w:pStyle w:val="a9"/>
              <w:ind w:firstLine="0"/>
              <w:rPr>
                <w:sz w:val="20"/>
                <w:szCs w:val="20"/>
                <w:lang w:val="ru-RU"/>
              </w:rPr>
            </w:pPr>
            <w:r w:rsidRPr="00FB2A9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w:t>
            </w:r>
            <w:r w:rsidRPr="00FB2A96">
              <w:rPr>
                <w:sz w:val="20"/>
                <w:szCs w:val="20"/>
                <w:lang w:val="ru-RU"/>
              </w:rPr>
              <w:t>а</w:t>
            </w:r>
            <w:r w:rsidRPr="00FB2A96">
              <w:rPr>
                <w:sz w:val="20"/>
                <w:szCs w:val="20"/>
                <w:lang w:val="ru-RU"/>
              </w:rPr>
              <w:t>ния».</w:t>
            </w:r>
          </w:p>
          <w:p w:rsidR="00E363FF" w:rsidRPr="00FB2A96" w:rsidRDefault="00E363FF" w:rsidP="00B35765">
            <w:pPr>
              <w:pStyle w:val="a9"/>
              <w:ind w:firstLine="0"/>
              <w:rPr>
                <w:sz w:val="20"/>
                <w:szCs w:val="20"/>
                <w:highlight w:val="yellow"/>
                <w:lang w:val="ru-RU"/>
              </w:rPr>
            </w:pPr>
            <w:r w:rsidRPr="00FB2A96">
              <w:rPr>
                <w:sz w:val="20"/>
                <w:szCs w:val="20"/>
                <w:lang w:val="ru-RU"/>
              </w:rPr>
              <w:t>5. Остальные геометрические параметры велосипедной дорожки следует принимать в соответствии с требовани</w:t>
            </w:r>
            <w:r w:rsidRPr="00FB2A96">
              <w:rPr>
                <w:sz w:val="20"/>
                <w:szCs w:val="20"/>
                <w:lang w:val="ru-RU"/>
              </w:rPr>
              <w:t>я</w:t>
            </w:r>
            <w:r w:rsidRPr="00FB2A96">
              <w:rPr>
                <w:sz w:val="20"/>
                <w:szCs w:val="20"/>
                <w:lang w:val="ru-RU"/>
              </w:rPr>
              <w:t>ми таблицы 4 ГОСТ 33150-2014.</w:t>
            </w:r>
          </w:p>
        </w:tc>
      </w:tr>
    </w:tbl>
    <w:p w:rsidR="00840497" w:rsidRDefault="00840497" w:rsidP="00B35765">
      <w:pPr>
        <w:pStyle w:val="5"/>
        <w:spacing w:before="0" w:after="0"/>
        <w:rPr>
          <w:rFonts w:ascii="Times New Roman" w:hAnsi="Times New Roman" w:cs="Times New Roman"/>
          <w:color w:val="3333FF"/>
          <w:sz w:val="24"/>
          <w:szCs w:val="24"/>
        </w:rPr>
      </w:pPr>
    </w:p>
    <w:p w:rsidR="00E363FF" w:rsidRPr="00840497" w:rsidRDefault="00E363FF" w:rsidP="00840497">
      <w:pPr>
        <w:pStyle w:val="5"/>
        <w:spacing w:before="0" w:after="0"/>
        <w:jc w:val="both"/>
        <w:rPr>
          <w:rFonts w:ascii="Times New Roman" w:hAnsi="Times New Roman" w:cs="Times New Roman"/>
          <w:sz w:val="24"/>
          <w:szCs w:val="24"/>
        </w:rPr>
      </w:pPr>
      <w:r w:rsidRPr="00840497">
        <w:rPr>
          <w:rFonts w:ascii="Times New Roman" w:hAnsi="Times New Roman" w:cs="Times New Roman"/>
          <w:sz w:val="24"/>
          <w:szCs w:val="24"/>
        </w:rPr>
        <w:t>Таблица 6. Показатели для объектов в области организации улично-дорожной сети,               дорожного сервиса и транспортного обслуживания</w:t>
      </w:r>
    </w:p>
    <w:tbl>
      <w:tblPr>
        <w:tblW w:w="5000" w:type="pct"/>
        <w:tblCellMar>
          <w:left w:w="10" w:type="dxa"/>
          <w:right w:w="10" w:type="dxa"/>
        </w:tblCellMar>
        <w:tblLook w:val="00A0"/>
      </w:tblPr>
      <w:tblGrid>
        <w:gridCol w:w="2222"/>
        <w:gridCol w:w="2192"/>
        <w:gridCol w:w="2777"/>
        <w:gridCol w:w="1900"/>
        <w:gridCol w:w="1170"/>
      </w:tblGrid>
      <w:tr w:rsidR="00E363FF" w:rsidRPr="00FB2A96" w:rsidTr="00840497">
        <w:trPr>
          <w:tblHeader/>
        </w:trPr>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106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rPr>
                <w:b/>
                <w:sz w:val="20"/>
                <w:szCs w:val="20"/>
                <w:lang w:val="ru-RU"/>
              </w:rPr>
            </w:pPr>
            <w:r w:rsidRPr="00FB2A96">
              <w:rPr>
                <w:b/>
                <w:sz w:val="20"/>
                <w:szCs w:val="20"/>
                <w:lang w:val="ru-RU"/>
              </w:rPr>
              <w:t>показателя</w:t>
            </w: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 ед</w:t>
            </w:r>
            <w:r w:rsidRPr="00FB2A96">
              <w:rPr>
                <w:b/>
                <w:sz w:val="20"/>
                <w:szCs w:val="20"/>
                <w:lang w:val="ru-RU"/>
              </w:rPr>
              <w:t>и</w:t>
            </w:r>
            <w:r w:rsidRPr="00FB2A96">
              <w:rPr>
                <w:b/>
                <w:sz w:val="20"/>
                <w:szCs w:val="20"/>
                <w:lang w:val="ru-RU"/>
              </w:rPr>
              <w:t>ница измерения</w:t>
            </w:r>
          </w:p>
        </w:tc>
        <w:tc>
          <w:tcPr>
            <w:tcW w:w="149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pPr>
            <w:r w:rsidRPr="00FB2A96">
              <w:rPr>
                <w:b/>
                <w:sz w:val="20"/>
                <w:szCs w:val="20"/>
                <w:lang w:val="ru-RU"/>
              </w:rPr>
              <w:t>расчетного показателя</w:t>
            </w:r>
          </w:p>
        </w:tc>
      </w:tr>
      <w:tr w:rsidR="00E363FF" w:rsidRPr="00FB2A96" w:rsidTr="00840497">
        <w:trPr>
          <w:tblHeader/>
        </w:trPr>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pPr>
            <w:r w:rsidRPr="00FB2A96">
              <w:rPr>
                <w:b/>
                <w:bCs/>
                <w:sz w:val="20"/>
                <w:szCs w:val="20"/>
                <w:lang w:val="ru-RU"/>
              </w:rPr>
              <w:t>территория</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pPr>
            <w:r w:rsidRPr="00FB2A96">
              <w:rPr>
                <w:b/>
                <w:bCs/>
                <w:sz w:val="20"/>
                <w:szCs w:val="20"/>
                <w:lang w:val="ru-RU"/>
              </w:rPr>
              <w:t>значение</w:t>
            </w:r>
          </w:p>
        </w:tc>
      </w:tr>
      <w:tr w:rsidR="00E363FF" w:rsidRPr="00FB2A96" w:rsidTr="00840497">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Улично-дорожная сеть </w:t>
            </w:r>
          </w:p>
          <w:p w:rsidR="00E363FF" w:rsidRPr="00FB2A96" w:rsidRDefault="00E363FF" w:rsidP="00B35765">
            <w:pPr>
              <w:pStyle w:val="a9"/>
              <w:keepNext/>
              <w:ind w:firstLine="0"/>
              <w:rPr>
                <w:sz w:val="20"/>
                <w:szCs w:val="20"/>
                <w:highlight w:val="yellow"/>
                <w:lang w:val="ru-RU"/>
              </w:rPr>
            </w:pPr>
            <w:r w:rsidRPr="00FB2A96">
              <w:rPr>
                <w:sz w:val="20"/>
                <w:szCs w:val="20"/>
                <w:lang w:val="ru-RU"/>
              </w:rPr>
              <w:t>населенных пунктов</w:t>
            </w:r>
          </w:p>
        </w:tc>
        <w:tc>
          <w:tcPr>
            <w:tcW w:w="106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keepNext/>
              <w:ind w:firstLine="0"/>
              <w:jc w:val="left"/>
              <w:rPr>
                <w:sz w:val="20"/>
                <w:szCs w:val="20"/>
                <w:highlight w:val="yellow"/>
                <w:lang w:val="ru-RU"/>
              </w:rPr>
            </w:pPr>
            <w:r w:rsidRPr="00FB2A96">
              <w:rPr>
                <w:sz w:val="20"/>
                <w:szCs w:val="20"/>
                <w:lang w:val="ru-RU"/>
              </w:rPr>
              <w:t>допустимый уровень обеспеченности</w:t>
            </w: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sz w:val="18"/>
                <w:szCs w:val="18"/>
                <w:lang w:val="ru-RU"/>
              </w:rPr>
            </w:pPr>
            <w:r w:rsidRPr="00FB2A96">
              <w:rPr>
                <w:sz w:val="18"/>
                <w:szCs w:val="18"/>
                <w:lang w:val="ru-RU"/>
              </w:rPr>
              <w:t>Плотность улично-дорожной сети (кроме районов индив</w:t>
            </w:r>
            <w:r w:rsidRPr="00FB2A96">
              <w:rPr>
                <w:sz w:val="18"/>
                <w:szCs w:val="18"/>
                <w:lang w:val="ru-RU"/>
              </w:rPr>
              <w:t>и</w:t>
            </w:r>
            <w:r w:rsidRPr="00FB2A96">
              <w:rPr>
                <w:sz w:val="18"/>
                <w:szCs w:val="18"/>
                <w:lang w:val="ru-RU"/>
              </w:rPr>
              <w:t>дуальной жилой застройки), (</w:t>
            </w:r>
            <w:proofErr w:type="gramStart"/>
            <w:r w:rsidRPr="00FB2A96">
              <w:rPr>
                <w:sz w:val="18"/>
                <w:szCs w:val="18"/>
                <w:lang w:val="ru-RU"/>
              </w:rPr>
              <w:t>км</w:t>
            </w:r>
            <w:proofErr w:type="gramEnd"/>
            <w:r w:rsidRPr="00FB2A96">
              <w:rPr>
                <w:sz w:val="18"/>
                <w:szCs w:val="18"/>
                <w:lang w:val="ru-RU"/>
              </w:rPr>
              <w:t xml:space="preserve"> / кв.км.)</w:t>
            </w: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ind w:firstLine="0"/>
              <w:rPr>
                <w:lang w:val="ru-RU"/>
              </w:rPr>
            </w:pPr>
            <w:r w:rsidRPr="00FB2A96">
              <w:rPr>
                <w:sz w:val="20"/>
                <w:szCs w:val="20"/>
                <w:lang w:val="ru-RU"/>
              </w:rPr>
              <w:t>р.п. Варгаши</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bCs/>
                <w:sz w:val="20"/>
                <w:szCs w:val="20"/>
                <w:lang w:val="ru-RU"/>
              </w:rPr>
              <w:t>2,0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Сельские </w:t>
            </w:r>
          </w:p>
          <w:p w:rsidR="00E363FF" w:rsidRPr="00FB2A96" w:rsidRDefault="00E363FF" w:rsidP="00B35765">
            <w:pPr>
              <w:pStyle w:val="a9"/>
              <w:ind w:firstLine="0"/>
              <w:rPr>
                <w:sz w:val="20"/>
                <w:szCs w:val="20"/>
                <w:lang w:val="ru-RU"/>
              </w:rPr>
            </w:pPr>
            <w:r w:rsidRPr="00FB2A96">
              <w:rPr>
                <w:sz w:val="20"/>
                <w:szCs w:val="20"/>
                <w:lang w:val="ru-RU"/>
              </w:rPr>
              <w:t xml:space="preserve">населенные </w:t>
            </w:r>
          </w:p>
          <w:p w:rsidR="00E363FF" w:rsidRPr="00FB2A96" w:rsidRDefault="00E363FF" w:rsidP="00B35765">
            <w:pPr>
              <w:pStyle w:val="a9"/>
              <w:ind w:firstLine="0"/>
              <w:rPr>
                <w:sz w:val="20"/>
                <w:szCs w:val="20"/>
                <w:lang w:val="ru-RU"/>
              </w:rPr>
            </w:pPr>
            <w:r w:rsidRPr="00FB2A96">
              <w:rPr>
                <w:sz w:val="20"/>
                <w:szCs w:val="20"/>
                <w:lang w:val="ru-RU"/>
              </w:rPr>
              <w:t>пункты</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не </w:t>
            </w:r>
          </w:p>
          <w:p w:rsidR="00E363FF" w:rsidRPr="00FB2A96" w:rsidRDefault="00E363FF" w:rsidP="00B35765">
            <w:pPr>
              <w:pStyle w:val="a9"/>
              <w:ind w:firstLine="0"/>
              <w:jc w:val="center"/>
              <w:rPr>
                <w:sz w:val="20"/>
                <w:szCs w:val="20"/>
                <w:lang w:val="ru-RU"/>
              </w:rPr>
            </w:pPr>
            <w:r w:rsidRPr="00FB2A96">
              <w:rPr>
                <w:sz w:val="20"/>
                <w:szCs w:val="20"/>
                <w:lang w:val="ru-RU"/>
              </w:rPr>
              <w:t>нормируе</w:t>
            </w:r>
            <w:r w:rsidRPr="00FB2A96">
              <w:rPr>
                <w:sz w:val="20"/>
                <w:szCs w:val="20"/>
                <w:lang w:val="ru-RU"/>
              </w:rPr>
              <w:t>т</w:t>
            </w:r>
            <w:r w:rsidRPr="00FB2A96">
              <w:rPr>
                <w:sz w:val="20"/>
                <w:szCs w:val="20"/>
                <w:lang w:val="ru-RU"/>
              </w:rPr>
              <w:t>ся</w:t>
            </w:r>
          </w:p>
        </w:tc>
      </w:tr>
      <w:tr w:rsidR="00E363FF" w:rsidRPr="00FB2A96" w:rsidTr="00840497">
        <w:trPr>
          <w:trHeight w:val="282"/>
        </w:trPr>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Плотность улично-дорожной сети в районах индивидуал</w:t>
            </w:r>
            <w:r w:rsidRPr="00FB2A96">
              <w:rPr>
                <w:sz w:val="18"/>
                <w:szCs w:val="18"/>
                <w:lang w:val="ru-RU"/>
              </w:rPr>
              <w:t>ь</w:t>
            </w:r>
            <w:r w:rsidRPr="00FB2A96">
              <w:rPr>
                <w:sz w:val="18"/>
                <w:szCs w:val="18"/>
                <w:lang w:val="ru-RU"/>
              </w:rPr>
              <w:t>ной жилой застройки,</w:t>
            </w:r>
          </w:p>
          <w:p w:rsidR="00E363FF" w:rsidRPr="00FB2A96" w:rsidRDefault="00E363FF" w:rsidP="00B35765">
            <w:pPr>
              <w:pStyle w:val="a9"/>
              <w:ind w:firstLine="0"/>
              <w:jc w:val="center"/>
              <w:rPr>
                <w:sz w:val="18"/>
                <w:szCs w:val="18"/>
                <w:lang w:val="ru-RU"/>
              </w:rPr>
            </w:pPr>
            <w:r w:rsidRPr="00FB2A96">
              <w:rPr>
                <w:sz w:val="18"/>
                <w:szCs w:val="18"/>
                <w:lang w:val="ru-RU"/>
              </w:rPr>
              <w:t>(</w:t>
            </w:r>
            <w:proofErr w:type="gramStart"/>
            <w:r w:rsidRPr="00FB2A96">
              <w:rPr>
                <w:sz w:val="18"/>
                <w:szCs w:val="18"/>
                <w:lang w:val="ru-RU"/>
              </w:rPr>
              <w:t>км</w:t>
            </w:r>
            <w:proofErr w:type="gramEnd"/>
            <w:r w:rsidRPr="00FB2A96">
              <w:rPr>
                <w:sz w:val="18"/>
                <w:szCs w:val="18"/>
                <w:lang w:val="ru-RU"/>
              </w:rPr>
              <w:t xml:space="preserve"> / кв.км.)</w:t>
            </w:r>
          </w:p>
        </w:tc>
        <w:tc>
          <w:tcPr>
            <w:tcW w:w="926"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ind w:firstLine="0"/>
              <w:jc w:val="left"/>
              <w:rPr>
                <w:sz w:val="20"/>
                <w:szCs w:val="20"/>
                <w:lang w:val="ru-RU"/>
              </w:rPr>
            </w:pPr>
            <w:r w:rsidRPr="00FB2A96">
              <w:rPr>
                <w:sz w:val="20"/>
                <w:szCs w:val="20"/>
                <w:lang w:val="ru-RU"/>
              </w:rPr>
              <w:t>р.п. Варгаши</w:t>
            </w:r>
          </w:p>
        </w:tc>
        <w:tc>
          <w:tcPr>
            <w:tcW w:w="570"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8"/>
              <w:jc w:val="center"/>
              <w:rPr>
                <w:sz w:val="20"/>
                <w:szCs w:val="20"/>
                <w:lang w:val="ru-RU"/>
              </w:rPr>
            </w:pPr>
            <w:r w:rsidRPr="00FB2A96">
              <w:rPr>
                <w:sz w:val="20"/>
                <w:szCs w:val="20"/>
                <w:lang w:val="ru-RU"/>
              </w:rPr>
              <w:t>1,25</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Сельские </w:t>
            </w:r>
          </w:p>
          <w:p w:rsidR="00E363FF" w:rsidRPr="00FB2A96" w:rsidRDefault="00E363FF" w:rsidP="00B35765">
            <w:pPr>
              <w:pStyle w:val="a9"/>
              <w:ind w:firstLine="0"/>
              <w:rPr>
                <w:sz w:val="20"/>
                <w:szCs w:val="20"/>
                <w:lang w:val="ru-RU"/>
              </w:rPr>
            </w:pPr>
            <w:r w:rsidRPr="00FB2A96">
              <w:rPr>
                <w:sz w:val="20"/>
                <w:szCs w:val="20"/>
                <w:lang w:val="ru-RU"/>
              </w:rPr>
              <w:t xml:space="preserve">населенные </w:t>
            </w:r>
          </w:p>
          <w:p w:rsidR="00E363FF" w:rsidRPr="00FB2A96" w:rsidRDefault="00E363FF" w:rsidP="00B35765">
            <w:pPr>
              <w:pStyle w:val="a9"/>
              <w:ind w:firstLine="0"/>
              <w:rPr>
                <w:sz w:val="20"/>
                <w:szCs w:val="20"/>
                <w:lang w:val="ru-RU"/>
              </w:rPr>
            </w:pPr>
            <w:r w:rsidRPr="00FB2A96">
              <w:rPr>
                <w:sz w:val="20"/>
                <w:szCs w:val="20"/>
                <w:lang w:val="ru-RU"/>
              </w:rPr>
              <w:t>пункты</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не </w:t>
            </w:r>
          </w:p>
          <w:p w:rsidR="00E363FF" w:rsidRPr="00FB2A96" w:rsidRDefault="00E363FF" w:rsidP="00B35765">
            <w:pPr>
              <w:pStyle w:val="a9"/>
              <w:ind w:firstLine="0"/>
              <w:jc w:val="center"/>
              <w:rPr>
                <w:sz w:val="20"/>
                <w:szCs w:val="20"/>
                <w:lang w:val="ru-RU"/>
              </w:rPr>
            </w:pPr>
            <w:r w:rsidRPr="00FB2A96">
              <w:rPr>
                <w:sz w:val="20"/>
                <w:szCs w:val="20"/>
                <w:lang w:val="ru-RU"/>
              </w:rPr>
              <w:t>нормируе</w:t>
            </w:r>
            <w:r w:rsidRPr="00FB2A96">
              <w:rPr>
                <w:sz w:val="20"/>
                <w:szCs w:val="20"/>
                <w:lang w:val="ru-RU"/>
              </w:rPr>
              <w:t>т</w:t>
            </w:r>
            <w:r w:rsidRPr="00FB2A96">
              <w:rPr>
                <w:sz w:val="20"/>
                <w:szCs w:val="20"/>
                <w:lang w:val="ru-RU"/>
              </w:rPr>
              <w:t>ся</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максимально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доступности</w:t>
            </w:r>
          </w:p>
        </w:tc>
        <w:tc>
          <w:tcPr>
            <w:tcW w:w="284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Автовокзал </w:t>
            </w:r>
          </w:p>
          <w:p w:rsidR="00E363FF" w:rsidRPr="00FB2A96" w:rsidRDefault="00E363FF" w:rsidP="00B35765">
            <w:pPr>
              <w:pStyle w:val="a9"/>
              <w:ind w:firstLine="0"/>
              <w:rPr>
                <w:sz w:val="20"/>
                <w:szCs w:val="20"/>
                <w:lang w:val="ru-RU"/>
              </w:rPr>
            </w:pPr>
            <w:r w:rsidRPr="00FB2A96">
              <w:rPr>
                <w:sz w:val="20"/>
                <w:szCs w:val="20"/>
                <w:lang w:val="ru-RU"/>
              </w:rPr>
              <w:t xml:space="preserve">(автостанция) </w:t>
            </w:r>
          </w:p>
          <w:p w:rsidR="00E363FF" w:rsidRPr="00FB2A96" w:rsidRDefault="00E363FF" w:rsidP="00B35765">
            <w:pPr>
              <w:pStyle w:val="a9"/>
              <w:ind w:firstLine="0"/>
              <w:rPr>
                <w:sz w:val="20"/>
                <w:szCs w:val="20"/>
                <w:lang w:val="ru-RU"/>
              </w:rPr>
            </w:pPr>
            <w:r w:rsidRPr="00FB2A96">
              <w:rPr>
                <w:sz w:val="20"/>
                <w:szCs w:val="20"/>
                <w:lang w:val="ru-RU"/>
              </w:rPr>
              <w:t xml:space="preserve">межмуниципального </w:t>
            </w:r>
          </w:p>
          <w:p w:rsidR="00E363FF" w:rsidRPr="00FB2A96" w:rsidRDefault="00E363FF" w:rsidP="00B35765">
            <w:pPr>
              <w:pStyle w:val="a9"/>
              <w:ind w:firstLine="0"/>
              <w:rPr>
                <w:sz w:val="20"/>
                <w:szCs w:val="20"/>
                <w:lang w:val="ru-RU"/>
              </w:rPr>
            </w:pPr>
            <w:r w:rsidRPr="00FB2A96">
              <w:rPr>
                <w:sz w:val="20"/>
                <w:szCs w:val="20"/>
                <w:lang w:val="ru-RU"/>
              </w:rPr>
              <w:t>сообщения</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допустимый уровень 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объектов </w:t>
            </w:r>
            <w:r w:rsidRPr="00FB2A96">
              <w:rPr>
                <w:sz w:val="20"/>
                <w:szCs w:val="20"/>
                <w:lang w:val="ru-RU"/>
              </w:rPr>
              <w:br/>
              <w:t>на муниципальный округ, ед.</w:t>
            </w:r>
          </w:p>
        </w:tc>
        <w:tc>
          <w:tcPr>
            <w:tcW w:w="149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максимально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доступности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Транспортная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часов</w:t>
            </w:r>
          </w:p>
        </w:tc>
        <w:tc>
          <w:tcPr>
            <w:tcW w:w="149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840497">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Транспортно-эксплуатационные пре</w:t>
            </w:r>
            <w:r w:rsidRPr="00FB2A96">
              <w:rPr>
                <w:sz w:val="20"/>
                <w:szCs w:val="20"/>
                <w:lang w:val="ru-RU"/>
              </w:rPr>
              <w:t>д</w:t>
            </w:r>
            <w:r w:rsidRPr="00FB2A96">
              <w:rPr>
                <w:sz w:val="20"/>
                <w:szCs w:val="20"/>
                <w:lang w:val="ru-RU"/>
              </w:rPr>
              <w:t xml:space="preserve">приятия </w:t>
            </w:r>
          </w:p>
          <w:p w:rsidR="00E363FF" w:rsidRPr="00FB2A96" w:rsidRDefault="00E363FF" w:rsidP="00B35765">
            <w:pPr>
              <w:pStyle w:val="a9"/>
              <w:ind w:firstLine="0"/>
              <w:rPr>
                <w:sz w:val="20"/>
                <w:szCs w:val="20"/>
                <w:lang w:val="ru-RU"/>
              </w:rPr>
            </w:pPr>
            <w:r w:rsidRPr="00FB2A96">
              <w:rPr>
                <w:sz w:val="20"/>
                <w:szCs w:val="20"/>
                <w:lang w:val="ru-RU"/>
              </w:rPr>
              <w:t xml:space="preserve">городского </w:t>
            </w:r>
          </w:p>
          <w:p w:rsidR="00E363FF" w:rsidRPr="00FB2A96" w:rsidRDefault="00E363FF" w:rsidP="00B35765">
            <w:pPr>
              <w:pStyle w:val="a9"/>
              <w:ind w:firstLine="0"/>
              <w:rPr>
                <w:sz w:val="20"/>
                <w:szCs w:val="20"/>
                <w:lang w:val="ru-RU"/>
              </w:rPr>
            </w:pPr>
            <w:r w:rsidRPr="00FB2A96">
              <w:rPr>
                <w:sz w:val="20"/>
                <w:szCs w:val="20"/>
                <w:lang w:val="ru-RU"/>
              </w:rPr>
              <w:t>транспорта</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допустимый уровень 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объектов</w:t>
            </w:r>
          </w:p>
          <w:p w:rsidR="00E363FF" w:rsidRPr="00FB2A96" w:rsidRDefault="00E363FF" w:rsidP="00B35765">
            <w:pPr>
              <w:pStyle w:val="a9"/>
              <w:ind w:firstLine="0"/>
              <w:jc w:val="center"/>
              <w:rPr>
                <w:sz w:val="20"/>
                <w:szCs w:val="20"/>
                <w:lang w:val="ru-RU"/>
              </w:rPr>
            </w:pPr>
            <w:r w:rsidRPr="00FB2A96">
              <w:rPr>
                <w:sz w:val="20"/>
                <w:szCs w:val="20"/>
                <w:lang w:val="ru-RU"/>
              </w:rPr>
              <w:t>на муниципальный округ,</w:t>
            </w:r>
          </w:p>
          <w:p w:rsidR="00E363FF" w:rsidRPr="00FB2A96" w:rsidRDefault="00E363FF" w:rsidP="00B35765">
            <w:pPr>
              <w:pStyle w:val="a9"/>
              <w:ind w:firstLine="0"/>
              <w:jc w:val="center"/>
              <w:rPr>
                <w:sz w:val="20"/>
                <w:szCs w:val="20"/>
                <w:lang w:val="ru-RU"/>
              </w:rPr>
            </w:pPr>
            <w:r w:rsidRPr="00FB2A96">
              <w:rPr>
                <w:sz w:val="20"/>
                <w:szCs w:val="20"/>
                <w:lang w:val="ru-RU"/>
              </w:rPr>
              <w:t>ед.</w:t>
            </w:r>
          </w:p>
        </w:tc>
        <w:tc>
          <w:tcPr>
            <w:tcW w:w="149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По заданию </w:t>
            </w:r>
          </w:p>
          <w:p w:rsidR="00E363FF" w:rsidRPr="00FB2A96" w:rsidRDefault="00E363FF" w:rsidP="00B35765">
            <w:pPr>
              <w:pStyle w:val="a9"/>
              <w:ind w:firstLine="0"/>
              <w:jc w:val="center"/>
              <w:rPr>
                <w:sz w:val="20"/>
                <w:szCs w:val="20"/>
                <w:lang w:val="ru-RU"/>
              </w:rPr>
            </w:pPr>
            <w:r w:rsidRPr="00FB2A96">
              <w:rPr>
                <w:sz w:val="20"/>
                <w:szCs w:val="20"/>
                <w:lang w:val="ru-RU"/>
              </w:rPr>
              <w:t>на проектирование</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r w:rsidRPr="00FB2A96">
              <w:rPr>
                <w:sz w:val="20"/>
                <w:szCs w:val="20"/>
                <w:lang w:val="ru-RU"/>
              </w:rPr>
              <w:t>максимально допуст</w:t>
            </w:r>
            <w:r w:rsidRPr="00FB2A96">
              <w:rPr>
                <w:sz w:val="20"/>
                <w:szCs w:val="20"/>
                <w:lang w:val="ru-RU"/>
              </w:rPr>
              <w:t>и</w:t>
            </w:r>
            <w:r w:rsidRPr="00FB2A96">
              <w:rPr>
                <w:sz w:val="20"/>
                <w:szCs w:val="20"/>
                <w:lang w:val="ru-RU"/>
              </w:rPr>
              <w:t>мый уровень территор</w:t>
            </w:r>
            <w:r w:rsidRPr="00FB2A96">
              <w:rPr>
                <w:sz w:val="20"/>
                <w:szCs w:val="20"/>
                <w:lang w:val="ru-RU"/>
              </w:rPr>
              <w:t>и</w:t>
            </w:r>
            <w:r w:rsidRPr="00FB2A96">
              <w:rPr>
                <w:sz w:val="20"/>
                <w:szCs w:val="20"/>
                <w:lang w:val="ru-RU"/>
              </w:rPr>
              <w:t>альной до</w:t>
            </w:r>
            <w:r w:rsidRPr="00FB2A96">
              <w:rPr>
                <w:sz w:val="20"/>
                <w:szCs w:val="20"/>
                <w:lang w:val="ru-RU"/>
              </w:rPr>
              <w:t>с</w:t>
            </w:r>
            <w:r w:rsidRPr="00FB2A96">
              <w:rPr>
                <w:sz w:val="20"/>
                <w:szCs w:val="20"/>
                <w:lang w:val="ru-RU"/>
              </w:rPr>
              <w:t>тупности</w:t>
            </w:r>
          </w:p>
        </w:tc>
        <w:tc>
          <w:tcPr>
            <w:tcW w:w="284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highlight w:val="yellow"/>
                <w:lang w:val="ru-RU"/>
              </w:rPr>
            </w:pPr>
          </w:p>
          <w:p w:rsidR="00E363FF" w:rsidRPr="00FB2A96" w:rsidRDefault="00E363FF" w:rsidP="00B35765">
            <w:pPr>
              <w:pStyle w:val="a9"/>
              <w:ind w:firstLine="0"/>
              <w:jc w:val="center"/>
              <w:rPr>
                <w:sz w:val="20"/>
                <w:szCs w:val="20"/>
                <w:highlight w:val="yellow"/>
                <w:lang w:val="ru-RU"/>
              </w:rPr>
            </w:pPr>
            <w:r w:rsidRPr="00FB2A96">
              <w:rPr>
                <w:sz w:val="20"/>
                <w:szCs w:val="20"/>
                <w:lang w:val="ru-RU"/>
              </w:rPr>
              <w:t>Не нормируется</w:t>
            </w:r>
          </w:p>
        </w:tc>
      </w:tr>
      <w:tr w:rsidR="00E363FF" w:rsidRPr="00FB2A96" w:rsidTr="00840497">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Остановочные </w:t>
            </w:r>
          </w:p>
          <w:p w:rsidR="00E363FF" w:rsidRPr="00FB2A96" w:rsidRDefault="00E363FF" w:rsidP="00B35765">
            <w:pPr>
              <w:pStyle w:val="a9"/>
              <w:ind w:firstLine="0"/>
              <w:rPr>
                <w:sz w:val="20"/>
                <w:szCs w:val="20"/>
                <w:lang w:val="ru-RU"/>
              </w:rPr>
            </w:pPr>
            <w:r w:rsidRPr="00FB2A96">
              <w:rPr>
                <w:sz w:val="20"/>
                <w:szCs w:val="20"/>
                <w:lang w:val="ru-RU"/>
              </w:rPr>
              <w:t xml:space="preserve">пункты </w:t>
            </w:r>
            <w:proofErr w:type="gramStart"/>
            <w:r w:rsidRPr="00FB2A96">
              <w:rPr>
                <w:sz w:val="20"/>
                <w:szCs w:val="20"/>
                <w:lang w:val="ru-RU"/>
              </w:rPr>
              <w:t>городского</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 xml:space="preserve">общественного </w:t>
            </w:r>
          </w:p>
          <w:p w:rsidR="00E363FF" w:rsidRPr="00FB2A96" w:rsidRDefault="00E363FF" w:rsidP="00B35765">
            <w:pPr>
              <w:pStyle w:val="a9"/>
              <w:ind w:firstLine="0"/>
              <w:rPr>
                <w:sz w:val="20"/>
                <w:szCs w:val="20"/>
                <w:lang w:val="ru-RU"/>
              </w:rPr>
            </w:pPr>
            <w:r w:rsidRPr="00FB2A96">
              <w:rPr>
                <w:sz w:val="20"/>
                <w:szCs w:val="20"/>
                <w:lang w:val="ru-RU"/>
              </w:rPr>
              <w:t xml:space="preserve">пассажирского </w:t>
            </w:r>
          </w:p>
          <w:p w:rsidR="00E363FF" w:rsidRPr="00FB2A96" w:rsidRDefault="00E363FF" w:rsidP="00B35765">
            <w:pPr>
              <w:pStyle w:val="a9"/>
              <w:ind w:firstLine="0"/>
              <w:rPr>
                <w:sz w:val="20"/>
                <w:szCs w:val="20"/>
                <w:highlight w:val="yellow"/>
                <w:lang w:val="ru-RU"/>
              </w:rPr>
            </w:pPr>
            <w:r w:rsidRPr="00FB2A96">
              <w:rPr>
                <w:sz w:val="20"/>
                <w:szCs w:val="20"/>
                <w:lang w:val="ru-RU"/>
              </w:rPr>
              <w:t>транспорта</w:t>
            </w:r>
          </w:p>
        </w:tc>
        <w:tc>
          <w:tcPr>
            <w:tcW w:w="106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w:t>
            </w:r>
          </w:p>
          <w:p w:rsidR="00E363FF" w:rsidRPr="00FB2A96" w:rsidRDefault="00E363FF" w:rsidP="00B35765">
            <w:pPr>
              <w:pStyle w:val="a9"/>
              <w:ind w:firstLine="0"/>
              <w:rPr>
                <w:sz w:val="20"/>
                <w:szCs w:val="20"/>
                <w:lang w:val="ru-RU"/>
              </w:rPr>
            </w:pPr>
            <w:r w:rsidRPr="00FB2A96">
              <w:rPr>
                <w:sz w:val="20"/>
                <w:szCs w:val="20"/>
                <w:lang w:val="ru-RU"/>
              </w:rPr>
              <w:t xml:space="preserve">уровень </w:t>
            </w:r>
          </w:p>
          <w:p w:rsidR="00E363FF" w:rsidRPr="00FB2A96" w:rsidRDefault="00E363FF" w:rsidP="00B35765">
            <w:pPr>
              <w:pStyle w:val="a9"/>
              <w:ind w:firstLine="0"/>
              <w:rPr>
                <w:sz w:val="20"/>
                <w:szCs w:val="20"/>
                <w:highlight w:val="yellow"/>
                <w:lang w:val="ru-RU"/>
              </w:rPr>
            </w:pPr>
            <w:r w:rsidRPr="00FB2A96">
              <w:rPr>
                <w:sz w:val="20"/>
                <w:szCs w:val="20"/>
                <w:lang w:val="ru-RU"/>
              </w:rPr>
              <w:t>обеспеченности</w:t>
            </w: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Cs w:val="21"/>
                <w:lang w:val="ru-RU"/>
              </w:rPr>
            </w:pPr>
            <w:r w:rsidRPr="00FB2A96">
              <w:rPr>
                <w:sz w:val="21"/>
                <w:szCs w:val="21"/>
                <w:lang w:val="ru-RU"/>
              </w:rPr>
              <w:t>Максимальное расстояние между остановками в застр</w:t>
            </w:r>
            <w:r w:rsidRPr="00FB2A96">
              <w:rPr>
                <w:sz w:val="21"/>
                <w:szCs w:val="21"/>
                <w:lang w:val="ru-RU"/>
              </w:rPr>
              <w:t>о</w:t>
            </w:r>
            <w:r w:rsidRPr="00FB2A96">
              <w:rPr>
                <w:sz w:val="21"/>
                <w:szCs w:val="21"/>
                <w:lang w:val="ru-RU"/>
              </w:rPr>
              <w:t xml:space="preserve">енной части населенного пункта, </w:t>
            </w:r>
          </w:p>
          <w:p w:rsidR="00E363FF" w:rsidRPr="00FB2A96" w:rsidRDefault="00E363FF" w:rsidP="00B35765">
            <w:pPr>
              <w:pStyle w:val="a9"/>
              <w:ind w:firstLine="0"/>
              <w:jc w:val="center"/>
              <w:rPr>
                <w:szCs w:val="21"/>
                <w:lang w:val="ru-RU"/>
              </w:rPr>
            </w:pPr>
            <w:proofErr w:type="gramStart"/>
            <w:r w:rsidRPr="00FB2A96">
              <w:rPr>
                <w:sz w:val="21"/>
                <w:szCs w:val="21"/>
                <w:lang w:val="ru-RU"/>
              </w:rPr>
              <w:t>м</w:t>
            </w:r>
            <w:proofErr w:type="gramEnd"/>
            <w:r w:rsidRPr="00FB2A96">
              <w:rPr>
                <w:sz w:val="21"/>
                <w:szCs w:val="21"/>
                <w:lang w:val="ru-RU"/>
              </w:rPr>
              <w:t xml:space="preserve">  [1, 2]</w:t>
            </w: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ind w:firstLine="0"/>
              <w:rPr>
                <w:sz w:val="20"/>
                <w:szCs w:val="20"/>
                <w:lang w:val="ru-RU"/>
              </w:rPr>
            </w:pPr>
            <w:r w:rsidRPr="00FB2A96">
              <w:rPr>
                <w:sz w:val="20"/>
                <w:szCs w:val="20"/>
                <w:lang w:val="ru-RU"/>
              </w:rPr>
              <w:t>р.п. Варгаши</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Сельские </w:t>
            </w:r>
          </w:p>
          <w:p w:rsidR="00E363FF" w:rsidRPr="00FB2A96" w:rsidRDefault="00E363FF" w:rsidP="00B35765">
            <w:pPr>
              <w:pStyle w:val="a9"/>
              <w:ind w:firstLine="0"/>
              <w:rPr>
                <w:sz w:val="20"/>
                <w:szCs w:val="20"/>
                <w:lang w:val="ru-RU"/>
              </w:rPr>
            </w:pPr>
            <w:r w:rsidRPr="00FB2A96">
              <w:rPr>
                <w:sz w:val="20"/>
                <w:szCs w:val="20"/>
                <w:lang w:val="ru-RU"/>
              </w:rPr>
              <w:t xml:space="preserve">населенные </w:t>
            </w:r>
          </w:p>
          <w:p w:rsidR="00E363FF" w:rsidRPr="00FB2A96" w:rsidRDefault="00E363FF" w:rsidP="00B35765">
            <w:pPr>
              <w:pStyle w:val="a9"/>
              <w:ind w:firstLine="0"/>
              <w:rPr>
                <w:sz w:val="20"/>
                <w:szCs w:val="20"/>
                <w:lang w:val="ru-RU"/>
              </w:rPr>
            </w:pPr>
            <w:r w:rsidRPr="00FB2A96">
              <w:rPr>
                <w:sz w:val="20"/>
                <w:szCs w:val="20"/>
                <w:lang w:val="ru-RU"/>
              </w:rPr>
              <w:t>пункты</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Не </w:t>
            </w:r>
          </w:p>
          <w:p w:rsidR="00E363FF" w:rsidRPr="00FB2A96" w:rsidRDefault="00E363FF" w:rsidP="00B35765">
            <w:pPr>
              <w:pStyle w:val="a9"/>
              <w:ind w:firstLine="0"/>
              <w:jc w:val="center"/>
              <w:rPr>
                <w:sz w:val="20"/>
                <w:szCs w:val="20"/>
                <w:lang w:val="ru-RU"/>
              </w:rPr>
            </w:pPr>
            <w:r w:rsidRPr="00FB2A96">
              <w:rPr>
                <w:sz w:val="20"/>
                <w:szCs w:val="20"/>
                <w:lang w:val="ru-RU"/>
              </w:rPr>
              <w:t>нормируе</w:t>
            </w:r>
            <w:r w:rsidRPr="00FB2A96">
              <w:rPr>
                <w:sz w:val="20"/>
                <w:szCs w:val="20"/>
                <w:lang w:val="ru-RU"/>
              </w:rPr>
              <w:t>т</w:t>
            </w:r>
            <w:r w:rsidRPr="00FB2A96">
              <w:rPr>
                <w:sz w:val="20"/>
                <w:szCs w:val="20"/>
                <w:lang w:val="ru-RU"/>
              </w:rPr>
              <w:t>ся</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максимально </w:t>
            </w:r>
          </w:p>
          <w:p w:rsidR="00E363FF" w:rsidRPr="00FB2A96" w:rsidRDefault="00E363FF" w:rsidP="00B35765">
            <w:pPr>
              <w:pStyle w:val="a9"/>
              <w:ind w:firstLine="0"/>
              <w:rPr>
                <w:sz w:val="20"/>
                <w:szCs w:val="20"/>
                <w:lang w:val="ru-RU"/>
              </w:rPr>
            </w:pPr>
            <w:r w:rsidRPr="00FB2A96">
              <w:rPr>
                <w:sz w:val="20"/>
                <w:szCs w:val="20"/>
                <w:lang w:val="ru-RU"/>
              </w:rPr>
              <w:lastRenderedPageBreak/>
              <w:t xml:space="preserve">допустимый 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rPr>
                <w:sz w:val="20"/>
                <w:szCs w:val="20"/>
                <w:highlight w:val="yellow"/>
                <w:lang w:val="ru-RU"/>
              </w:rPr>
            </w:pPr>
            <w:r w:rsidRPr="00FB2A96">
              <w:rPr>
                <w:sz w:val="20"/>
                <w:szCs w:val="20"/>
                <w:lang w:val="ru-RU"/>
              </w:rPr>
              <w:t>доступности</w:t>
            </w:r>
          </w:p>
        </w:tc>
        <w:tc>
          <w:tcPr>
            <w:tcW w:w="13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lastRenderedPageBreak/>
              <w:t xml:space="preserve">Пешеходная доступность, </w:t>
            </w:r>
          </w:p>
          <w:p w:rsidR="00E363FF" w:rsidRPr="00FB2A96" w:rsidRDefault="00E363FF" w:rsidP="00B35765">
            <w:pPr>
              <w:pStyle w:val="a9"/>
              <w:ind w:firstLine="0"/>
              <w:jc w:val="center"/>
              <w:rPr>
                <w:sz w:val="20"/>
                <w:szCs w:val="20"/>
                <w:lang w:val="ru-RU"/>
              </w:rPr>
            </w:pPr>
            <w:r w:rsidRPr="00FB2A96">
              <w:rPr>
                <w:sz w:val="20"/>
                <w:szCs w:val="20"/>
                <w:lang w:val="ru-RU"/>
              </w:rPr>
              <w:lastRenderedPageBreak/>
              <w:t>(м)</w:t>
            </w: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lastRenderedPageBreak/>
              <w:t xml:space="preserve">В общегородском </w:t>
            </w:r>
            <w:r w:rsidRPr="00FB2A96">
              <w:rPr>
                <w:sz w:val="19"/>
                <w:szCs w:val="19"/>
                <w:lang w:val="ru-RU"/>
              </w:rPr>
              <w:lastRenderedPageBreak/>
              <w:t>центре</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lastRenderedPageBreak/>
              <w:t>250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В производстве</w:t>
            </w:r>
            <w:r w:rsidRPr="00FB2A96">
              <w:rPr>
                <w:sz w:val="19"/>
                <w:szCs w:val="19"/>
                <w:lang w:val="ru-RU"/>
              </w:rPr>
              <w:t>н</w:t>
            </w:r>
            <w:r w:rsidRPr="00FB2A96">
              <w:rPr>
                <w:sz w:val="19"/>
                <w:szCs w:val="19"/>
                <w:lang w:val="ru-RU"/>
              </w:rPr>
              <w:t>ных и коммунал</w:t>
            </w:r>
            <w:r w:rsidRPr="00FB2A96">
              <w:rPr>
                <w:sz w:val="19"/>
                <w:szCs w:val="19"/>
                <w:lang w:val="ru-RU"/>
              </w:rPr>
              <w:t>ь</w:t>
            </w:r>
            <w:r w:rsidRPr="00FB2A96">
              <w:rPr>
                <w:sz w:val="19"/>
                <w:szCs w:val="19"/>
                <w:lang w:val="ru-RU"/>
              </w:rPr>
              <w:t>но-складских зонах гор</w:t>
            </w:r>
            <w:r w:rsidRPr="00FB2A96">
              <w:rPr>
                <w:sz w:val="19"/>
                <w:szCs w:val="19"/>
                <w:lang w:val="ru-RU"/>
              </w:rPr>
              <w:t>о</w:t>
            </w:r>
            <w:r w:rsidRPr="00FB2A96">
              <w:rPr>
                <w:sz w:val="19"/>
                <w:szCs w:val="19"/>
                <w:lang w:val="ru-RU"/>
              </w:rPr>
              <w:t>дов</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400</w:t>
            </w:r>
          </w:p>
        </w:tc>
      </w:tr>
      <w:tr w:rsidR="00E363FF" w:rsidRPr="00FB2A96" w:rsidTr="00840497">
        <w:trPr>
          <w:trHeight w:val="710"/>
        </w:trPr>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В зонах массового отдыха и спорта гор</w:t>
            </w:r>
            <w:r w:rsidRPr="00FB2A96">
              <w:rPr>
                <w:sz w:val="19"/>
                <w:szCs w:val="19"/>
                <w:lang w:val="ru-RU"/>
              </w:rPr>
              <w:t>о</w:t>
            </w:r>
            <w:r w:rsidRPr="00FB2A96">
              <w:rPr>
                <w:sz w:val="19"/>
                <w:szCs w:val="19"/>
                <w:lang w:val="ru-RU"/>
              </w:rPr>
              <w:t>дов</w:t>
            </w:r>
          </w:p>
        </w:tc>
        <w:tc>
          <w:tcPr>
            <w:tcW w:w="570"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800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954C37">
            <w:pPr>
              <w:pStyle w:val="a9"/>
              <w:ind w:firstLine="0"/>
              <w:rPr>
                <w:sz w:val="19"/>
                <w:szCs w:val="19"/>
                <w:lang w:val="ru-RU"/>
              </w:rPr>
            </w:pPr>
            <w:r w:rsidRPr="00FB2A96">
              <w:rPr>
                <w:sz w:val="19"/>
                <w:szCs w:val="19"/>
                <w:lang w:val="ru-RU"/>
              </w:rPr>
              <w:t>В зонах индивидуал</w:t>
            </w:r>
            <w:r w:rsidRPr="00FB2A96">
              <w:rPr>
                <w:sz w:val="19"/>
                <w:szCs w:val="19"/>
                <w:lang w:val="ru-RU"/>
              </w:rPr>
              <w:t>ь</w:t>
            </w:r>
            <w:r w:rsidRPr="00FB2A96">
              <w:rPr>
                <w:sz w:val="19"/>
                <w:szCs w:val="19"/>
                <w:lang w:val="ru-RU"/>
              </w:rPr>
              <w:t>ной жилой з</w:t>
            </w:r>
            <w:r w:rsidRPr="00FB2A96">
              <w:rPr>
                <w:sz w:val="19"/>
                <w:szCs w:val="19"/>
                <w:lang w:val="ru-RU"/>
              </w:rPr>
              <w:t>а</w:t>
            </w:r>
            <w:r w:rsidRPr="00FB2A96">
              <w:rPr>
                <w:sz w:val="19"/>
                <w:szCs w:val="19"/>
                <w:lang w:val="ru-RU"/>
              </w:rPr>
              <w:t xml:space="preserve">стройки </w:t>
            </w:r>
            <w:r w:rsidR="00954C37" w:rsidRPr="00FB2A96">
              <w:rPr>
                <w:sz w:val="19"/>
                <w:szCs w:val="19"/>
                <w:lang w:val="ru-RU"/>
              </w:rPr>
              <w:t>р.п. Варг</w:t>
            </w:r>
            <w:r w:rsidR="00954C37" w:rsidRPr="00FB2A96">
              <w:rPr>
                <w:sz w:val="19"/>
                <w:szCs w:val="19"/>
                <w:lang w:val="ru-RU"/>
              </w:rPr>
              <w:t>а</w:t>
            </w:r>
            <w:r w:rsidR="00954C37" w:rsidRPr="00FB2A96">
              <w:rPr>
                <w:sz w:val="19"/>
                <w:szCs w:val="19"/>
                <w:lang w:val="ru-RU"/>
              </w:rPr>
              <w:t>ши</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800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От остановок специ</w:t>
            </w:r>
            <w:r w:rsidRPr="00FB2A96">
              <w:rPr>
                <w:sz w:val="19"/>
                <w:szCs w:val="19"/>
                <w:lang w:val="ru-RU"/>
              </w:rPr>
              <w:t>а</w:t>
            </w:r>
            <w:r w:rsidRPr="00FB2A96">
              <w:rPr>
                <w:sz w:val="19"/>
                <w:szCs w:val="19"/>
                <w:lang w:val="ru-RU"/>
              </w:rPr>
              <w:t>лизированного тран</w:t>
            </w:r>
            <w:r w:rsidRPr="00FB2A96">
              <w:rPr>
                <w:sz w:val="19"/>
                <w:szCs w:val="19"/>
                <w:lang w:val="ru-RU"/>
              </w:rPr>
              <w:t>с</w:t>
            </w:r>
            <w:r w:rsidRPr="00FB2A96">
              <w:rPr>
                <w:sz w:val="19"/>
                <w:szCs w:val="19"/>
                <w:lang w:val="ru-RU"/>
              </w:rPr>
              <w:t>порта, перев</w:t>
            </w:r>
            <w:r w:rsidRPr="00FB2A96">
              <w:rPr>
                <w:sz w:val="19"/>
                <w:szCs w:val="19"/>
                <w:lang w:val="ru-RU"/>
              </w:rPr>
              <w:t>о</w:t>
            </w:r>
            <w:r w:rsidRPr="00FB2A96">
              <w:rPr>
                <w:sz w:val="19"/>
                <w:szCs w:val="19"/>
                <w:lang w:val="ru-RU"/>
              </w:rPr>
              <w:t>зящих только инв</w:t>
            </w:r>
            <w:r w:rsidRPr="00FB2A96">
              <w:rPr>
                <w:sz w:val="19"/>
                <w:szCs w:val="19"/>
                <w:lang w:val="ru-RU"/>
              </w:rPr>
              <w:t>а</w:t>
            </w:r>
            <w:r w:rsidRPr="00FB2A96">
              <w:rPr>
                <w:sz w:val="19"/>
                <w:szCs w:val="19"/>
                <w:lang w:val="ru-RU"/>
              </w:rPr>
              <w:t>лидов, до входов в обществе</w:t>
            </w:r>
            <w:r w:rsidRPr="00FB2A96">
              <w:rPr>
                <w:sz w:val="19"/>
                <w:szCs w:val="19"/>
                <w:lang w:val="ru-RU"/>
              </w:rPr>
              <w:t>н</w:t>
            </w:r>
            <w:r w:rsidRPr="00FB2A96">
              <w:rPr>
                <w:sz w:val="19"/>
                <w:szCs w:val="19"/>
                <w:lang w:val="ru-RU"/>
              </w:rPr>
              <w:t>ные здания</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9"/>
                <w:szCs w:val="19"/>
                <w:lang w:val="ru-RU"/>
              </w:rPr>
            </w:pPr>
            <w:r w:rsidRPr="00FB2A96">
              <w:rPr>
                <w:sz w:val="19"/>
                <w:szCs w:val="19"/>
                <w:lang w:val="ru-RU"/>
              </w:rPr>
              <w:t xml:space="preserve">На остальных </w:t>
            </w:r>
          </w:p>
          <w:p w:rsidR="00E363FF" w:rsidRPr="00FB2A96" w:rsidRDefault="00E363FF" w:rsidP="00954C37">
            <w:pPr>
              <w:pStyle w:val="a9"/>
              <w:ind w:firstLine="0"/>
              <w:rPr>
                <w:sz w:val="19"/>
                <w:szCs w:val="19"/>
                <w:lang w:val="ru-RU"/>
              </w:rPr>
            </w:pPr>
            <w:proofErr w:type="gramStart"/>
            <w:r w:rsidRPr="00FB2A96">
              <w:rPr>
                <w:sz w:val="19"/>
                <w:szCs w:val="19"/>
                <w:lang w:val="ru-RU"/>
              </w:rPr>
              <w:t>территориях</w:t>
            </w:r>
            <w:proofErr w:type="gramEnd"/>
            <w:r w:rsidRPr="00FB2A96">
              <w:rPr>
                <w:sz w:val="19"/>
                <w:szCs w:val="19"/>
                <w:lang w:val="ru-RU"/>
              </w:rPr>
              <w:t xml:space="preserve"> </w:t>
            </w:r>
            <w:r w:rsidR="00954C37" w:rsidRPr="00FB2A96">
              <w:rPr>
                <w:sz w:val="19"/>
                <w:szCs w:val="19"/>
                <w:lang w:val="ru-RU"/>
              </w:rPr>
              <w:t>р.п. Ва</w:t>
            </w:r>
            <w:r w:rsidR="00954C37" w:rsidRPr="00FB2A96">
              <w:rPr>
                <w:sz w:val="19"/>
                <w:szCs w:val="19"/>
                <w:lang w:val="ru-RU"/>
              </w:rPr>
              <w:t>р</w:t>
            </w:r>
            <w:r w:rsidR="00954C37" w:rsidRPr="00FB2A96">
              <w:rPr>
                <w:sz w:val="19"/>
                <w:szCs w:val="19"/>
                <w:lang w:val="ru-RU"/>
              </w:rPr>
              <w:t>гаши</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500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9"/>
                <w:szCs w:val="19"/>
                <w:lang w:val="ru-RU"/>
              </w:rPr>
            </w:pPr>
            <w:r w:rsidRPr="00FB2A96">
              <w:rPr>
                <w:sz w:val="19"/>
                <w:szCs w:val="19"/>
                <w:lang w:val="ru-RU"/>
              </w:rPr>
              <w:t>На территории сел</w:t>
            </w:r>
            <w:r w:rsidRPr="00FB2A96">
              <w:rPr>
                <w:sz w:val="19"/>
                <w:szCs w:val="19"/>
                <w:lang w:val="ru-RU"/>
              </w:rPr>
              <w:t>ь</w:t>
            </w:r>
            <w:r w:rsidRPr="00FB2A96">
              <w:rPr>
                <w:sz w:val="19"/>
                <w:szCs w:val="19"/>
                <w:lang w:val="ru-RU"/>
              </w:rPr>
              <w:t>ских населенных пунктов</w:t>
            </w:r>
          </w:p>
        </w:tc>
        <w:tc>
          <w:tcPr>
            <w:tcW w:w="5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не </w:t>
            </w:r>
          </w:p>
          <w:p w:rsidR="00E363FF" w:rsidRPr="00FB2A96" w:rsidRDefault="00E363FF" w:rsidP="00B35765">
            <w:pPr>
              <w:pStyle w:val="a9"/>
              <w:ind w:firstLine="0"/>
              <w:jc w:val="center"/>
              <w:rPr>
                <w:sz w:val="20"/>
                <w:szCs w:val="20"/>
                <w:lang w:val="ru-RU"/>
              </w:rPr>
            </w:pPr>
            <w:r w:rsidRPr="00FB2A96">
              <w:rPr>
                <w:sz w:val="20"/>
                <w:szCs w:val="20"/>
                <w:lang w:val="ru-RU"/>
              </w:rPr>
              <w:t>нормируе</w:t>
            </w:r>
            <w:r w:rsidRPr="00FB2A96">
              <w:rPr>
                <w:sz w:val="20"/>
                <w:szCs w:val="20"/>
                <w:lang w:val="ru-RU"/>
              </w:rPr>
              <w:t>т</w:t>
            </w:r>
            <w:r w:rsidRPr="00FB2A96">
              <w:rPr>
                <w:sz w:val="20"/>
                <w:szCs w:val="20"/>
                <w:lang w:val="ru-RU"/>
              </w:rPr>
              <w:t>ся</w:t>
            </w:r>
          </w:p>
        </w:tc>
      </w:tr>
      <w:tr w:rsidR="00E363FF" w:rsidRPr="00FB2A96" w:rsidTr="00840497">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АЗС</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w:t>
            </w:r>
          </w:p>
          <w:p w:rsidR="00E363FF" w:rsidRPr="00FB2A96" w:rsidRDefault="00E363FF" w:rsidP="00B35765">
            <w:pPr>
              <w:pStyle w:val="a9"/>
              <w:ind w:firstLine="0"/>
              <w:rPr>
                <w:sz w:val="20"/>
                <w:szCs w:val="20"/>
                <w:lang w:val="ru-RU"/>
              </w:rPr>
            </w:pPr>
            <w:r w:rsidRPr="00FB2A96">
              <w:rPr>
                <w:sz w:val="20"/>
                <w:szCs w:val="20"/>
                <w:lang w:val="ru-RU"/>
              </w:rPr>
              <w:t xml:space="preserve">уровень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автомобилей, зар</w:t>
            </w:r>
            <w:r w:rsidRPr="00FB2A96">
              <w:rPr>
                <w:sz w:val="20"/>
                <w:szCs w:val="20"/>
                <w:lang w:val="ru-RU"/>
              </w:rPr>
              <w:t>е</w:t>
            </w:r>
            <w:r w:rsidRPr="00FB2A96">
              <w:rPr>
                <w:sz w:val="20"/>
                <w:szCs w:val="20"/>
                <w:lang w:val="ru-RU"/>
              </w:rPr>
              <w:t>гистрированных на терр</w:t>
            </w:r>
            <w:r w:rsidRPr="00FB2A96">
              <w:rPr>
                <w:sz w:val="20"/>
                <w:szCs w:val="20"/>
                <w:lang w:val="ru-RU"/>
              </w:rPr>
              <w:t>и</w:t>
            </w:r>
            <w:r w:rsidRPr="00FB2A96">
              <w:rPr>
                <w:sz w:val="20"/>
                <w:szCs w:val="20"/>
                <w:lang w:val="ru-RU"/>
              </w:rPr>
              <w:t>тории муниципальн</w:t>
            </w:r>
            <w:r w:rsidRPr="00FB2A96">
              <w:rPr>
                <w:sz w:val="20"/>
                <w:szCs w:val="20"/>
                <w:lang w:val="ru-RU"/>
              </w:rPr>
              <w:t>о</w:t>
            </w:r>
            <w:r w:rsidRPr="00FB2A96">
              <w:rPr>
                <w:sz w:val="20"/>
                <w:szCs w:val="20"/>
                <w:lang w:val="ru-RU"/>
              </w:rPr>
              <w:t xml:space="preserve">го округа на 1 </w:t>
            </w:r>
            <w:proofErr w:type="spellStart"/>
            <w:proofErr w:type="gramStart"/>
            <w:r w:rsidRPr="00FB2A96">
              <w:rPr>
                <w:sz w:val="20"/>
                <w:szCs w:val="20"/>
                <w:lang w:val="ru-RU"/>
              </w:rPr>
              <w:t>топливо-раздаточную</w:t>
            </w:r>
            <w:proofErr w:type="spellEnd"/>
            <w:proofErr w:type="gramEnd"/>
            <w:r w:rsidRPr="00FB2A96">
              <w:rPr>
                <w:sz w:val="20"/>
                <w:szCs w:val="20"/>
                <w:lang w:val="ru-RU"/>
              </w:rPr>
              <w:t xml:space="preserve"> колонку</w:t>
            </w:r>
          </w:p>
        </w:tc>
        <w:tc>
          <w:tcPr>
            <w:tcW w:w="149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1200</w:t>
            </w:r>
          </w:p>
        </w:tc>
      </w:tr>
      <w:tr w:rsidR="00E363FF" w:rsidRPr="00FB2A96" w:rsidTr="00840497">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максимально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доступности</w:t>
            </w:r>
          </w:p>
        </w:tc>
        <w:tc>
          <w:tcPr>
            <w:tcW w:w="284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c>
          <w:tcPr>
            <w:tcW w:w="10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pPr>
            <w:r w:rsidRPr="00FB2A96">
              <w:rPr>
                <w:sz w:val="20"/>
                <w:szCs w:val="20"/>
                <w:lang w:val="ru-RU"/>
              </w:rPr>
              <w:t>СТО</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w:t>
            </w:r>
          </w:p>
          <w:p w:rsidR="00E363FF" w:rsidRPr="00FB2A96" w:rsidRDefault="00E363FF" w:rsidP="00B35765">
            <w:pPr>
              <w:pStyle w:val="a9"/>
              <w:ind w:firstLine="0"/>
              <w:rPr>
                <w:sz w:val="20"/>
                <w:szCs w:val="20"/>
                <w:lang w:val="ru-RU"/>
              </w:rPr>
            </w:pPr>
            <w:r w:rsidRPr="00FB2A96">
              <w:rPr>
                <w:sz w:val="20"/>
                <w:szCs w:val="20"/>
                <w:lang w:val="ru-RU"/>
              </w:rPr>
              <w:t xml:space="preserve">уровень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13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автомобилей, зар</w:t>
            </w:r>
            <w:r w:rsidRPr="00FB2A96">
              <w:rPr>
                <w:sz w:val="20"/>
                <w:szCs w:val="20"/>
                <w:lang w:val="ru-RU"/>
              </w:rPr>
              <w:t>е</w:t>
            </w:r>
            <w:r w:rsidRPr="00FB2A96">
              <w:rPr>
                <w:sz w:val="20"/>
                <w:szCs w:val="20"/>
                <w:lang w:val="ru-RU"/>
              </w:rPr>
              <w:t>гистрированных на терр</w:t>
            </w:r>
            <w:r w:rsidRPr="00FB2A96">
              <w:rPr>
                <w:sz w:val="20"/>
                <w:szCs w:val="20"/>
                <w:lang w:val="ru-RU"/>
              </w:rPr>
              <w:t>и</w:t>
            </w:r>
            <w:r w:rsidRPr="00FB2A96">
              <w:rPr>
                <w:sz w:val="20"/>
                <w:szCs w:val="20"/>
                <w:lang w:val="ru-RU"/>
              </w:rPr>
              <w:t>тории муниципальн</w:t>
            </w:r>
            <w:r w:rsidRPr="00FB2A96">
              <w:rPr>
                <w:sz w:val="20"/>
                <w:szCs w:val="20"/>
                <w:lang w:val="ru-RU"/>
              </w:rPr>
              <w:t>о</w:t>
            </w:r>
            <w:r w:rsidRPr="00FB2A96">
              <w:rPr>
                <w:sz w:val="20"/>
                <w:szCs w:val="20"/>
                <w:lang w:val="ru-RU"/>
              </w:rPr>
              <w:t>го округа на 1 пост на СТО</w:t>
            </w:r>
          </w:p>
        </w:tc>
        <w:tc>
          <w:tcPr>
            <w:tcW w:w="149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200</w:t>
            </w:r>
          </w:p>
        </w:tc>
      </w:tr>
      <w:tr w:rsidR="00E363FF" w:rsidRPr="00FB2A96" w:rsidTr="00840497">
        <w:trPr>
          <w:trHeight w:val="1125"/>
        </w:trPr>
        <w:tc>
          <w:tcPr>
            <w:tcW w:w="10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максимально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доступности</w:t>
            </w:r>
          </w:p>
        </w:tc>
        <w:tc>
          <w:tcPr>
            <w:tcW w:w="284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rPr>
          <w:trHeight w:val="168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t>1. В стесненных условиях минимальное значение указанного расстояния допускается уменьшать в пр</w:t>
            </w:r>
            <w:r w:rsidRPr="00FB2A96">
              <w:rPr>
                <w:sz w:val="20"/>
                <w:szCs w:val="20"/>
                <w:lang w:val="ru-RU"/>
              </w:rPr>
              <w:t>е</w:t>
            </w:r>
            <w:r w:rsidRPr="00FB2A96">
              <w:rPr>
                <w:sz w:val="20"/>
                <w:szCs w:val="20"/>
                <w:lang w:val="ru-RU"/>
              </w:rPr>
              <w:t>делах 20%, в центральной части населенных пунктов допускается уменьшать расстояние между ост</w:t>
            </w:r>
            <w:r w:rsidRPr="00FB2A96">
              <w:rPr>
                <w:sz w:val="20"/>
                <w:szCs w:val="20"/>
                <w:lang w:val="ru-RU"/>
              </w:rPr>
              <w:t>а</w:t>
            </w:r>
            <w:r w:rsidRPr="00FB2A96">
              <w:rPr>
                <w:sz w:val="20"/>
                <w:szCs w:val="20"/>
                <w:lang w:val="ru-RU"/>
              </w:rPr>
              <w:t xml:space="preserve">новками автобуса  до </w:t>
            </w:r>
            <w:smartTag w:uri="urn:schemas-microsoft-com:office:smarttags" w:element="metricconverter">
              <w:smartTagPr>
                <w:attr w:name="ProductID" w:val="200 м"/>
              </w:smartTagPr>
              <w:r w:rsidRPr="00FB2A96">
                <w:rPr>
                  <w:sz w:val="20"/>
                  <w:szCs w:val="20"/>
                  <w:lang w:val="ru-RU"/>
                </w:rPr>
                <w:t>200 м</w:t>
              </w:r>
            </w:smartTag>
            <w:r w:rsidRPr="00FB2A96">
              <w:rPr>
                <w:sz w:val="20"/>
                <w:szCs w:val="20"/>
                <w:lang w:val="ru-RU"/>
              </w:rPr>
              <w:t>.</w:t>
            </w:r>
          </w:p>
          <w:p w:rsidR="00E363FF" w:rsidRPr="00FB2A96" w:rsidRDefault="00E363FF" w:rsidP="00B35765">
            <w:pPr>
              <w:pStyle w:val="a9"/>
              <w:ind w:firstLine="0"/>
              <w:rPr>
                <w:sz w:val="20"/>
                <w:szCs w:val="20"/>
                <w:highlight w:val="yellow"/>
                <w:lang w:val="ru-RU"/>
              </w:rPr>
            </w:pPr>
            <w:r w:rsidRPr="00FB2A96">
              <w:rPr>
                <w:sz w:val="20"/>
                <w:szCs w:val="20"/>
                <w:lang w:val="ru-RU"/>
              </w:rPr>
              <w:t>2. На незастроенных территориях расстояния между остановочными пунктами на линиях общественного тран</w:t>
            </w:r>
            <w:r w:rsidRPr="00FB2A96">
              <w:rPr>
                <w:sz w:val="20"/>
                <w:szCs w:val="20"/>
                <w:lang w:val="ru-RU"/>
              </w:rPr>
              <w:t>с</w:t>
            </w:r>
            <w:r w:rsidRPr="00FB2A96">
              <w:rPr>
                <w:sz w:val="20"/>
                <w:szCs w:val="20"/>
                <w:lang w:val="ru-RU"/>
              </w:rPr>
              <w:t>порта могут быть увеличены</w:t>
            </w:r>
          </w:p>
        </w:tc>
      </w:tr>
    </w:tbl>
    <w:p w:rsidR="00840497" w:rsidRDefault="00840497" w:rsidP="00B35765">
      <w:pPr>
        <w:pStyle w:val="5"/>
        <w:spacing w:before="0" w:after="0"/>
        <w:rPr>
          <w:rFonts w:ascii="Times New Roman" w:hAnsi="Times New Roman" w:cs="Times New Roman"/>
          <w:color w:val="3333FF"/>
          <w:sz w:val="24"/>
          <w:szCs w:val="24"/>
        </w:rPr>
      </w:pPr>
      <w:bookmarkStart w:id="26" w:name="_Hlk100135865"/>
    </w:p>
    <w:p w:rsidR="00E363FF" w:rsidRPr="00840497" w:rsidRDefault="00E363FF" w:rsidP="00840497">
      <w:pPr>
        <w:pStyle w:val="5"/>
        <w:spacing w:before="0" w:after="0"/>
        <w:jc w:val="left"/>
        <w:rPr>
          <w:rFonts w:ascii="Times New Roman" w:hAnsi="Times New Roman" w:cs="Times New Roman"/>
          <w:sz w:val="24"/>
          <w:szCs w:val="24"/>
        </w:rPr>
      </w:pPr>
      <w:r w:rsidRPr="00840497">
        <w:rPr>
          <w:rFonts w:ascii="Times New Roman" w:hAnsi="Times New Roman" w:cs="Times New Roman"/>
          <w:sz w:val="24"/>
          <w:szCs w:val="24"/>
        </w:rPr>
        <w:t xml:space="preserve">Таблица 7. Показатели для объектов в области обеспечения населения местами парковки легковых </w:t>
      </w:r>
      <w:r w:rsidR="00840497" w:rsidRPr="00840497">
        <w:rPr>
          <w:rFonts w:ascii="Times New Roman" w:hAnsi="Times New Roman" w:cs="Times New Roman"/>
          <w:sz w:val="24"/>
          <w:szCs w:val="24"/>
        </w:rPr>
        <w:t>а</w:t>
      </w:r>
      <w:r w:rsidRPr="00840497">
        <w:rPr>
          <w:rFonts w:ascii="Times New Roman" w:hAnsi="Times New Roman" w:cs="Times New Roman"/>
          <w:sz w:val="24"/>
          <w:szCs w:val="24"/>
        </w:rPr>
        <w:t>втомобилей на стоянках автомобилей</w:t>
      </w:r>
    </w:p>
    <w:tbl>
      <w:tblPr>
        <w:tblW w:w="5000" w:type="pct"/>
        <w:tblCellMar>
          <w:left w:w="10" w:type="dxa"/>
          <w:right w:w="10" w:type="dxa"/>
        </w:tblCellMar>
        <w:tblLook w:val="00A0"/>
      </w:tblPr>
      <w:tblGrid>
        <w:gridCol w:w="1621"/>
        <w:gridCol w:w="2022"/>
        <w:gridCol w:w="2307"/>
        <w:gridCol w:w="2709"/>
        <w:gridCol w:w="1602"/>
      </w:tblGrid>
      <w:tr w:rsidR="00E363FF" w:rsidRPr="00FB2A96" w:rsidTr="00840497">
        <w:trPr>
          <w:tblHeader/>
        </w:trPr>
        <w:tc>
          <w:tcPr>
            <w:tcW w:w="77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98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Тип расчетного пок</w:t>
            </w:r>
            <w:r w:rsidRPr="00FB2A96">
              <w:rPr>
                <w:b/>
                <w:sz w:val="20"/>
                <w:szCs w:val="20"/>
                <w:lang w:val="ru-RU"/>
              </w:rPr>
              <w:t>а</w:t>
            </w:r>
            <w:r w:rsidRPr="00FB2A96">
              <w:rPr>
                <w:b/>
                <w:sz w:val="20"/>
                <w:szCs w:val="20"/>
                <w:lang w:val="ru-RU"/>
              </w:rPr>
              <w:t>зателя</w:t>
            </w: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расче</w:t>
            </w:r>
            <w:r w:rsidRPr="00FB2A96">
              <w:rPr>
                <w:b/>
                <w:sz w:val="20"/>
                <w:szCs w:val="20"/>
                <w:lang w:val="ru-RU"/>
              </w:rPr>
              <w:t>т</w:t>
            </w:r>
            <w:r w:rsidRPr="00FB2A96">
              <w:rPr>
                <w:b/>
                <w:sz w:val="20"/>
                <w:szCs w:val="20"/>
                <w:lang w:val="ru-RU"/>
              </w:rPr>
              <w:t>ного показателя, един</w:t>
            </w:r>
            <w:r w:rsidRPr="00FB2A96">
              <w:rPr>
                <w:b/>
                <w:sz w:val="20"/>
                <w:szCs w:val="20"/>
                <w:lang w:val="ru-RU"/>
              </w:rPr>
              <w:t>и</w:t>
            </w:r>
            <w:r w:rsidRPr="00FB2A96">
              <w:rPr>
                <w:b/>
                <w:sz w:val="20"/>
                <w:szCs w:val="20"/>
                <w:lang w:val="ru-RU"/>
              </w:rPr>
              <w:t>ца измерения</w:t>
            </w:r>
          </w:p>
        </w:tc>
        <w:tc>
          <w:tcPr>
            <w:tcW w:w="210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pPr>
            <w:r w:rsidRPr="00FB2A96">
              <w:rPr>
                <w:b/>
                <w:sz w:val="20"/>
                <w:szCs w:val="20"/>
                <w:lang w:val="ru-RU"/>
              </w:rPr>
              <w:t>расчетного показателя</w:t>
            </w:r>
          </w:p>
        </w:tc>
      </w:tr>
      <w:tr w:rsidR="00E363FF" w:rsidRPr="00FB2A96" w:rsidTr="00840497">
        <w:trPr>
          <w:trHeight w:val="644"/>
        </w:trPr>
        <w:tc>
          <w:tcPr>
            <w:tcW w:w="77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Места парковки легковых автом</w:t>
            </w:r>
            <w:r w:rsidRPr="00FB2A96">
              <w:rPr>
                <w:sz w:val="20"/>
                <w:szCs w:val="20"/>
                <w:lang w:val="ru-RU"/>
              </w:rPr>
              <w:t>о</w:t>
            </w:r>
            <w:r w:rsidRPr="00FB2A96">
              <w:rPr>
                <w:sz w:val="20"/>
                <w:szCs w:val="20"/>
                <w:lang w:val="ru-RU"/>
              </w:rPr>
              <w:t>билей на ст</w:t>
            </w:r>
            <w:r w:rsidRPr="00FB2A96">
              <w:rPr>
                <w:sz w:val="20"/>
                <w:szCs w:val="20"/>
                <w:lang w:val="ru-RU"/>
              </w:rPr>
              <w:t>о</w:t>
            </w:r>
            <w:r w:rsidRPr="00FB2A96">
              <w:rPr>
                <w:sz w:val="20"/>
                <w:szCs w:val="20"/>
                <w:lang w:val="ru-RU"/>
              </w:rPr>
              <w:t>янках автомобилей, размеща</w:t>
            </w:r>
            <w:r w:rsidRPr="00FB2A96">
              <w:rPr>
                <w:sz w:val="20"/>
                <w:szCs w:val="20"/>
                <w:lang w:val="ru-RU"/>
              </w:rPr>
              <w:t>е</w:t>
            </w:r>
            <w:r w:rsidRPr="00FB2A96">
              <w:rPr>
                <w:sz w:val="20"/>
                <w:szCs w:val="20"/>
                <w:lang w:val="ru-RU"/>
              </w:rPr>
              <w:t>мые в непосре</w:t>
            </w:r>
            <w:r w:rsidRPr="00FB2A96">
              <w:rPr>
                <w:sz w:val="20"/>
                <w:szCs w:val="20"/>
                <w:lang w:val="ru-RU"/>
              </w:rPr>
              <w:t>д</w:t>
            </w:r>
            <w:r w:rsidRPr="00FB2A96">
              <w:rPr>
                <w:sz w:val="20"/>
                <w:szCs w:val="20"/>
                <w:lang w:val="ru-RU"/>
              </w:rPr>
              <w:t>ственной близости от о</w:t>
            </w:r>
            <w:r w:rsidRPr="00FB2A96">
              <w:rPr>
                <w:sz w:val="20"/>
                <w:szCs w:val="20"/>
                <w:lang w:val="ru-RU"/>
              </w:rPr>
              <w:t>т</w:t>
            </w:r>
            <w:r w:rsidRPr="00FB2A96">
              <w:rPr>
                <w:sz w:val="20"/>
                <w:szCs w:val="20"/>
                <w:lang w:val="ru-RU"/>
              </w:rPr>
              <w:t xml:space="preserve">дельно стоящих </w:t>
            </w:r>
            <w:r w:rsidRPr="00FB2A96">
              <w:rPr>
                <w:sz w:val="20"/>
                <w:szCs w:val="20"/>
                <w:lang w:val="ru-RU"/>
              </w:rPr>
              <w:lastRenderedPageBreak/>
              <w:t>объектов кап</w:t>
            </w:r>
            <w:r w:rsidRPr="00FB2A96">
              <w:rPr>
                <w:sz w:val="20"/>
                <w:szCs w:val="20"/>
                <w:lang w:val="ru-RU"/>
              </w:rPr>
              <w:t>и</w:t>
            </w:r>
            <w:r w:rsidRPr="00FB2A96">
              <w:rPr>
                <w:sz w:val="20"/>
                <w:szCs w:val="20"/>
                <w:lang w:val="ru-RU"/>
              </w:rPr>
              <w:t>тального стро</w:t>
            </w:r>
            <w:r w:rsidRPr="00FB2A96">
              <w:rPr>
                <w:sz w:val="20"/>
                <w:szCs w:val="20"/>
                <w:lang w:val="ru-RU"/>
              </w:rPr>
              <w:t>и</w:t>
            </w:r>
            <w:r w:rsidRPr="00FB2A96">
              <w:rPr>
                <w:sz w:val="20"/>
                <w:szCs w:val="20"/>
                <w:lang w:val="ru-RU"/>
              </w:rPr>
              <w:t>тельства в гран</w:t>
            </w:r>
            <w:r w:rsidRPr="00FB2A96">
              <w:rPr>
                <w:sz w:val="20"/>
                <w:szCs w:val="20"/>
                <w:lang w:val="ru-RU"/>
              </w:rPr>
              <w:t>и</w:t>
            </w:r>
            <w:r w:rsidRPr="00FB2A96">
              <w:rPr>
                <w:sz w:val="20"/>
                <w:szCs w:val="20"/>
                <w:lang w:val="ru-RU"/>
              </w:rPr>
              <w:t>цах жилых зон</w:t>
            </w:r>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sz w:val="20"/>
                <w:szCs w:val="20"/>
                <w:lang w:val="ru-RU"/>
              </w:rPr>
            </w:pPr>
            <w:r w:rsidRPr="00FB2A96">
              <w:rPr>
                <w:sz w:val="20"/>
                <w:szCs w:val="20"/>
                <w:lang w:val="ru-RU"/>
              </w:rPr>
              <w:lastRenderedPageBreak/>
              <w:t>минимально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обеспеченности</w:t>
            </w: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для постоянного хран</w:t>
            </w:r>
            <w:r w:rsidRPr="00FB2A96">
              <w:rPr>
                <w:sz w:val="20"/>
                <w:szCs w:val="20"/>
                <w:lang w:val="ru-RU"/>
              </w:rPr>
              <w:t>е</w:t>
            </w:r>
            <w:r w:rsidRPr="00FB2A96">
              <w:rPr>
                <w:sz w:val="20"/>
                <w:szCs w:val="20"/>
                <w:lang w:val="ru-RU"/>
              </w:rPr>
              <w:t>ния автотранспорта на 1 ква</w:t>
            </w:r>
            <w:r w:rsidRPr="00FB2A96">
              <w:rPr>
                <w:sz w:val="20"/>
                <w:szCs w:val="20"/>
                <w:lang w:val="ru-RU"/>
              </w:rPr>
              <w:t>р</w:t>
            </w:r>
            <w:r w:rsidRPr="00FB2A96">
              <w:rPr>
                <w:sz w:val="20"/>
                <w:szCs w:val="20"/>
                <w:lang w:val="ru-RU"/>
              </w:rPr>
              <w:t>тиру многокварти</w:t>
            </w:r>
            <w:r w:rsidRPr="00FB2A96">
              <w:rPr>
                <w:sz w:val="20"/>
                <w:szCs w:val="20"/>
                <w:lang w:val="ru-RU"/>
              </w:rPr>
              <w:t>р</w:t>
            </w:r>
            <w:r w:rsidRPr="00FB2A96">
              <w:rPr>
                <w:sz w:val="20"/>
                <w:szCs w:val="20"/>
                <w:lang w:val="ru-RU"/>
              </w:rPr>
              <w:t>ного</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дома</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18"/>
                <w:szCs w:val="18"/>
                <w:lang w:val="ru-RU"/>
              </w:rPr>
            </w:pPr>
            <w:r w:rsidRPr="00FB2A96">
              <w:rPr>
                <w:b/>
                <w:sz w:val="18"/>
                <w:szCs w:val="18"/>
                <w:lang w:val="ru-RU"/>
              </w:rPr>
              <w:t xml:space="preserve">Тип жилого дома </w:t>
            </w:r>
          </w:p>
          <w:p w:rsidR="00E363FF" w:rsidRPr="00FB2A96" w:rsidRDefault="00E363FF" w:rsidP="00B35765">
            <w:pPr>
              <w:pStyle w:val="a9"/>
              <w:ind w:firstLine="0"/>
              <w:jc w:val="center"/>
              <w:rPr>
                <w:b/>
                <w:sz w:val="16"/>
                <w:szCs w:val="16"/>
                <w:lang w:val="ru-RU"/>
              </w:rPr>
            </w:pPr>
            <w:r w:rsidRPr="00FB2A96">
              <w:rPr>
                <w:b/>
                <w:sz w:val="18"/>
                <w:szCs w:val="18"/>
                <w:lang w:val="ru-RU"/>
              </w:rPr>
              <w:t>по уровню комфорта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16"/>
                <w:szCs w:val="16"/>
                <w:lang w:val="ru-RU"/>
              </w:rPr>
            </w:pPr>
            <w:r w:rsidRPr="00FB2A96">
              <w:rPr>
                <w:b/>
                <w:sz w:val="16"/>
                <w:szCs w:val="16"/>
                <w:lang w:val="ru-RU"/>
              </w:rPr>
              <w:t xml:space="preserve">Кол-во </w:t>
            </w:r>
            <w:proofErr w:type="spellStart"/>
            <w:r w:rsidRPr="00FB2A96">
              <w:rPr>
                <w:b/>
                <w:sz w:val="16"/>
                <w:szCs w:val="16"/>
                <w:lang w:val="ru-RU"/>
              </w:rPr>
              <w:t>машино-мест</w:t>
            </w:r>
            <w:proofErr w:type="spellEnd"/>
            <w:r w:rsidRPr="00FB2A96">
              <w:rPr>
                <w:b/>
                <w:sz w:val="16"/>
                <w:szCs w:val="16"/>
                <w:lang w:val="ru-RU"/>
              </w:rPr>
              <w:t xml:space="preserve"> на 1 квартиру</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proofErr w:type="spellStart"/>
            <w:r w:rsidRPr="00FB2A96">
              <w:rPr>
                <w:sz w:val="20"/>
                <w:szCs w:val="20"/>
                <w:lang w:val="ru-RU"/>
              </w:rPr>
              <w:t>Высококомфортный</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Комфортный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Массовый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Социальный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0,8</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Специализированный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840497">
        <w:trPr>
          <w:trHeight w:val="354"/>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254"/>
              <w:jc w:val="left"/>
              <w:rPr>
                <w:sz w:val="20"/>
                <w:szCs w:val="20"/>
                <w:lang w:val="ru-RU"/>
              </w:rPr>
            </w:pPr>
            <w:r w:rsidRPr="00FB2A96">
              <w:rPr>
                <w:sz w:val="20"/>
                <w:szCs w:val="20"/>
                <w:lang w:val="ru-RU"/>
              </w:rPr>
              <w:t xml:space="preserve">в том </w:t>
            </w:r>
            <w:proofErr w:type="gramStart"/>
            <w:r w:rsidRPr="00FB2A96">
              <w:rPr>
                <w:sz w:val="20"/>
                <w:szCs w:val="20"/>
                <w:lang w:val="ru-RU"/>
              </w:rPr>
              <w:t>числе</w:t>
            </w:r>
            <w:proofErr w:type="gramEnd"/>
            <w:r w:rsidRPr="00FB2A96">
              <w:rPr>
                <w:sz w:val="20"/>
                <w:szCs w:val="20"/>
                <w:lang w:val="ru-RU"/>
              </w:rPr>
              <w:t xml:space="preserve"> временный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w:t>
            </w:r>
          </w:p>
        </w:tc>
      </w:tr>
      <w:tr w:rsidR="00E363FF" w:rsidRPr="00FB2A96" w:rsidTr="00840497">
        <w:trPr>
          <w:trHeight w:val="1821"/>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гостевых парковок, пре</w:t>
            </w:r>
            <w:r w:rsidRPr="00FB2A96">
              <w:rPr>
                <w:sz w:val="20"/>
                <w:szCs w:val="20"/>
                <w:lang w:val="ru-RU"/>
              </w:rPr>
              <w:t>д</w:t>
            </w:r>
            <w:r w:rsidRPr="00FB2A96">
              <w:rPr>
                <w:sz w:val="20"/>
                <w:szCs w:val="20"/>
                <w:lang w:val="ru-RU"/>
              </w:rPr>
              <w:t>назначенных для посет</w:t>
            </w:r>
            <w:r w:rsidRPr="00FB2A96">
              <w:rPr>
                <w:sz w:val="20"/>
                <w:szCs w:val="20"/>
                <w:lang w:val="ru-RU"/>
              </w:rPr>
              <w:t>и</w:t>
            </w:r>
            <w:r w:rsidRPr="00FB2A96">
              <w:rPr>
                <w:sz w:val="20"/>
                <w:szCs w:val="20"/>
                <w:lang w:val="ru-RU"/>
              </w:rPr>
              <w:t>телей</w:t>
            </w:r>
          </w:p>
          <w:p w:rsidR="00E363FF" w:rsidRPr="00FB2A96" w:rsidRDefault="00E363FF" w:rsidP="00B35765">
            <w:pPr>
              <w:pStyle w:val="a9"/>
              <w:ind w:firstLine="0"/>
              <w:jc w:val="center"/>
              <w:rPr>
                <w:sz w:val="20"/>
                <w:szCs w:val="20"/>
                <w:lang w:val="ru-RU"/>
              </w:rPr>
            </w:pPr>
            <w:r w:rsidRPr="00FB2A96">
              <w:rPr>
                <w:sz w:val="20"/>
                <w:szCs w:val="20"/>
                <w:lang w:val="ru-RU"/>
              </w:rPr>
              <w:t>жилой застройки,</w:t>
            </w:r>
          </w:p>
          <w:p w:rsidR="00E363FF" w:rsidRPr="00FB2A96" w:rsidRDefault="00E363FF" w:rsidP="00B35765">
            <w:pPr>
              <w:pStyle w:val="a9"/>
              <w:ind w:firstLine="0"/>
              <w:jc w:val="center"/>
              <w:rPr>
                <w:sz w:val="20"/>
                <w:szCs w:val="20"/>
                <w:lang w:val="ru-RU"/>
              </w:rPr>
            </w:pPr>
            <w:r w:rsidRPr="00FB2A96">
              <w:rPr>
                <w:sz w:val="20"/>
                <w:szCs w:val="20"/>
                <w:lang w:val="ru-RU"/>
              </w:rPr>
              <w:t>на 1000 жителей</w:t>
            </w:r>
          </w:p>
        </w:tc>
        <w:tc>
          <w:tcPr>
            <w:tcW w:w="210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30</w:t>
            </w:r>
          </w:p>
        </w:tc>
      </w:tr>
      <w:tr w:rsidR="00E363FF" w:rsidRPr="00FB2A96" w:rsidTr="00840497">
        <w:trPr>
          <w:trHeight w:val="1264"/>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максимально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территориальной до</w:t>
            </w:r>
            <w:r w:rsidRPr="00FB2A96">
              <w:rPr>
                <w:sz w:val="20"/>
                <w:szCs w:val="20"/>
                <w:lang w:val="ru-RU"/>
              </w:rPr>
              <w:t>с</w:t>
            </w:r>
            <w:r w:rsidRPr="00FB2A96">
              <w:rPr>
                <w:sz w:val="20"/>
                <w:szCs w:val="20"/>
                <w:lang w:val="ru-RU"/>
              </w:rPr>
              <w:t>тупности</w:t>
            </w: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Пешеходная досту</w:t>
            </w:r>
            <w:r w:rsidRPr="00FB2A96">
              <w:rPr>
                <w:sz w:val="20"/>
                <w:szCs w:val="20"/>
                <w:lang w:val="ru-RU"/>
              </w:rPr>
              <w:t>п</w:t>
            </w:r>
            <w:r w:rsidRPr="00FB2A96">
              <w:rPr>
                <w:sz w:val="20"/>
                <w:szCs w:val="20"/>
                <w:lang w:val="ru-RU"/>
              </w:rPr>
              <w:t>ность мест парковки для пост</w:t>
            </w:r>
            <w:r w:rsidRPr="00FB2A96">
              <w:rPr>
                <w:sz w:val="20"/>
                <w:szCs w:val="20"/>
                <w:lang w:val="ru-RU"/>
              </w:rPr>
              <w:t>о</w:t>
            </w:r>
            <w:r w:rsidRPr="00FB2A96">
              <w:rPr>
                <w:sz w:val="20"/>
                <w:szCs w:val="20"/>
                <w:lang w:val="ru-RU"/>
              </w:rPr>
              <w:t>янного хранения авт</w:t>
            </w:r>
            <w:r w:rsidRPr="00FB2A96">
              <w:rPr>
                <w:sz w:val="20"/>
                <w:szCs w:val="20"/>
                <w:lang w:val="ru-RU"/>
              </w:rPr>
              <w:t>о</w:t>
            </w:r>
            <w:r w:rsidRPr="00FB2A96">
              <w:rPr>
                <w:sz w:val="20"/>
                <w:szCs w:val="20"/>
                <w:lang w:val="ru-RU"/>
              </w:rPr>
              <w:t xml:space="preserve">транспорта, </w:t>
            </w:r>
            <w:proofErr w:type="gramStart"/>
            <w:r w:rsidRPr="00FB2A96">
              <w:rPr>
                <w:sz w:val="20"/>
                <w:szCs w:val="20"/>
                <w:lang w:val="ru-RU"/>
              </w:rPr>
              <w:t>м</w:t>
            </w:r>
            <w:proofErr w:type="gram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До входов в жилые дома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Пешеходная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гостевых парковок,</w:t>
            </w:r>
          </w:p>
          <w:p w:rsidR="00E363FF" w:rsidRPr="00FB2A96" w:rsidRDefault="00E363FF" w:rsidP="00B35765">
            <w:pPr>
              <w:pStyle w:val="a9"/>
              <w:ind w:firstLine="0"/>
              <w:jc w:val="center"/>
              <w:rPr>
                <w:sz w:val="20"/>
                <w:szCs w:val="20"/>
                <w:lang w:val="ru-RU"/>
              </w:rPr>
            </w:pPr>
            <w:r w:rsidRPr="00FB2A96">
              <w:rPr>
                <w:sz w:val="20"/>
                <w:szCs w:val="20"/>
                <w:lang w:val="ru-RU"/>
              </w:rPr>
              <w:t>м</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зонах жилой застройки</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районах реконструкции</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1200</w:t>
            </w:r>
          </w:p>
        </w:tc>
      </w:tr>
      <w:tr w:rsidR="00E363FF" w:rsidRPr="00FB2A96" w:rsidTr="00840497">
        <w:tc>
          <w:tcPr>
            <w:tcW w:w="77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Места парковки легковых автом</w:t>
            </w:r>
            <w:r w:rsidRPr="00FB2A96">
              <w:rPr>
                <w:sz w:val="20"/>
                <w:szCs w:val="20"/>
                <w:lang w:val="ru-RU"/>
              </w:rPr>
              <w:t>о</w:t>
            </w:r>
            <w:r w:rsidRPr="00FB2A96">
              <w:rPr>
                <w:sz w:val="20"/>
                <w:szCs w:val="20"/>
                <w:lang w:val="ru-RU"/>
              </w:rPr>
              <w:t>билей на ст</w:t>
            </w:r>
            <w:r w:rsidRPr="00FB2A96">
              <w:rPr>
                <w:sz w:val="20"/>
                <w:szCs w:val="20"/>
                <w:lang w:val="ru-RU"/>
              </w:rPr>
              <w:t>о</w:t>
            </w:r>
            <w:r w:rsidRPr="00FB2A96">
              <w:rPr>
                <w:sz w:val="20"/>
                <w:szCs w:val="20"/>
                <w:lang w:val="ru-RU"/>
              </w:rPr>
              <w:t>янках автомобилей, размеща</w:t>
            </w:r>
            <w:r w:rsidRPr="00FB2A96">
              <w:rPr>
                <w:sz w:val="20"/>
                <w:szCs w:val="20"/>
                <w:lang w:val="ru-RU"/>
              </w:rPr>
              <w:t>е</w:t>
            </w:r>
            <w:r w:rsidRPr="00FB2A96">
              <w:rPr>
                <w:sz w:val="20"/>
                <w:szCs w:val="20"/>
                <w:lang w:val="ru-RU"/>
              </w:rPr>
              <w:t>мые в непосре</w:t>
            </w:r>
            <w:r w:rsidRPr="00FB2A96">
              <w:rPr>
                <w:sz w:val="20"/>
                <w:szCs w:val="20"/>
                <w:lang w:val="ru-RU"/>
              </w:rPr>
              <w:t>д</w:t>
            </w:r>
            <w:r w:rsidRPr="00FB2A96">
              <w:rPr>
                <w:sz w:val="20"/>
                <w:szCs w:val="20"/>
                <w:lang w:val="ru-RU"/>
              </w:rPr>
              <w:t>ственной близости от о</w:t>
            </w:r>
            <w:r w:rsidRPr="00FB2A96">
              <w:rPr>
                <w:sz w:val="20"/>
                <w:szCs w:val="20"/>
                <w:lang w:val="ru-RU"/>
              </w:rPr>
              <w:t>т</w:t>
            </w:r>
            <w:r w:rsidRPr="00FB2A96">
              <w:rPr>
                <w:sz w:val="20"/>
                <w:szCs w:val="20"/>
                <w:lang w:val="ru-RU"/>
              </w:rPr>
              <w:t>дельно стоящих объектов кап</w:t>
            </w:r>
            <w:r w:rsidRPr="00FB2A96">
              <w:rPr>
                <w:sz w:val="20"/>
                <w:szCs w:val="20"/>
                <w:lang w:val="ru-RU"/>
              </w:rPr>
              <w:t>и</w:t>
            </w:r>
            <w:r w:rsidRPr="00FB2A96">
              <w:rPr>
                <w:sz w:val="20"/>
                <w:szCs w:val="20"/>
                <w:lang w:val="ru-RU"/>
              </w:rPr>
              <w:t>тального стро</w:t>
            </w:r>
            <w:r w:rsidRPr="00FB2A96">
              <w:rPr>
                <w:sz w:val="20"/>
                <w:szCs w:val="20"/>
                <w:lang w:val="ru-RU"/>
              </w:rPr>
              <w:t>и</w:t>
            </w:r>
            <w:r w:rsidRPr="00FB2A96">
              <w:rPr>
                <w:sz w:val="20"/>
                <w:szCs w:val="20"/>
                <w:lang w:val="ru-RU"/>
              </w:rPr>
              <w:t>тельства в гран</w:t>
            </w:r>
            <w:r w:rsidRPr="00FB2A96">
              <w:rPr>
                <w:sz w:val="20"/>
                <w:szCs w:val="20"/>
                <w:lang w:val="ru-RU"/>
              </w:rPr>
              <w:t>и</w:t>
            </w:r>
            <w:r w:rsidRPr="00FB2A96">
              <w:rPr>
                <w:sz w:val="20"/>
                <w:szCs w:val="20"/>
                <w:lang w:val="ru-RU"/>
              </w:rPr>
              <w:t>цах общ</w:t>
            </w:r>
            <w:r w:rsidRPr="00FB2A96">
              <w:rPr>
                <w:sz w:val="20"/>
                <w:szCs w:val="20"/>
                <w:lang w:val="ru-RU"/>
              </w:rPr>
              <w:t>е</w:t>
            </w:r>
            <w:r w:rsidRPr="00FB2A96">
              <w:rPr>
                <w:sz w:val="20"/>
                <w:szCs w:val="20"/>
                <w:lang w:val="ru-RU"/>
              </w:rPr>
              <w:t xml:space="preserve">ственно-деловых зон </w:t>
            </w:r>
          </w:p>
          <w:p w:rsidR="00E363FF" w:rsidRPr="00FB2A96" w:rsidRDefault="00E363FF" w:rsidP="00B35765">
            <w:pPr>
              <w:pStyle w:val="a9"/>
              <w:ind w:firstLine="0"/>
              <w:rPr>
                <w:sz w:val="20"/>
                <w:szCs w:val="20"/>
                <w:lang w:val="ru-RU"/>
              </w:rPr>
            </w:pPr>
            <w:r w:rsidRPr="00FB2A96">
              <w:rPr>
                <w:sz w:val="20"/>
                <w:szCs w:val="20"/>
                <w:lang w:val="ru-RU"/>
              </w:rPr>
              <w:t>[1, 2]</w:t>
            </w:r>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sz w:val="20"/>
                <w:szCs w:val="20"/>
                <w:lang w:val="ru-RU"/>
              </w:rPr>
            </w:pPr>
            <w:r w:rsidRPr="00FB2A96">
              <w:rPr>
                <w:sz w:val="20"/>
                <w:szCs w:val="20"/>
                <w:lang w:val="ru-RU"/>
              </w:rPr>
              <w:t>минимально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lang w:val="ru-RU"/>
              </w:rPr>
            </w:pPr>
            <w:r w:rsidRPr="00FB2A96">
              <w:rPr>
                <w:sz w:val="20"/>
                <w:szCs w:val="20"/>
                <w:lang w:val="ru-RU"/>
              </w:rPr>
              <w:t>обеспеченности</w:t>
            </w:r>
          </w:p>
          <w:p w:rsidR="00E363FF" w:rsidRPr="00FB2A96" w:rsidRDefault="00E363FF" w:rsidP="00B35765">
            <w:pPr>
              <w:pStyle w:val="a9"/>
              <w:ind w:firstLine="0"/>
              <w:jc w:val="center"/>
              <w:rPr>
                <w:sz w:val="20"/>
                <w:szCs w:val="20"/>
                <w:lang w:val="ru-RU"/>
              </w:rPr>
            </w:pPr>
            <w:r w:rsidRPr="00FB2A96">
              <w:rPr>
                <w:sz w:val="20"/>
                <w:szCs w:val="20"/>
                <w:lang w:val="ru-RU"/>
              </w:rPr>
              <w:t>[3, 4]</w:t>
            </w: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кв.м. </w:t>
            </w:r>
          </w:p>
          <w:p w:rsidR="00E363FF" w:rsidRPr="00FB2A96" w:rsidRDefault="00E363FF" w:rsidP="00B35765">
            <w:pPr>
              <w:pStyle w:val="a9"/>
              <w:ind w:firstLine="0"/>
              <w:jc w:val="center"/>
              <w:rPr>
                <w:sz w:val="20"/>
                <w:szCs w:val="20"/>
                <w:lang w:val="ru-RU"/>
              </w:rPr>
            </w:pPr>
            <w:r w:rsidRPr="00FB2A96">
              <w:rPr>
                <w:sz w:val="20"/>
                <w:szCs w:val="20"/>
                <w:lang w:val="ru-RU"/>
              </w:rPr>
              <w:t>общей площади</w:t>
            </w:r>
          </w:p>
          <w:p w:rsidR="00E363FF" w:rsidRPr="00FB2A96" w:rsidRDefault="00E363FF" w:rsidP="00B35765">
            <w:pPr>
              <w:pStyle w:val="a9"/>
              <w:ind w:firstLine="0"/>
              <w:jc w:val="center"/>
              <w:rPr>
                <w:sz w:val="20"/>
                <w:szCs w:val="20"/>
                <w:lang w:val="ru-RU"/>
              </w:rPr>
            </w:pPr>
            <w:r w:rsidRPr="00FB2A96">
              <w:rPr>
                <w:sz w:val="20"/>
                <w:szCs w:val="20"/>
                <w:lang w:val="ru-RU"/>
              </w:rPr>
              <w:t xml:space="preserve">зданий и </w:t>
            </w:r>
          </w:p>
          <w:p w:rsidR="00E363FF" w:rsidRPr="00FB2A96" w:rsidRDefault="00E363FF" w:rsidP="00B35765">
            <w:pPr>
              <w:pStyle w:val="a9"/>
              <w:ind w:firstLine="0"/>
              <w:jc w:val="center"/>
              <w:rPr>
                <w:sz w:val="20"/>
                <w:szCs w:val="20"/>
                <w:lang w:val="ru-RU"/>
              </w:rPr>
            </w:pPr>
            <w:r w:rsidRPr="00FB2A96">
              <w:rPr>
                <w:sz w:val="20"/>
                <w:szCs w:val="20"/>
                <w:lang w:val="ru-RU"/>
              </w:rPr>
              <w:t xml:space="preserve">сооружений объекта </w:t>
            </w:r>
            <w:r w:rsidRPr="00FB2A96">
              <w:rPr>
                <w:sz w:val="20"/>
                <w:szCs w:val="20"/>
                <w:lang w:val="ru-RU"/>
              </w:rPr>
              <w:b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Учреждения органов госуда</w:t>
            </w:r>
            <w:r w:rsidRPr="00FB2A96">
              <w:rPr>
                <w:sz w:val="20"/>
                <w:szCs w:val="20"/>
                <w:lang w:val="ru-RU"/>
              </w:rPr>
              <w:t>р</w:t>
            </w:r>
            <w:r w:rsidRPr="00FB2A96">
              <w:rPr>
                <w:sz w:val="20"/>
                <w:szCs w:val="20"/>
                <w:lang w:val="ru-RU"/>
              </w:rPr>
              <w:t>ственной власти, органы м</w:t>
            </w:r>
            <w:r w:rsidRPr="00FB2A96">
              <w:rPr>
                <w:sz w:val="20"/>
                <w:szCs w:val="20"/>
                <w:lang w:val="ru-RU"/>
              </w:rPr>
              <w:t>е</w:t>
            </w:r>
            <w:r w:rsidRPr="00FB2A96">
              <w:rPr>
                <w:sz w:val="20"/>
                <w:szCs w:val="20"/>
                <w:lang w:val="ru-RU"/>
              </w:rPr>
              <w:t>стного самоуправл</w:t>
            </w:r>
            <w:r w:rsidRPr="00FB2A96">
              <w:rPr>
                <w:sz w:val="20"/>
                <w:szCs w:val="20"/>
                <w:lang w:val="ru-RU"/>
              </w:rPr>
              <w:t>е</w:t>
            </w:r>
            <w:r w:rsidRPr="00FB2A96">
              <w:rPr>
                <w:sz w:val="20"/>
                <w:szCs w:val="20"/>
                <w:lang w:val="ru-RU"/>
              </w:rPr>
              <w:t>ния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220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Административно-управленческие учрежд</w:t>
            </w:r>
            <w:r w:rsidRPr="00FB2A96">
              <w:rPr>
                <w:sz w:val="20"/>
                <w:szCs w:val="20"/>
                <w:lang w:val="ru-RU"/>
              </w:rPr>
              <w:t>е</w:t>
            </w:r>
            <w:r w:rsidRPr="00FB2A96">
              <w:rPr>
                <w:sz w:val="20"/>
                <w:szCs w:val="20"/>
                <w:lang w:val="ru-RU"/>
              </w:rPr>
              <w:t>ния, иностранные представител</w:t>
            </w:r>
            <w:r w:rsidRPr="00FB2A96">
              <w:rPr>
                <w:sz w:val="20"/>
                <w:szCs w:val="20"/>
                <w:lang w:val="ru-RU"/>
              </w:rPr>
              <w:t>ь</w:t>
            </w:r>
            <w:r w:rsidRPr="00FB2A96">
              <w:rPr>
                <w:sz w:val="20"/>
                <w:szCs w:val="20"/>
                <w:lang w:val="ru-RU"/>
              </w:rPr>
              <w:t>ства, представительства суб</w:t>
            </w:r>
            <w:r w:rsidRPr="00FB2A96">
              <w:rPr>
                <w:sz w:val="20"/>
                <w:szCs w:val="20"/>
                <w:lang w:val="ru-RU"/>
              </w:rPr>
              <w:t>ъ</w:t>
            </w:r>
            <w:r w:rsidRPr="00FB2A96">
              <w:rPr>
                <w:sz w:val="20"/>
                <w:szCs w:val="20"/>
                <w:lang w:val="ru-RU"/>
              </w:rPr>
              <w:t>ектов Ро</w:t>
            </w:r>
            <w:r w:rsidRPr="00FB2A96">
              <w:rPr>
                <w:sz w:val="20"/>
                <w:szCs w:val="20"/>
                <w:lang w:val="ru-RU"/>
              </w:rPr>
              <w:t>с</w:t>
            </w:r>
            <w:r w:rsidRPr="00FB2A96">
              <w:rPr>
                <w:sz w:val="20"/>
                <w:szCs w:val="20"/>
                <w:lang w:val="ru-RU"/>
              </w:rPr>
              <w:t>сийской Федерации, здания и помещения общес</w:t>
            </w:r>
            <w:r w:rsidRPr="00FB2A96">
              <w:rPr>
                <w:sz w:val="20"/>
                <w:szCs w:val="20"/>
                <w:lang w:val="ru-RU"/>
              </w:rPr>
              <w:t>т</w:t>
            </w:r>
            <w:r w:rsidRPr="00FB2A96">
              <w:rPr>
                <w:sz w:val="20"/>
                <w:szCs w:val="20"/>
                <w:lang w:val="ru-RU"/>
              </w:rPr>
              <w:t>венных организаций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120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Коммерческо-деловые це</w:t>
            </w:r>
            <w:r w:rsidRPr="00FB2A96">
              <w:rPr>
                <w:sz w:val="20"/>
                <w:szCs w:val="20"/>
                <w:lang w:val="ru-RU"/>
              </w:rPr>
              <w:t>н</w:t>
            </w:r>
            <w:r w:rsidRPr="00FB2A96">
              <w:rPr>
                <w:sz w:val="20"/>
                <w:szCs w:val="20"/>
                <w:lang w:val="ru-RU"/>
              </w:rPr>
              <w:t>тры, офисные здания и п</w:t>
            </w:r>
            <w:r w:rsidRPr="00FB2A96">
              <w:rPr>
                <w:sz w:val="20"/>
                <w:szCs w:val="20"/>
                <w:lang w:val="ru-RU"/>
              </w:rPr>
              <w:t>о</w:t>
            </w:r>
            <w:r w:rsidRPr="00FB2A96">
              <w:rPr>
                <w:sz w:val="20"/>
                <w:szCs w:val="20"/>
                <w:lang w:val="ru-RU"/>
              </w:rPr>
              <w:t>мещения, страховые комп</w:t>
            </w:r>
            <w:r w:rsidRPr="00FB2A96">
              <w:rPr>
                <w:sz w:val="20"/>
                <w:szCs w:val="20"/>
                <w:lang w:val="ru-RU"/>
              </w:rPr>
              <w:t>а</w:t>
            </w:r>
            <w:r w:rsidRPr="00FB2A96">
              <w:rPr>
                <w:sz w:val="20"/>
                <w:szCs w:val="20"/>
                <w:lang w:val="ru-RU"/>
              </w:rPr>
              <w:t>нии</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60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Банки и банковские учрежд</w:t>
            </w:r>
            <w:r w:rsidRPr="00FB2A96">
              <w:rPr>
                <w:sz w:val="20"/>
                <w:szCs w:val="20"/>
                <w:lang w:val="ru-RU"/>
              </w:rPr>
              <w:t>е</w:t>
            </w:r>
            <w:r w:rsidRPr="00FB2A96">
              <w:rPr>
                <w:sz w:val="20"/>
                <w:szCs w:val="20"/>
                <w:lang w:val="ru-RU"/>
              </w:rPr>
              <w:t>ния, кредитно-финансовые учреждения с операционным залом</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35</w:t>
            </w:r>
          </w:p>
        </w:tc>
      </w:tr>
      <w:tr w:rsidR="00E363FF" w:rsidRPr="00FB2A96" w:rsidTr="00840497">
        <w:trPr>
          <w:trHeight w:val="1061"/>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Банки и банковские учрежд</w:t>
            </w:r>
            <w:r w:rsidRPr="00FB2A96">
              <w:rPr>
                <w:sz w:val="20"/>
                <w:szCs w:val="20"/>
                <w:lang w:val="ru-RU"/>
              </w:rPr>
              <w:t>е</w:t>
            </w:r>
            <w:r w:rsidRPr="00FB2A96">
              <w:rPr>
                <w:sz w:val="20"/>
                <w:szCs w:val="20"/>
                <w:lang w:val="ru-RU"/>
              </w:rPr>
              <w:t>ния, кредитно-финансовые учреждения без операционн</w:t>
            </w:r>
            <w:r w:rsidRPr="00FB2A96">
              <w:rPr>
                <w:sz w:val="20"/>
                <w:szCs w:val="20"/>
                <w:lang w:val="ru-RU"/>
              </w:rPr>
              <w:t>о</w:t>
            </w:r>
            <w:r w:rsidRPr="00FB2A96">
              <w:rPr>
                <w:sz w:val="20"/>
                <w:szCs w:val="20"/>
                <w:lang w:val="ru-RU"/>
              </w:rPr>
              <w:t>го зала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60</w:t>
            </w:r>
          </w:p>
        </w:tc>
      </w:tr>
      <w:tr w:rsidR="00E363FF" w:rsidRPr="00FB2A96" w:rsidTr="00840497">
        <w:trPr>
          <w:trHeight w:val="695"/>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кв.м. о</w:t>
            </w:r>
            <w:r w:rsidRPr="00FB2A96">
              <w:rPr>
                <w:sz w:val="20"/>
                <w:szCs w:val="20"/>
                <w:lang w:val="ru-RU"/>
              </w:rPr>
              <w:t>б</w:t>
            </w:r>
            <w:r w:rsidRPr="00FB2A96">
              <w:rPr>
                <w:sz w:val="20"/>
                <w:szCs w:val="20"/>
                <w:lang w:val="ru-RU"/>
              </w:rPr>
              <w:t>щей площади объекта</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Общественные помещения с гибким функциональным н</w:t>
            </w:r>
            <w:r w:rsidRPr="00FB2A96">
              <w:rPr>
                <w:sz w:val="20"/>
                <w:szCs w:val="20"/>
                <w:lang w:val="ru-RU"/>
              </w:rPr>
              <w:t>а</w:t>
            </w:r>
            <w:r w:rsidRPr="00FB2A96">
              <w:rPr>
                <w:sz w:val="20"/>
                <w:szCs w:val="20"/>
                <w:lang w:val="ru-RU"/>
              </w:rPr>
              <w:t>значением</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60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преподават</w:t>
            </w:r>
            <w:r w:rsidRPr="00FB2A96">
              <w:rPr>
                <w:sz w:val="20"/>
                <w:szCs w:val="20"/>
                <w:lang w:val="ru-RU"/>
              </w:rPr>
              <w:t>е</w:t>
            </w:r>
            <w:r w:rsidRPr="00FB2A96">
              <w:rPr>
                <w:sz w:val="20"/>
                <w:szCs w:val="20"/>
                <w:lang w:val="ru-RU"/>
              </w:rPr>
              <w:t>лей и сотрудников орг</w:t>
            </w:r>
            <w:r w:rsidRPr="00FB2A96">
              <w:rPr>
                <w:sz w:val="20"/>
                <w:szCs w:val="20"/>
                <w:lang w:val="ru-RU"/>
              </w:rPr>
              <w:t>а</w:t>
            </w:r>
            <w:r w:rsidRPr="00FB2A96">
              <w:rPr>
                <w:sz w:val="20"/>
                <w:szCs w:val="20"/>
                <w:lang w:val="ru-RU"/>
              </w:rPr>
              <w:t xml:space="preserve">низации, занятых </w:t>
            </w:r>
          </w:p>
          <w:p w:rsidR="00E363FF" w:rsidRPr="00FB2A96" w:rsidRDefault="00E363FF" w:rsidP="00B35765">
            <w:pPr>
              <w:pStyle w:val="a9"/>
              <w:ind w:firstLine="0"/>
              <w:jc w:val="center"/>
              <w:rPr>
                <w:sz w:val="20"/>
                <w:szCs w:val="20"/>
                <w:lang w:val="ru-RU"/>
              </w:rPr>
            </w:pPr>
            <w:r w:rsidRPr="00FB2A96">
              <w:rPr>
                <w:sz w:val="20"/>
                <w:szCs w:val="20"/>
                <w:lang w:val="ru-RU"/>
              </w:rPr>
              <w:t xml:space="preserve">в одну смену, </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Образовательные организ</w:t>
            </w:r>
            <w:r w:rsidRPr="00FB2A96">
              <w:rPr>
                <w:sz w:val="20"/>
                <w:szCs w:val="20"/>
                <w:lang w:val="ru-RU"/>
              </w:rPr>
              <w:t>а</w:t>
            </w:r>
            <w:r w:rsidRPr="00FB2A96">
              <w:rPr>
                <w:sz w:val="20"/>
                <w:szCs w:val="20"/>
                <w:lang w:val="ru-RU"/>
              </w:rPr>
              <w:t>ции, реализующие програ</w:t>
            </w:r>
            <w:r w:rsidRPr="00FB2A96">
              <w:rPr>
                <w:sz w:val="20"/>
                <w:szCs w:val="20"/>
                <w:lang w:val="ru-RU"/>
              </w:rPr>
              <w:t>м</w:t>
            </w:r>
            <w:r w:rsidRPr="00FB2A96">
              <w:rPr>
                <w:sz w:val="20"/>
                <w:szCs w:val="20"/>
                <w:lang w:val="ru-RU"/>
              </w:rPr>
              <w:t>мы высшего образ</w:t>
            </w:r>
            <w:r w:rsidRPr="00FB2A96">
              <w:rPr>
                <w:sz w:val="20"/>
                <w:szCs w:val="20"/>
                <w:lang w:val="ru-RU"/>
              </w:rPr>
              <w:t>о</w:t>
            </w:r>
            <w:r w:rsidRPr="00FB2A96">
              <w:rPr>
                <w:sz w:val="20"/>
                <w:szCs w:val="20"/>
                <w:lang w:val="ru-RU"/>
              </w:rPr>
              <w:t>вания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w:t>
            </w:r>
          </w:p>
        </w:tc>
      </w:tr>
      <w:tr w:rsidR="00E363FF" w:rsidRPr="00FB2A96" w:rsidTr="00840497">
        <w:trPr>
          <w:trHeight w:val="1221"/>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
          <w:p w:rsidR="00E363FF" w:rsidRPr="00FB2A96" w:rsidRDefault="00E363FF" w:rsidP="00B35765">
            <w:pPr>
              <w:pStyle w:val="a9"/>
              <w:ind w:firstLine="0"/>
              <w:jc w:val="center"/>
              <w:rPr>
                <w:sz w:val="20"/>
                <w:szCs w:val="20"/>
                <w:lang w:val="ru-RU"/>
              </w:rPr>
            </w:pPr>
            <w:r w:rsidRPr="00FB2A96">
              <w:rPr>
                <w:sz w:val="20"/>
                <w:szCs w:val="20"/>
                <w:lang w:val="ru-RU"/>
              </w:rPr>
              <w:t>студентов очной фо</w:t>
            </w:r>
            <w:r w:rsidRPr="00FB2A96">
              <w:rPr>
                <w:sz w:val="20"/>
                <w:szCs w:val="20"/>
                <w:lang w:val="ru-RU"/>
              </w:rPr>
              <w:t>р</w:t>
            </w:r>
            <w:r w:rsidRPr="00FB2A96">
              <w:rPr>
                <w:sz w:val="20"/>
                <w:szCs w:val="20"/>
                <w:lang w:val="ru-RU"/>
              </w:rPr>
              <w:t>мы обучения, зан</w:t>
            </w:r>
            <w:r w:rsidRPr="00FB2A96">
              <w:rPr>
                <w:sz w:val="20"/>
                <w:szCs w:val="20"/>
                <w:lang w:val="ru-RU"/>
              </w:rPr>
              <w:t>и</w:t>
            </w:r>
            <w:r w:rsidRPr="00FB2A96">
              <w:rPr>
                <w:sz w:val="20"/>
                <w:szCs w:val="20"/>
                <w:lang w:val="ru-RU"/>
              </w:rPr>
              <w:t>мающихся в одну см</w:t>
            </w:r>
            <w:r w:rsidRPr="00FB2A96">
              <w:rPr>
                <w:sz w:val="20"/>
                <w:szCs w:val="20"/>
                <w:lang w:val="ru-RU"/>
              </w:rPr>
              <w:t>е</w:t>
            </w:r>
            <w:r w:rsidRPr="00FB2A96">
              <w:rPr>
                <w:sz w:val="20"/>
                <w:szCs w:val="20"/>
                <w:lang w:val="ru-RU"/>
              </w:rPr>
              <w:t xml:space="preserve">ну, </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
          <w:p w:rsidR="00E363FF" w:rsidRPr="00FB2A96" w:rsidRDefault="00E363FF" w:rsidP="00B35765">
            <w:pPr>
              <w:pStyle w:val="a9"/>
              <w:ind w:firstLine="0"/>
              <w:jc w:val="center"/>
              <w:rPr>
                <w:sz w:val="20"/>
                <w:szCs w:val="20"/>
                <w:lang w:val="ru-RU"/>
              </w:rPr>
            </w:pPr>
            <w:r w:rsidRPr="00FB2A96">
              <w:rPr>
                <w:sz w:val="20"/>
                <w:szCs w:val="20"/>
                <w:lang w:val="ru-RU"/>
              </w:rPr>
              <w:t>преподавателей, зан</w:t>
            </w:r>
            <w:r w:rsidRPr="00FB2A96">
              <w:rPr>
                <w:sz w:val="20"/>
                <w:szCs w:val="20"/>
                <w:lang w:val="ru-RU"/>
              </w:rPr>
              <w:t>я</w:t>
            </w:r>
            <w:r w:rsidRPr="00FB2A96">
              <w:rPr>
                <w:sz w:val="20"/>
                <w:szCs w:val="20"/>
                <w:lang w:val="ru-RU"/>
              </w:rPr>
              <w:t xml:space="preserve">тых в одну смену, </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Профессиональные образов</w:t>
            </w:r>
            <w:r w:rsidRPr="00FB2A96">
              <w:rPr>
                <w:sz w:val="20"/>
                <w:szCs w:val="20"/>
                <w:lang w:val="ru-RU"/>
              </w:rPr>
              <w:t>а</w:t>
            </w:r>
            <w:r w:rsidRPr="00FB2A96">
              <w:rPr>
                <w:sz w:val="20"/>
                <w:szCs w:val="20"/>
                <w:lang w:val="ru-RU"/>
              </w:rPr>
              <w:t>тельные организации, образ</w:t>
            </w:r>
            <w:r w:rsidRPr="00FB2A96">
              <w:rPr>
                <w:sz w:val="20"/>
                <w:szCs w:val="20"/>
                <w:lang w:val="ru-RU"/>
              </w:rPr>
              <w:t>о</w:t>
            </w:r>
            <w:r w:rsidRPr="00FB2A96">
              <w:rPr>
                <w:sz w:val="20"/>
                <w:szCs w:val="20"/>
                <w:lang w:val="ru-RU"/>
              </w:rPr>
              <w:t>вательные организации и</w:t>
            </w:r>
            <w:r w:rsidRPr="00FB2A96">
              <w:rPr>
                <w:sz w:val="20"/>
                <w:szCs w:val="20"/>
                <w:lang w:val="ru-RU"/>
              </w:rPr>
              <w:t>с</w:t>
            </w:r>
            <w:r w:rsidRPr="00FB2A96">
              <w:rPr>
                <w:sz w:val="20"/>
                <w:szCs w:val="20"/>
                <w:lang w:val="ru-RU"/>
              </w:rPr>
              <w:t>кусств городского значения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w:t>
            </w:r>
          </w:p>
        </w:tc>
      </w:tr>
      <w:tr w:rsidR="00E363FF" w:rsidRPr="00FB2A96" w:rsidTr="00840497">
        <w:trPr>
          <w:trHeight w:val="1059"/>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кв.м. о</w:t>
            </w:r>
            <w:r w:rsidRPr="00FB2A96">
              <w:rPr>
                <w:sz w:val="20"/>
                <w:szCs w:val="20"/>
                <w:lang w:val="ru-RU"/>
              </w:rPr>
              <w:t>б</w:t>
            </w:r>
            <w:r w:rsidRPr="00FB2A96">
              <w:rPr>
                <w:sz w:val="20"/>
                <w:szCs w:val="20"/>
                <w:lang w:val="ru-RU"/>
              </w:rPr>
              <w:t>щей площади клубных пом</w:t>
            </w:r>
            <w:r w:rsidRPr="00FB2A96">
              <w:rPr>
                <w:sz w:val="20"/>
                <w:szCs w:val="20"/>
                <w:lang w:val="ru-RU"/>
              </w:rPr>
              <w:t>е</w:t>
            </w:r>
            <w:r w:rsidRPr="00FB2A96">
              <w:rPr>
                <w:sz w:val="20"/>
                <w:szCs w:val="20"/>
                <w:lang w:val="ru-RU"/>
              </w:rPr>
              <w:t xml:space="preserve">щений объекта </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Центры обучения, самоде</w:t>
            </w:r>
            <w:r w:rsidRPr="00FB2A96">
              <w:rPr>
                <w:sz w:val="20"/>
                <w:szCs w:val="20"/>
                <w:lang w:val="ru-RU"/>
              </w:rPr>
              <w:t>я</w:t>
            </w:r>
            <w:r w:rsidRPr="00FB2A96">
              <w:rPr>
                <w:sz w:val="20"/>
                <w:szCs w:val="20"/>
                <w:lang w:val="ru-RU"/>
              </w:rPr>
              <w:t>тельного творчества, клубы по интересам для взрослых</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
          <w:p w:rsidR="00E363FF" w:rsidRPr="00FB2A96" w:rsidRDefault="00E363FF" w:rsidP="00B35765">
            <w:pPr>
              <w:pStyle w:val="a9"/>
              <w:ind w:firstLine="0"/>
              <w:jc w:val="center"/>
              <w:rPr>
                <w:sz w:val="20"/>
                <w:szCs w:val="20"/>
                <w:lang w:val="ru-RU"/>
              </w:rPr>
            </w:pPr>
            <w:r w:rsidRPr="00FB2A96">
              <w:rPr>
                <w:sz w:val="20"/>
                <w:szCs w:val="20"/>
                <w:lang w:val="ru-RU"/>
              </w:rPr>
              <w:t xml:space="preserve">кв.м. общей площади </w:t>
            </w:r>
            <w:proofErr w:type="gramStart"/>
            <w:r w:rsidRPr="00FB2A96">
              <w:rPr>
                <w:sz w:val="20"/>
                <w:szCs w:val="20"/>
                <w:lang w:val="ru-RU"/>
              </w:rPr>
              <w:t>а</w:t>
            </w:r>
            <w:r w:rsidRPr="00FB2A96">
              <w:rPr>
                <w:sz w:val="20"/>
                <w:szCs w:val="20"/>
                <w:lang w:val="ru-RU"/>
              </w:rPr>
              <w:t>д</w:t>
            </w:r>
            <w:r w:rsidRPr="00FB2A96">
              <w:rPr>
                <w:sz w:val="20"/>
                <w:szCs w:val="20"/>
                <w:lang w:val="ru-RU"/>
              </w:rPr>
              <w:t>министративных</w:t>
            </w:r>
            <w:proofErr w:type="gramEnd"/>
            <w:r w:rsidRPr="00FB2A96">
              <w:rPr>
                <w:sz w:val="20"/>
                <w:szCs w:val="20"/>
                <w:lang w:val="ru-RU"/>
              </w:rPr>
              <w:t xml:space="preserve"> (офи</w:t>
            </w:r>
            <w:r w:rsidRPr="00FB2A96">
              <w:rPr>
                <w:sz w:val="20"/>
                <w:szCs w:val="20"/>
                <w:lang w:val="ru-RU"/>
              </w:rPr>
              <w:t>с</w:t>
            </w:r>
            <w:r w:rsidRPr="00FB2A96">
              <w:rPr>
                <w:sz w:val="20"/>
                <w:szCs w:val="20"/>
                <w:lang w:val="ru-RU"/>
              </w:rPr>
              <w:t xml:space="preserve">ных), </w:t>
            </w:r>
          </w:p>
          <w:p w:rsidR="00E363FF" w:rsidRPr="00FB2A96" w:rsidRDefault="00E363FF" w:rsidP="00B35765">
            <w:pPr>
              <w:pStyle w:val="a9"/>
              <w:ind w:firstLine="0"/>
              <w:jc w:val="center"/>
              <w:rPr>
                <w:sz w:val="20"/>
                <w:szCs w:val="20"/>
                <w:lang w:val="ru-RU"/>
              </w:rPr>
            </w:pPr>
            <w:r w:rsidRPr="00FB2A96">
              <w:rPr>
                <w:sz w:val="20"/>
                <w:szCs w:val="20"/>
                <w:lang w:val="ru-RU"/>
              </w:rPr>
              <w:t xml:space="preserve">лабораторных </w:t>
            </w:r>
          </w:p>
          <w:p w:rsidR="00E363FF" w:rsidRPr="00FB2A96" w:rsidRDefault="00E363FF" w:rsidP="00B35765">
            <w:pPr>
              <w:pStyle w:val="a9"/>
              <w:ind w:firstLine="0"/>
              <w:jc w:val="center"/>
              <w:rPr>
                <w:sz w:val="20"/>
                <w:szCs w:val="20"/>
                <w:lang w:val="ru-RU"/>
              </w:rPr>
            </w:pPr>
            <w:r w:rsidRPr="00FB2A96">
              <w:rPr>
                <w:sz w:val="20"/>
                <w:szCs w:val="20"/>
                <w:lang w:val="ru-RU"/>
              </w:rPr>
              <w:t xml:space="preserve">помещений объекта </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Научно-исследовательские и проектные институты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170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roofErr w:type="gramStart"/>
            <w:r w:rsidRPr="00FB2A96">
              <w:rPr>
                <w:sz w:val="20"/>
                <w:szCs w:val="20"/>
                <w:lang w:val="ru-RU"/>
              </w:rPr>
              <w:t>Количество работа</w:t>
            </w:r>
            <w:r w:rsidRPr="00FB2A96">
              <w:rPr>
                <w:sz w:val="20"/>
                <w:szCs w:val="20"/>
                <w:lang w:val="ru-RU"/>
              </w:rPr>
              <w:t>ю</w:t>
            </w:r>
            <w:r w:rsidRPr="00FB2A96">
              <w:rPr>
                <w:sz w:val="20"/>
                <w:szCs w:val="20"/>
                <w:lang w:val="ru-RU"/>
              </w:rPr>
              <w:t xml:space="preserve">щих в смежных сменах </w:t>
            </w:r>
            <w:proofErr w:type="gramEnd"/>
          </w:p>
          <w:p w:rsidR="00E363FF" w:rsidRPr="00FB2A96" w:rsidRDefault="00E363FF" w:rsidP="00B35765">
            <w:pPr>
              <w:pStyle w:val="a9"/>
              <w:ind w:firstLine="0"/>
              <w:jc w:val="center"/>
              <w:rPr>
                <w:sz w:val="20"/>
                <w:szCs w:val="20"/>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Производственные здания, коммунально-складские об</w:t>
            </w:r>
            <w:r w:rsidRPr="00FB2A96">
              <w:rPr>
                <w:sz w:val="20"/>
                <w:szCs w:val="20"/>
                <w:lang w:val="ru-RU"/>
              </w:rPr>
              <w:t>ъ</w:t>
            </w:r>
            <w:r w:rsidRPr="00FB2A96">
              <w:rPr>
                <w:sz w:val="20"/>
                <w:szCs w:val="20"/>
                <w:lang w:val="ru-RU"/>
              </w:rPr>
              <w:t>екты, размещаемые в составе многофункци</w:t>
            </w:r>
            <w:r w:rsidRPr="00FB2A96">
              <w:rPr>
                <w:sz w:val="20"/>
                <w:szCs w:val="20"/>
                <w:lang w:val="ru-RU"/>
              </w:rPr>
              <w:t>о</w:t>
            </w:r>
            <w:r w:rsidRPr="00FB2A96">
              <w:rPr>
                <w:sz w:val="20"/>
                <w:szCs w:val="20"/>
                <w:lang w:val="ru-RU"/>
              </w:rPr>
              <w:t>нальных зон</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w:t>
            </w:r>
          </w:p>
        </w:tc>
      </w:tr>
      <w:tr w:rsidR="00E363FF" w:rsidRPr="00FB2A96" w:rsidTr="00840497">
        <w:trPr>
          <w:trHeight w:val="1702"/>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на 100 работающих в двух смежных сменах</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производственн</w:t>
            </w:r>
            <w:r w:rsidRPr="00FB2A96">
              <w:rPr>
                <w:sz w:val="20"/>
                <w:szCs w:val="20"/>
                <w:lang w:val="ru-RU"/>
              </w:rPr>
              <w:t>о</w:t>
            </w:r>
            <w:r w:rsidRPr="00FB2A96">
              <w:rPr>
                <w:sz w:val="20"/>
                <w:szCs w:val="20"/>
                <w:lang w:val="ru-RU"/>
              </w:rPr>
              <w:t>го и коммунального назн</w:t>
            </w:r>
            <w:r w:rsidRPr="00FB2A96">
              <w:rPr>
                <w:sz w:val="20"/>
                <w:szCs w:val="20"/>
                <w:lang w:val="ru-RU"/>
              </w:rPr>
              <w:t>а</w:t>
            </w:r>
            <w:r w:rsidRPr="00FB2A96">
              <w:rPr>
                <w:sz w:val="20"/>
                <w:szCs w:val="20"/>
                <w:lang w:val="ru-RU"/>
              </w:rPr>
              <w:t>чения, размещаемые на участках те</w:t>
            </w:r>
            <w:r w:rsidRPr="00FB2A96">
              <w:rPr>
                <w:sz w:val="20"/>
                <w:szCs w:val="20"/>
                <w:lang w:val="ru-RU"/>
              </w:rPr>
              <w:t>р</w:t>
            </w:r>
            <w:r w:rsidRPr="00FB2A96">
              <w:rPr>
                <w:sz w:val="20"/>
                <w:szCs w:val="20"/>
                <w:lang w:val="ru-RU"/>
              </w:rPr>
              <w:t>риторий производстве</w:t>
            </w:r>
            <w:r w:rsidRPr="00FB2A96">
              <w:rPr>
                <w:sz w:val="20"/>
                <w:szCs w:val="20"/>
                <w:lang w:val="ru-RU"/>
              </w:rPr>
              <w:t>н</w:t>
            </w:r>
            <w:r w:rsidRPr="00FB2A96">
              <w:rPr>
                <w:sz w:val="20"/>
                <w:szCs w:val="20"/>
                <w:lang w:val="ru-RU"/>
              </w:rPr>
              <w:t>ных и промы</w:t>
            </w:r>
            <w:r w:rsidRPr="00FB2A96">
              <w:rPr>
                <w:sz w:val="20"/>
                <w:szCs w:val="20"/>
                <w:lang w:val="ru-RU"/>
              </w:rPr>
              <w:t>ш</w:t>
            </w:r>
            <w:r w:rsidRPr="00FB2A96">
              <w:rPr>
                <w:sz w:val="20"/>
                <w:szCs w:val="20"/>
                <w:lang w:val="ru-RU"/>
              </w:rPr>
              <w:t>ленно-производственных объектов</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rPr>
          <w:trHeight w:val="833"/>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кв.м. </w:t>
            </w:r>
          </w:p>
          <w:p w:rsidR="00E363FF" w:rsidRPr="00FB2A96" w:rsidRDefault="00E363FF" w:rsidP="00B35765">
            <w:pPr>
              <w:pStyle w:val="a9"/>
              <w:ind w:firstLine="0"/>
              <w:jc w:val="center"/>
              <w:rPr>
                <w:sz w:val="20"/>
                <w:szCs w:val="20"/>
                <w:lang w:val="ru-RU"/>
              </w:rPr>
            </w:pPr>
            <w:r w:rsidRPr="00FB2A96">
              <w:rPr>
                <w:sz w:val="20"/>
                <w:szCs w:val="20"/>
                <w:lang w:val="ru-RU"/>
              </w:rPr>
              <w:t xml:space="preserve">общей площади </w:t>
            </w:r>
          </w:p>
          <w:p w:rsidR="00E363FF" w:rsidRPr="00FB2A96" w:rsidRDefault="00E363FF" w:rsidP="00B35765">
            <w:pPr>
              <w:pStyle w:val="a9"/>
              <w:ind w:firstLine="0"/>
              <w:jc w:val="center"/>
              <w:rPr>
                <w:sz w:val="19"/>
                <w:szCs w:val="19"/>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Магазины-склады (мелкоопт</w:t>
            </w:r>
            <w:r w:rsidRPr="00FB2A96">
              <w:rPr>
                <w:sz w:val="20"/>
                <w:szCs w:val="20"/>
                <w:lang w:val="ru-RU"/>
              </w:rPr>
              <w:t>о</w:t>
            </w:r>
            <w:r w:rsidRPr="00FB2A96">
              <w:rPr>
                <w:sz w:val="20"/>
                <w:szCs w:val="20"/>
                <w:lang w:val="ru-RU"/>
              </w:rPr>
              <w:t>вой и розничной то</w:t>
            </w:r>
            <w:r w:rsidRPr="00FB2A96">
              <w:rPr>
                <w:sz w:val="20"/>
                <w:szCs w:val="20"/>
                <w:lang w:val="ru-RU"/>
              </w:rPr>
              <w:t>р</w:t>
            </w:r>
            <w:r w:rsidRPr="00FB2A96">
              <w:rPr>
                <w:sz w:val="20"/>
                <w:szCs w:val="20"/>
                <w:lang w:val="ru-RU"/>
              </w:rPr>
              <w:t>говли, гипермаркеты)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торгового назнач</w:t>
            </w:r>
            <w:r w:rsidRPr="00FB2A96">
              <w:rPr>
                <w:sz w:val="20"/>
                <w:szCs w:val="20"/>
                <w:lang w:val="ru-RU"/>
              </w:rPr>
              <w:t>е</w:t>
            </w:r>
            <w:r w:rsidRPr="00FB2A96">
              <w:rPr>
                <w:sz w:val="20"/>
                <w:szCs w:val="20"/>
                <w:lang w:val="ru-RU"/>
              </w:rPr>
              <w:t>ния с широким ассортиме</w:t>
            </w:r>
            <w:r w:rsidRPr="00FB2A96">
              <w:rPr>
                <w:sz w:val="20"/>
                <w:szCs w:val="20"/>
                <w:lang w:val="ru-RU"/>
              </w:rPr>
              <w:t>н</w:t>
            </w:r>
            <w:r w:rsidRPr="00FB2A96">
              <w:rPr>
                <w:sz w:val="20"/>
                <w:szCs w:val="20"/>
                <w:lang w:val="ru-RU"/>
              </w:rPr>
              <w:t>том товаров периодического спр</w:t>
            </w:r>
            <w:r w:rsidRPr="00FB2A96">
              <w:rPr>
                <w:sz w:val="20"/>
                <w:szCs w:val="20"/>
                <w:lang w:val="ru-RU"/>
              </w:rPr>
              <w:t>о</w:t>
            </w:r>
            <w:r w:rsidRPr="00FB2A96">
              <w:rPr>
                <w:sz w:val="20"/>
                <w:szCs w:val="20"/>
                <w:lang w:val="ru-RU"/>
              </w:rPr>
              <w:t>са продовол</w:t>
            </w:r>
            <w:r w:rsidRPr="00FB2A96">
              <w:rPr>
                <w:sz w:val="20"/>
                <w:szCs w:val="20"/>
                <w:lang w:val="ru-RU"/>
              </w:rPr>
              <w:t>ь</w:t>
            </w:r>
            <w:r w:rsidRPr="00FB2A96">
              <w:rPr>
                <w:sz w:val="20"/>
                <w:szCs w:val="20"/>
                <w:lang w:val="ru-RU"/>
              </w:rPr>
              <w:t>ственной и (или) непрод</w:t>
            </w:r>
            <w:r w:rsidRPr="00FB2A96">
              <w:rPr>
                <w:sz w:val="20"/>
                <w:szCs w:val="20"/>
                <w:lang w:val="ru-RU"/>
              </w:rPr>
              <w:t>о</w:t>
            </w:r>
            <w:r w:rsidRPr="00FB2A96">
              <w:rPr>
                <w:sz w:val="20"/>
                <w:szCs w:val="20"/>
                <w:lang w:val="ru-RU"/>
              </w:rPr>
              <w:t>вольственной групп (торговые центры, то</w:t>
            </w:r>
            <w:r w:rsidRPr="00FB2A96">
              <w:rPr>
                <w:sz w:val="20"/>
                <w:szCs w:val="20"/>
                <w:lang w:val="ru-RU"/>
              </w:rPr>
              <w:t>р</w:t>
            </w:r>
            <w:r w:rsidRPr="00FB2A96">
              <w:rPr>
                <w:sz w:val="20"/>
                <w:szCs w:val="20"/>
                <w:lang w:val="ru-RU"/>
              </w:rPr>
              <w:t>говые комплексы, суперма</w:t>
            </w:r>
            <w:r w:rsidRPr="00FB2A96">
              <w:rPr>
                <w:sz w:val="20"/>
                <w:szCs w:val="20"/>
                <w:lang w:val="ru-RU"/>
              </w:rPr>
              <w:t>р</w:t>
            </w:r>
            <w:r w:rsidRPr="00FB2A96">
              <w:rPr>
                <w:sz w:val="20"/>
                <w:szCs w:val="20"/>
                <w:lang w:val="ru-RU"/>
              </w:rPr>
              <w:t>кеты, универсамы, универм</w:t>
            </w:r>
            <w:r w:rsidRPr="00FB2A96">
              <w:rPr>
                <w:sz w:val="20"/>
                <w:szCs w:val="20"/>
                <w:lang w:val="ru-RU"/>
              </w:rPr>
              <w:t>а</w:t>
            </w:r>
            <w:r w:rsidRPr="00FB2A96">
              <w:rPr>
                <w:sz w:val="20"/>
                <w:szCs w:val="20"/>
                <w:lang w:val="ru-RU"/>
              </w:rPr>
              <w:t>ги и т.п.)</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w:t>
            </w:r>
          </w:p>
        </w:tc>
      </w:tr>
      <w:tr w:rsidR="00E363FF" w:rsidRPr="00FB2A96" w:rsidTr="00840497">
        <w:trPr>
          <w:trHeight w:val="2152"/>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Специализированные магаз</w:t>
            </w:r>
            <w:r w:rsidRPr="00FB2A96">
              <w:rPr>
                <w:sz w:val="20"/>
                <w:szCs w:val="20"/>
                <w:lang w:val="ru-RU"/>
              </w:rPr>
              <w:t>и</w:t>
            </w:r>
            <w:r w:rsidRPr="00FB2A96">
              <w:rPr>
                <w:sz w:val="20"/>
                <w:szCs w:val="20"/>
                <w:lang w:val="ru-RU"/>
              </w:rPr>
              <w:t>ны по продаже товаров эпиз</w:t>
            </w:r>
            <w:r w:rsidRPr="00FB2A96">
              <w:rPr>
                <w:sz w:val="20"/>
                <w:szCs w:val="20"/>
                <w:lang w:val="ru-RU"/>
              </w:rPr>
              <w:t>о</w:t>
            </w:r>
            <w:r w:rsidRPr="00FB2A96">
              <w:rPr>
                <w:sz w:val="20"/>
                <w:szCs w:val="20"/>
                <w:lang w:val="ru-RU"/>
              </w:rPr>
              <w:t>дического спроса непрод</w:t>
            </w:r>
            <w:r w:rsidRPr="00FB2A96">
              <w:rPr>
                <w:sz w:val="20"/>
                <w:szCs w:val="20"/>
                <w:lang w:val="ru-RU"/>
              </w:rPr>
              <w:t>о</w:t>
            </w:r>
            <w:r w:rsidRPr="00FB2A96">
              <w:rPr>
                <w:sz w:val="20"/>
                <w:szCs w:val="20"/>
                <w:lang w:val="ru-RU"/>
              </w:rPr>
              <w:t>вольственной группы (спо</w:t>
            </w:r>
            <w:r w:rsidRPr="00FB2A96">
              <w:rPr>
                <w:sz w:val="20"/>
                <w:szCs w:val="20"/>
                <w:lang w:val="ru-RU"/>
              </w:rPr>
              <w:t>р</w:t>
            </w:r>
            <w:r w:rsidRPr="00FB2A96">
              <w:rPr>
                <w:sz w:val="20"/>
                <w:szCs w:val="20"/>
                <w:lang w:val="ru-RU"/>
              </w:rPr>
              <w:t>тивные, автосалоны, мебел</w:t>
            </w:r>
            <w:r w:rsidRPr="00FB2A96">
              <w:rPr>
                <w:sz w:val="20"/>
                <w:szCs w:val="20"/>
                <w:lang w:val="ru-RU"/>
              </w:rPr>
              <w:t>ь</w:t>
            </w:r>
            <w:r w:rsidRPr="00FB2A96">
              <w:rPr>
                <w:sz w:val="20"/>
                <w:szCs w:val="20"/>
                <w:lang w:val="ru-RU"/>
              </w:rPr>
              <w:t>ные, бытовой техники, муз</w:t>
            </w:r>
            <w:r w:rsidRPr="00FB2A96">
              <w:rPr>
                <w:sz w:val="20"/>
                <w:szCs w:val="20"/>
                <w:lang w:val="ru-RU"/>
              </w:rPr>
              <w:t>ы</w:t>
            </w:r>
            <w:r w:rsidRPr="00FB2A96">
              <w:rPr>
                <w:sz w:val="20"/>
                <w:szCs w:val="20"/>
                <w:lang w:val="ru-RU"/>
              </w:rPr>
              <w:t>кальных инструментов, юв</w:t>
            </w:r>
            <w:r w:rsidRPr="00FB2A96">
              <w:rPr>
                <w:sz w:val="20"/>
                <w:szCs w:val="20"/>
                <w:lang w:val="ru-RU"/>
              </w:rPr>
              <w:t>е</w:t>
            </w:r>
            <w:r w:rsidRPr="00FB2A96">
              <w:rPr>
                <w:sz w:val="20"/>
                <w:szCs w:val="20"/>
                <w:lang w:val="ru-RU"/>
              </w:rPr>
              <w:t>лирные, книжные и т.п.)</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кв</w:t>
            </w:r>
            <w:proofErr w:type="gramStart"/>
            <w:r w:rsidRPr="00FB2A96">
              <w:rPr>
                <w:sz w:val="20"/>
                <w:szCs w:val="20"/>
                <w:lang w:val="ru-RU"/>
              </w:rPr>
              <w:t>.м</w:t>
            </w:r>
            <w:proofErr w:type="gramEnd"/>
            <w:r w:rsidRPr="00FB2A96">
              <w:rPr>
                <w:sz w:val="20"/>
                <w:szCs w:val="20"/>
                <w:lang w:val="ru-RU"/>
              </w:rPr>
              <w:t xml:space="preserve"> </w:t>
            </w:r>
          </w:p>
          <w:p w:rsidR="00E363FF" w:rsidRPr="00FB2A96" w:rsidRDefault="00E363FF" w:rsidP="00B35765">
            <w:pPr>
              <w:pStyle w:val="a9"/>
              <w:ind w:firstLine="0"/>
              <w:jc w:val="center"/>
              <w:rPr>
                <w:sz w:val="20"/>
                <w:szCs w:val="20"/>
                <w:lang w:val="ru-RU"/>
              </w:rPr>
            </w:pPr>
            <w:r w:rsidRPr="00FB2A96">
              <w:rPr>
                <w:sz w:val="20"/>
                <w:szCs w:val="20"/>
                <w:lang w:val="ru-RU"/>
              </w:rPr>
              <w:t xml:space="preserve">общей площади рынка </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Рынки универсальные и н</w:t>
            </w:r>
            <w:r w:rsidRPr="00FB2A96">
              <w:rPr>
                <w:sz w:val="20"/>
                <w:szCs w:val="20"/>
                <w:lang w:val="ru-RU"/>
              </w:rPr>
              <w:t>е</w:t>
            </w:r>
            <w:r w:rsidRPr="00FB2A96">
              <w:rPr>
                <w:sz w:val="20"/>
                <w:szCs w:val="20"/>
                <w:lang w:val="ru-RU"/>
              </w:rPr>
              <w:t>продовольственные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w:t>
            </w:r>
          </w:p>
        </w:tc>
      </w:tr>
      <w:tr w:rsidR="00E363FF" w:rsidRPr="00FB2A96" w:rsidTr="00840497">
        <w:trPr>
          <w:trHeight w:val="477"/>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center"/>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Рынки продовольственные и сельскохозяйственные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
          <w:p w:rsidR="00E363FF" w:rsidRPr="00FB2A96" w:rsidRDefault="00E363FF" w:rsidP="00B35765">
            <w:pPr>
              <w:pStyle w:val="a9"/>
              <w:ind w:firstLine="0"/>
              <w:jc w:val="center"/>
              <w:rPr>
                <w:sz w:val="20"/>
                <w:szCs w:val="20"/>
                <w:lang w:val="ru-RU"/>
              </w:rPr>
            </w:pPr>
            <w:r w:rsidRPr="00FB2A96">
              <w:rPr>
                <w:sz w:val="20"/>
                <w:szCs w:val="20"/>
                <w:lang w:val="ru-RU"/>
              </w:rPr>
              <w:t xml:space="preserve">посадочных мест </w:t>
            </w:r>
          </w:p>
          <w:p w:rsidR="00E363FF" w:rsidRPr="00FB2A96" w:rsidRDefault="00E363FF" w:rsidP="00B35765">
            <w:pPr>
              <w:pStyle w:val="a9"/>
              <w:ind w:firstLine="0"/>
              <w:jc w:val="center"/>
              <w:rPr>
                <w:sz w:val="20"/>
                <w:szCs w:val="20"/>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Предприятия обществе</w:t>
            </w:r>
            <w:r w:rsidRPr="00FB2A96">
              <w:rPr>
                <w:sz w:val="20"/>
                <w:szCs w:val="20"/>
                <w:lang w:val="ru-RU"/>
              </w:rPr>
              <w:t>н</w:t>
            </w:r>
            <w:r w:rsidRPr="00FB2A96">
              <w:rPr>
                <w:sz w:val="20"/>
                <w:szCs w:val="20"/>
                <w:lang w:val="ru-RU"/>
              </w:rPr>
              <w:t>ного питания периодического спр</w:t>
            </w:r>
            <w:r w:rsidRPr="00FB2A96">
              <w:rPr>
                <w:sz w:val="20"/>
                <w:szCs w:val="20"/>
                <w:lang w:val="ru-RU"/>
              </w:rPr>
              <w:t>о</w:t>
            </w:r>
            <w:r w:rsidRPr="00FB2A96">
              <w:rPr>
                <w:sz w:val="20"/>
                <w:szCs w:val="20"/>
                <w:lang w:val="ru-RU"/>
              </w:rPr>
              <w:t>са (рестораны, кафе)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единовр</w:t>
            </w:r>
            <w:r w:rsidRPr="00FB2A96">
              <w:rPr>
                <w:sz w:val="20"/>
                <w:szCs w:val="20"/>
                <w:lang w:val="ru-RU"/>
              </w:rPr>
              <w:t>е</w:t>
            </w:r>
            <w:r w:rsidRPr="00FB2A96">
              <w:rPr>
                <w:sz w:val="20"/>
                <w:szCs w:val="20"/>
                <w:lang w:val="ru-RU"/>
              </w:rPr>
              <w:t xml:space="preserve">менных посетителей 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Бани</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6</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кв</w:t>
            </w:r>
            <w:proofErr w:type="gramStart"/>
            <w:r w:rsidRPr="00FB2A96">
              <w:rPr>
                <w:sz w:val="20"/>
                <w:szCs w:val="20"/>
                <w:lang w:val="ru-RU"/>
              </w:rPr>
              <w:t>.м</w:t>
            </w:r>
            <w:proofErr w:type="gramEnd"/>
            <w:r w:rsidRPr="00FB2A96">
              <w:rPr>
                <w:sz w:val="20"/>
                <w:szCs w:val="20"/>
                <w:lang w:val="ru-RU"/>
              </w:rPr>
              <w:t xml:space="preserve"> общей площади объекта </w:t>
            </w:r>
          </w:p>
          <w:p w:rsidR="00E363FF" w:rsidRPr="00FB2A96" w:rsidRDefault="00E363FF" w:rsidP="00B35765">
            <w:pPr>
              <w:pStyle w:val="a9"/>
              <w:ind w:firstLine="0"/>
              <w:jc w:val="center"/>
              <w:rPr>
                <w:sz w:val="20"/>
                <w:szCs w:val="20"/>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Ателье, фотосалоны городск</w:t>
            </w:r>
            <w:r w:rsidRPr="00FB2A96">
              <w:rPr>
                <w:sz w:val="20"/>
                <w:szCs w:val="20"/>
                <w:lang w:val="ru-RU"/>
              </w:rPr>
              <w:t>о</w:t>
            </w:r>
            <w:r w:rsidRPr="00FB2A96">
              <w:rPr>
                <w:sz w:val="20"/>
                <w:szCs w:val="20"/>
                <w:lang w:val="ru-RU"/>
              </w:rPr>
              <w:t>го значения, сал</w:t>
            </w:r>
            <w:r w:rsidRPr="00FB2A96">
              <w:rPr>
                <w:sz w:val="20"/>
                <w:szCs w:val="20"/>
                <w:lang w:val="ru-RU"/>
              </w:rPr>
              <w:t>о</w:t>
            </w:r>
            <w:r w:rsidRPr="00FB2A96">
              <w:rPr>
                <w:sz w:val="20"/>
                <w:szCs w:val="20"/>
                <w:lang w:val="ru-RU"/>
              </w:rPr>
              <w:t>ны-парикмахерские, салоны кр</w:t>
            </w:r>
            <w:r w:rsidRPr="00FB2A96">
              <w:rPr>
                <w:sz w:val="20"/>
                <w:szCs w:val="20"/>
                <w:lang w:val="ru-RU"/>
              </w:rPr>
              <w:t>а</w:t>
            </w:r>
            <w:r w:rsidRPr="00FB2A96">
              <w:rPr>
                <w:sz w:val="20"/>
                <w:szCs w:val="20"/>
                <w:lang w:val="ru-RU"/>
              </w:rPr>
              <w:t>соты, солярии, с</w:t>
            </w:r>
            <w:r w:rsidRPr="00FB2A96">
              <w:rPr>
                <w:sz w:val="20"/>
                <w:szCs w:val="20"/>
                <w:lang w:val="ru-RU"/>
              </w:rPr>
              <w:t>а</w:t>
            </w:r>
            <w:r w:rsidRPr="00FB2A96">
              <w:rPr>
                <w:sz w:val="20"/>
                <w:szCs w:val="20"/>
                <w:lang w:val="ru-RU"/>
              </w:rPr>
              <w:t>лоны моды, свадебные салоны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Салоны ритуальных услуг</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рабочих мест </w:t>
            </w:r>
            <w:r w:rsidRPr="00FB2A96">
              <w:rPr>
                <w:sz w:val="20"/>
                <w:szCs w:val="20"/>
                <w:lang w:val="ru-RU"/>
              </w:rPr>
              <w:lastRenderedPageBreak/>
              <w:t xml:space="preserve">приемщиков </w:t>
            </w:r>
          </w:p>
          <w:p w:rsidR="00E363FF" w:rsidRPr="00FB2A96" w:rsidRDefault="00E363FF" w:rsidP="00B35765">
            <w:pPr>
              <w:pStyle w:val="a9"/>
              <w:ind w:firstLine="0"/>
              <w:jc w:val="center"/>
              <w:rPr>
                <w:sz w:val="20"/>
                <w:szCs w:val="20"/>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lastRenderedPageBreak/>
              <w:t>Химчистки, прачечные, р</w:t>
            </w:r>
            <w:r w:rsidRPr="00FB2A96">
              <w:rPr>
                <w:sz w:val="20"/>
                <w:szCs w:val="20"/>
                <w:lang w:val="ru-RU"/>
              </w:rPr>
              <w:t>е</w:t>
            </w:r>
            <w:r w:rsidRPr="00FB2A96">
              <w:rPr>
                <w:sz w:val="20"/>
                <w:szCs w:val="20"/>
                <w:lang w:val="ru-RU"/>
              </w:rPr>
              <w:lastRenderedPageBreak/>
              <w:t>монтные мастерские, специ</w:t>
            </w:r>
            <w:r w:rsidRPr="00FB2A96">
              <w:rPr>
                <w:sz w:val="20"/>
                <w:szCs w:val="20"/>
                <w:lang w:val="ru-RU"/>
              </w:rPr>
              <w:t>а</w:t>
            </w:r>
            <w:r w:rsidRPr="00FB2A96">
              <w:rPr>
                <w:sz w:val="20"/>
                <w:szCs w:val="20"/>
                <w:lang w:val="ru-RU"/>
              </w:rPr>
              <w:t>лизированные центры по о</w:t>
            </w:r>
            <w:r w:rsidRPr="00FB2A96">
              <w:rPr>
                <w:sz w:val="20"/>
                <w:szCs w:val="20"/>
                <w:lang w:val="ru-RU"/>
              </w:rPr>
              <w:t>б</w:t>
            </w:r>
            <w:r w:rsidRPr="00FB2A96">
              <w:rPr>
                <w:sz w:val="20"/>
                <w:szCs w:val="20"/>
                <w:lang w:val="ru-RU"/>
              </w:rPr>
              <w:t>служиванию сложной быт</w:t>
            </w:r>
            <w:r w:rsidRPr="00FB2A96">
              <w:rPr>
                <w:sz w:val="20"/>
                <w:szCs w:val="20"/>
                <w:lang w:val="ru-RU"/>
              </w:rPr>
              <w:t>о</w:t>
            </w:r>
            <w:r w:rsidRPr="00FB2A96">
              <w:rPr>
                <w:sz w:val="20"/>
                <w:szCs w:val="20"/>
                <w:lang w:val="ru-RU"/>
              </w:rPr>
              <w:t>вой техники и др.</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lastRenderedPageBreak/>
              <w:t>2</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единовр</w:t>
            </w:r>
            <w:r w:rsidRPr="00FB2A96">
              <w:rPr>
                <w:sz w:val="20"/>
                <w:szCs w:val="20"/>
                <w:lang w:val="ru-RU"/>
              </w:rPr>
              <w:t>е</w:t>
            </w:r>
            <w:r w:rsidRPr="00FB2A96">
              <w:rPr>
                <w:sz w:val="20"/>
                <w:szCs w:val="20"/>
                <w:lang w:val="ru-RU"/>
              </w:rPr>
              <w:t xml:space="preserve">менных посетителей 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Выставочно-музейные ко</w:t>
            </w:r>
            <w:r w:rsidRPr="00FB2A96">
              <w:rPr>
                <w:sz w:val="20"/>
                <w:szCs w:val="20"/>
                <w:lang w:val="ru-RU"/>
              </w:rPr>
              <w:t>м</w:t>
            </w:r>
            <w:r w:rsidRPr="00FB2A96">
              <w:rPr>
                <w:sz w:val="20"/>
                <w:szCs w:val="20"/>
                <w:lang w:val="ru-RU"/>
              </w:rPr>
              <w:t>плексы, музеи, зап</w:t>
            </w:r>
            <w:r w:rsidRPr="00FB2A96">
              <w:rPr>
                <w:sz w:val="20"/>
                <w:szCs w:val="20"/>
                <w:lang w:val="ru-RU"/>
              </w:rPr>
              <w:t>о</w:t>
            </w:r>
            <w:r w:rsidRPr="00FB2A96">
              <w:rPr>
                <w:sz w:val="20"/>
                <w:szCs w:val="20"/>
                <w:lang w:val="ru-RU"/>
              </w:rPr>
              <w:t>ведники, музеи, галереи, выставочные залы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зрител</w:t>
            </w:r>
            <w:r w:rsidRPr="00FB2A96">
              <w:rPr>
                <w:sz w:val="20"/>
                <w:szCs w:val="20"/>
                <w:lang w:val="ru-RU"/>
              </w:rPr>
              <w:t>ь</w:t>
            </w:r>
            <w:r w:rsidRPr="00FB2A96">
              <w:rPr>
                <w:sz w:val="20"/>
                <w:szCs w:val="20"/>
                <w:lang w:val="ru-RU"/>
              </w:rPr>
              <w:t xml:space="preserve">ских мест на 1 </w:t>
            </w:r>
            <w:proofErr w:type="spellStart"/>
            <w:r w:rsidRPr="00FB2A96">
              <w:rPr>
                <w:sz w:val="20"/>
                <w:szCs w:val="20"/>
                <w:lang w:val="ru-RU"/>
              </w:rPr>
              <w:t>маш</w:t>
            </w:r>
            <w:r w:rsidRPr="00FB2A96">
              <w:rPr>
                <w:sz w:val="20"/>
                <w:szCs w:val="20"/>
                <w:lang w:val="ru-RU"/>
              </w:rPr>
              <w:t>и</w:t>
            </w:r>
            <w:r w:rsidRPr="00FB2A96">
              <w:rPr>
                <w:sz w:val="20"/>
                <w:szCs w:val="20"/>
                <w:lang w:val="ru-RU"/>
              </w:rPr>
              <w:t>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Театры городского и (или) р</w:t>
            </w:r>
            <w:r w:rsidRPr="00FB2A96">
              <w:rPr>
                <w:sz w:val="20"/>
                <w:szCs w:val="20"/>
                <w:lang w:val="ru-RU"/>
              </w:rPr>
              <w:t>е</w:t>
            </w:r>
            <w:r w:rsidRPr="00FB2A96">
              <w:rPr>
                <w:sz w:val="20"/>
                <w:szCs w:val="20"/>
                <w:lang w:val="ru-RU"/>
              </w:rPr>
              <w:t>гионального значения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Другие театры и конф</w:t>
            </w:r>
            <w:r w:rsidRPr="00FB2A96">
              <w:rPr>
                <w:sz w:val="20"/>
                <w:szCs w:val="20"/>
                <w:lang w:val="ru-RU"/>
              </w:rPr>
              <w:t>е</w:t>
            </w:r>
            <w:r w:rsidRPr="00FB2A96">
              <w:rPr>
                <w:sz w:val="20"/>
                <w:szCs w:val="20"/>
                <w:lang w:val="ru-RU"/>
              </w:rPr>
              <w:t>ренц-залы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Киноцентры и кинотеатры городского и (или) регионал</w:t>
            </w:r>
            <w:r w:rsidRPr="00FB2A96">
              <w:rPr>
                <w:sz w:val="20"/>
                <w:szCs w:val="20"/>
                <w:lang w:val="ru-RU"/>
              </w:rPr>
              <w:t>ь</w:t>
            </w:r>
            <w:r w:rsidRPr="00FB2A96">
              <w:rPr>
                <w:sz w:val="20"/>
                <w:szCs w:val="20"/>
                <w:lang w:val="ru-RU"/>
              </w:rPr>
              <w:t>ного значения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12</w:t>
            </w:r>
          </w:p>
        </w:tc>
      </w:tr>
      <w:tr w:rsidR="00E363FF" w:rsidRPr="00FB2A96" w:rsidTr="00840497">
        <w:trPr>
          <w:trHeight w:val="710"/>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Прочие киноцентры </w:t>
            </w:r>
          </w:p>
          <w:p w:rsidR="00E363FF" w:rsidRPr="00FB2A96" w:rsidRDefault="00E363FF" w:rsidP="00B35765">
            <w:pPr>
              <w:pStyle w:val="a9"/>
              <w:ind w:firstLine="0"/>
              <w:rPr>
                <w:sz w:val="20"/>
                <w:szCs w:val="20"/>
                <w:lang w:val="ru-RU"/>
              </w:rPr>
            </w:pPr>
            <w:r w:rsidRPr="00FB2A96">
              <w:rPr>
                <w:sz w:val="20"/>
                <w:szCs w:val="20"/>
                <w:lang w:val="ru-RU"/>
              </w:rPr>
              <w:t>и кинотеатры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w:t>
            </w:r>
          </w:p>
        </w:tc>
      </w:tr>
      <w:tr w:rsidR="00E363FF" w:rsidRPr="00FB2A96" w:rsidTr="00840497">
        <w:trPr>
          <w:trHeight w:val="1057"/>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постоя</w:t>
            </w:r>
            <w:r w:rsidRPr="00FB2A96">
              <w:rPr>
                <w:sz w:val="20"/>
                <w:szCs w:val="20"/>
                <w:lang w:val="ru-RU"/>
              </w:rPr>
              <w:t>н</w:t>
            </w:r>
            <w:r w:rsidRPr="00FB2A96">
              <w:rPr>
                <w:sz w:val="20"/>
                <w:szCs w:val="20"/>
                <w:lang w:val="ru-RU"/>
              </w:rPr>
              <w:t xml:space="preserve">ных мест в читальных залах 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Центральные, специал</w:t>
            </w:r>
            <w:r w:rsidRPr="00FB2A96">
              <w:rPr>
                <w:sz w:val="20"/>
                <w:szCs w:val="20"/>
                <w:lang w:val="ru-RU"/>
              </w:rPr>
              <w:t>ь</w:t>
            </w:r>
            <w:r w:rsidRPr="00FB2A96">
              <w:rPr>
                <w:sz w:val="20"/>
                <w:szCs w:val="20"/>
                <w:lang w:val="ru-RU"/>
              </w:rPr>
              <w:t>ные и специализированные библи</w:t>
            </w:r>
            <w:r w:rsidRPr="00FB2A96">
              <w:rPr>
                <w:sz w:val="20"/>
                <w:szCs w:val="20"/>
                <w:lang w:val="ru-RU"/>
              </w:rPr>
              <w:t>о</w:t>
            </w:r>
            <w:r w:rsidRPr="00FB2A96">
              <w:rPr>
                <w:sz w:val="20"/>
                <w:szCs w:val="20"/>
                <w:lang w:val="ru-RU"/>
              </w:rPr>
              <w:t>теки, интернет-кафе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w:t>
            </w:r>
          </w:p>
        </w:tc>
      </w:tr>
      <w:tr w:rsidR="00E363FF" w:rsidRPr="00FB2A96" w:rsidTr="00840497">
        <w:trPr>
          <w:trHeight w:val="1242"/>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единовр</w:t>
            </w:r>
            <w:r w:rsidRPr="00FB2A96">
              <w:rPr>
                <w:sz w:val="20"/>
                <w:szCs w:val="20"/>
                <w:lang w:val="ru-RU"/>
              </w:rPr>
              <w:t>е</w:t>
            </w:r>
            <w:r w:rsidRPr="00FB2A96">
              <w:rPr>
                <w:sz w:val="20"/>
                <w:szCs w:val="20"/>
                <w:lang w:val="ru-RU"/>
              </w:rPr>
              <w:t xml:space="preserve">менных посетителей на 1 </w:t>
            </w:r>
            <w:proofErr w:type="spellStart"/>
            <w:r w:rsidRPr="00FB2A96">
              <w:rPr>
                <w:sz w:val="20"/>
                <w:szCs w:val="20"/>
                <w:lang w:val="ru-RU"/>
              </w:rPr>
              <w:t>машино-место</w:t>
            </w:r>
            <w:proofErr w:type="spellEnd"/>
            <w:r w:rsidRPr="00FB2A96">
              <w:rPr>
                <w:sz w:val="20"/>
                <w:szCs w:val="20"/>
                <w:lang w:val="ru-RU"/>
              </w:rPr>
              <w:t xml:space="preserve"> (не менее 10 </w:t>
            </w:r>
            <w:proofErr w:type="spellStart"/>
            <w:r w:rsidRPr="00FB2A96">
              <w:rPr>
                <w:sz w:val="20"/>
                <w:szCs w:val="20"/>
                <w:lang w:val="ru-RU"/>
              </w:rPr>
              <w:t>машино-мест</w:t>
            </w:r>
            <w:proofErr w:type="spellEnd"/>
            <w:r w:rsidRPr="00FB2A96">
              <w:rPr>
                <w:sz w:val="20"/>
                <w:szCs w:val="20"/>
                <w:lang w:val="ru-RU"/>
              </w:rPr>
              <w:t xml:space="preserve"> на об</w:t>
            </w:r>
            <w:r w:rsidRPr="00FB2A96">
              <w:rPr>
                <w:sz w:val="20"/>
                <w:szCs w:val="20"/>
                <w:lang w:val="ru-RU"/>
              </w:rPr>
              <w:t>ъ</w:t>
            </w:r>
            <w:r w:rsidRPr="00FB2A96">
              <w:rPr>
                <w:sz w:val="20"/>
                <w:szCs w:val="20"/>
                <w:lang w:val="ru-RU"/>
              </w:rPr>
              <w:t>ект)</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Объекты </w:t>
            </w:r>
            <w:proofErr w:type="gramStart"/>
            <w:r w:rsidRPr="00FB2A96">
              <w:rPr>
                <w:sz w:val="20"/>
                <w:szCs w:val="20"/>
                <w:lang w:val="ru-RU"/>
              </w:rPr>
              <w:t>религиозных</w:t>
            </w:r>
            <w:proofErr w:type="gramEnd"/>
            <w:r w:rsidRPr="00FB2A96">
              <w:rPr>
                <w:sz w:val="20"/>
                <w:szCs w:val="20"/>
                <w:lang w:val="ru-RU"/>
              </w:rPr>
              <w:t xml:space="preserve"> </w:t>
            </w:r>
            <w:proofErr w:type="spellStart"/>
            <w:r w:rsidRPr="00FB2A96">
              <w:rPr>
                <w:sz w:val="20"/>
                <w:szCs w:val="20"/>
                <w:lang w:val="ru-RU"/>
              </w:rPr>
              <w:t>конфе</w:t>
            </w:r>
            <w:r w:rsidRPr="00FB2A96">
              <w:rPr>
                <w:sz w:val="20"/>
                <w:szCs w:val="20"/>
                <w:lang w:val="ru-RU"/>
              </w:rPr>
              <w:t>с</w:t>
            </w:r>
            <w:r w:rsidRPr="00FB2A96">
              <w:rPr>
                <w:sz w:val="20"/>
                <w:szCs w:val="20"/>
                <w:lang w:val="ru-RU"/>
              </w:rPr>
              <w:t>сий</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единовр</w:t>
            </w:r>
            <w:r w:rsidRPr="00FB2A96">
              <w:rPr>
                <w:sz w:val="20"/>
                <w:szCs w:val="20"/>
                <w:lang w:val="ru-RU"/>
              </w:rPr>
              <w:t>е</w:t>
            </w:r>
            <w:r w:rsidRPr="00FB2A96">
              <w:rPr>
                <w:sz w:val="20"/>
                <w:szCs w:val="20"/>
                <w:lang w:val="ru-RU"/>
              </w:rPr>
              <w:t xml:space="preserve">менных посетителей 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proofErr w:type="spellStart"/>
            <w:r w:rsidRPr="00FB2A96">
              <w:rPr>
                <w:sz w:val="20"/>
                <w:szCs w:val="20"/>
                <w:lang w:val="ru-RU"/>
              </w:rPr>
              <w:t>Досугово-развлекательные</w:t>
            </w:r>
            <w:proofErr w:type="spellEnd"/>
            <w:r w:rsidRPr="00FB2A96">
              <w:rPr>
                <w:sz w:val="20"/>
                <w:szCs w:val="20"/>
                <w:lang w:val="ru-RU"/>
              </w:rPr>
              <w:t xml:space="preserve"> учреждения: развлек</w:t>
            </w:r>
            <w:r w:rsidRPr="00FB2A96">
              <w:rPr>
                <w:sz w:val="20"/>
                <w:szCs w:val="20"/>
                <w:lang w:val="ru-RU"/>
              </w:rPr>
              <w:t>а</w:t>
            </w:r>
            <w:r w:rsidRPr="00FB2A96">
              <w:rPr>
                <w:sz w:val="20"/>
                <w:szCs w:val="20"/>
                <w:lang w:val="ru-RU"/>
              </w:rPr>
              <w:t>тельные центры, дискотеки, залы игр</w:t>
            </w:r>
            <w:r w:rsidRPr="00FB2A96">
              <w:rPr>
                <w:sz w:val="20"/>
                <w:szCs w:val="20"/>
                <w:lang w:val="ru-RU"/>
              </w:rPr>
              <w:t>о</w:t>
            </w:r>
            <w:r w:rsidRPr="00FB2A96">
              <w:rPr>
                <w:sz w:val="20"/>
                <w:szCs w:val="20"/>
                <w:lang w:val="ru-RU"/>
              </w:rPr>
              <w:t>вых автоматов, ночные клубы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rPr>
          <w:trHeight w:val="356"/>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Бильярдные, боулинги</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w:t>
            </w:r>
          </w:p>
        </w:tc>
      </w:tr>
      <w:tr w:rsidR="00E363FF" w:rsidRPr="00FB2A96" w:rsidTr="00840497">
        <w:trPr>
          <w:trHeight w:val="835"/>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посадо</w:t>
            </w:r>
            <w:r w:rsidRPr="00FB2A96">
              <w:rPr>
                <w:sz w:val="20"/>
                <w:szCs w:val="20"/>
                <w:lang w:val="ru-RU"/>
              </w:rPr>
              <w:t>ч</w:t>
            </w:r>
            <w:r w:rsidRPr="00FB2A96">
              <w:rPr>
                <w:sz w:val="20"/>
                <w:szCs w:val="20"/>
                <w:lang w:val="ru-RU"/>
              </w:rPr>
              <w:t xml:space="preserve">ных мест на трибунах 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Спортивные комплексы и ст</w:t>
            </w:r>
            <w:r w:rsidRPr="00FB2A96">
              <w:rPr>
                <w:sz w:val="20"/>
                <w:szCs w:val="20"/>
                <w:lang w:val="ru-RU"/>
              </w:rPr>
              <w:t>а</w:t>
            </w:r>
            <w:r w:rsidRPr="00FB2A96">
              <w:rPr>
                <w:sz w:val="20"/>
                <w:szCs w:val="20"/>
                <w:lang w:val="ru-RU"/>
              </w:rPr>
              <w:t>дионы с трибунами</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кв. м расче</w:t>
            </w:r>
            <w:r w:rsidRPr="00FB2A96">
              <w:rPr>
                <w:sz w:val="20"/>
                <w:szCs w:val="20"/>
                <w:lang w:val="ru-RU"/>
              </w:rPr>
              <w:t>т</w:t>
            </w:r>
            <w:r w:rsidRPr="00FB2A96">
              <w:rPr>
                <w:sz w:val="20"/>
                <w:szCs w:val="20"/>
                <w:lang w:val="ru-RU"/>
              </w:rPr>
              <w:t xml:space="preserve">ной площади 1 </w:t>
            </w:r>
            <w:proofErr w:type="spellStart"/>
            <w:r w:rsidRPr="00FB2A96">
              <w:rPr>
                <w:sz w:val="20"/>
                <w:szCs w:val="20"/>
                <w:lang w:val="ru-RU"/>
              </w:rPr>
              <w:t>м</w:t>
            </w:r>
            <w:r w:rsidRPr="00FB2A96">
              <w:rPr>
                <w:sz w:val="20"/>
                <w:szCs w:val="20"/>
                <w:lang w:val="ru-RU"/>
              </w:rPr>
              <w:t>а</w:t>
            </w:r>
            <w:r w:rsidRPr="00FB2A96">
              <w:rPr>
                <w:sz w:val="20"/>
                <w:szCs w:val="20"/>
                <w:lang w:val="ru-RU"/>
              </w:rPr>
              <w:t>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Оздоровительные ко</w:t>
            </w:r>
            <w:r w:rsidRPr="00FB2A96">
              <w:rPr>
                <w:sz w:val="20"/>
                <w:szCs w:val="20"/>
                <w:lang w:val="ru-RU"/>
              </w:rPr>
              <w:t>м</w:t>
            </w:r>
            <w:r w:rsidRPr="00FB2A96">
              <w:rPr>
                <w:sz w:val="20"/>
                <w:szCs w:val="20"/>
                <w:lang w:val="ru-RU"/>
              </w:rPr>
              <w:t>плексы (</w:t>
            </w:r>
            <w:proofErr w:type="spellStart"/>
            <w:proofErr w:type="gramStart"/>
            <w:r w:rsidRPr="00FB2A96">
              <w:rPr>
                <w:sz w:val="20"/>
                <w:szCs w:val="20"/>
                <w:lang w:val="ru-RU"/>
              </w:rPr>
              <w:t>фитнес-клубы</w:t>
            </w:r>
            <w:proofErr w:type="spellEnd"/>
            <w:proofErr w:type="gramEnd"/>
            <w:r w:rsidRPr="00FB2A96">
              <w:rPr>
                <w:sz w:val="20"/>
                <w:szCs w:val="20"/>
                <w:lang w:val="ru-RU"/>
              </w:rPr>
              <w:t>, физкульту</w:t>
            </w:r>
            <w:r w:rsidRPr="00FB2A96">
              <w:rPr>
                <w:sz w:val="20"/>
                <w:szCs w:val="20"/>
                <w:lang w:val="ru-RU"/>
              </w:rPr>
              <w:t>р</w:t>
            </w:r>
            <w:r w:rsidRPr="00FB2A96">
              <w:rPr>
                <w:sz w:val="20"/>
                <w:szCs w:val="20"/>
                <w:lang w:val="ru-RU"/>
              </w:rPr>
              <w:t>но-оздоровительный ко</w:t>
            </w:r>
            <w:r w:rsidRPr="00FB2A96">
              <w:rPr>
                <w:sz w:val="20"/>
                <w:szCs w:val="20"/>
                <w:lang w:val="ru-RU"/>
              </w:rPr>
              <w:t>м</w:t>
            </w:r>
            <w:r w:rsidRPr="00FB2A96">
              <w:rPr>
                <w:sz w:val="20"/>
                <w:szCs w:val="20"/>
                <w:lang w:val="ru-RU"/>
              </w:rPr>
              <w:t>плекс, спортивные и трен</w:t>
            </w:r>
            <w:r w:rsidRPr="00FB2A96">
              <w:rPr>
                <w:sz w:val="20"/>
                <w:szCs w:val="20"/>
                <w:lang w:val="ru-RU"/>
              </w:rPr>
              <w:t>а</w:t>
            </w:r>
            <w:r w:rsidRPr="00FB2A96">
              <w:rPr>
                <w:sz w:val="20"/>
                <w:szCs w:val="20"/>
                <w:lang w:val="ru-RU"/>
              </w:rPr>
              <w:t>жерные залы) общей площ</w:t>
            </w:r>
            <w:r w:rsidRPr="00FB2A96">
              <w:rPr>
                <w:sz w:val="20"/>
                <w:szCs w:val="20"/>
                <w:lang w:val="ru-RU"/>
              </w:rPr>
              <w:t>а</w:t>
            </w:r>
            <w:r w:rsidRPr="00FB2A96">
              <w:rPr>
                <w:sz w:val="20"/>
                <w:szCs w:val="20"/>
                <w:lang w:val="ru-RU"/>
              </w:rPr>
              <w:t>дью менее 1000 кв.м.</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w:t>
            </w:r>
          </w:p>
        </w:tc>
      </w:tr>
      <w:tr w:rsidR="00E363FF" w:rsidRPr="00FB2A96" w:rsidTr="00840497">
        <w:trPr>
          <w:trHeight w:val="631"/>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То же, общей площадью 1000 кв. м и более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единовр</w:t>
            </w:r>
            <w:r w:rsidRPr="00FB2A96">
              <w:rPr>
                <w:sz w:val="20"/>
                <w:szCs w:val="20"/>
                <w:lang w:val="ru-RU"/>
              </w:rPr>
              <w:t>е</w:t>
            </w:r>
            <w:r w:rsidRPr="00FB2A96">
              <w:rPr>
                <w:sz w:val="20"/>
                <w:szCs w:val="20"/>
                <w:lang w:val="ru-RU"/>
              </w:rPr>
              <w:t xml:space="preserve">менных посетителей 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Тренажерные залы пл</w:t>
            </w:r>
            <w:r w:rsidRPr="00FB2A96">
              <w:rPr>
                <w:sz w:val="20"/>
                <w:szCs w:val="20"/>
                <w:lang w:val="ru-RU"/>
              </w:rPr>
              <w:t>о</w:t>
            </w:r>
            <w:r w:rsidRPr="00FB2A96">
              <w:rPr>
                <w:sz w:val="20"/>
                <w:szCs w:val="20"/>
                <w:lang w:val="ru-RU"/>
              </w:rPr>
              <w:t>щадью 150-500 кв.м.</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Физкультурно-оздоровительный комплекс с залом площадью 1000-2000 кв.м.</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sz w:val="20"/>
                <w:szCs w:val="20"/>
                <w:lang w:val="ru-RU"/>
              </w:rPr>
              <w:t xml:space="preserve">Физкультурно-оздоровительный комплекс с залом и бассейном общей площадью </w:t>
            </w:r>
            <w:r w:rsidRPr="00FB2A96">
              <w:rPr>
                <w:sz w:val="20"/>
                <w:szCs w:val="20"/>
              </w:rPr>
              <w:t>2000</w:t>
            </w:r>
            <w:r w:rsidRPr="00FB2A96">
              <w:rPr>
                <w:sz w:val="20"/>
                <w:szCs w:val="20"/>
                <w:lang w:val="ru-RU"/>
              </w:rPr>
              <w:t>-</w:t>
            </w:r>
            <w:r w:rsidRPr="00FB2A96">
              <w:rPr>
                <w:sz w:val="20"/>
                <w:szCs w:val="20"/>
              </w:rPr>
              <w:t xml:space="preserve">3000 </w:t>
            </w:r>
            <w:proofErr w:type="spellStart"/>
            <w:r w:rsidRPr="00FB2A96">
              <w:rPr>
                <w:sz w:val="20"/>
                <w:szCs w:val="20"/>
              </w:rPr>
              <w:t>кв.м</w:t>
            </w:r>
            <w:proofErr w:type="spellEnd"/>
            <w:r w:rsidRPr="00FB2A96">
              <w:rPr>
                <w:sz w:val="20"/>
                <w:szCs w:val="20"/>
                <w:lang w:val="ru-RU"/>
              </w:rPr>
              <w:t>.</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rPr>
          <w:trHeight w:val="1356"/>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Специализированные спо</w:t>
            </w:r>
            <w:r w:rsidRPr="00FB2A96">
              <w:rPr>
                <w:sz w:val="20"/>
                <w:szCs w:val="20"/>
                <w:lang w:val="ru-RU"/>
              </w:rPr>
              <w:t>р</w:t>
            </w:r>
            <w:r w:rsidRPr="00FB2A96">
              <w:rPr>
                <w:sz w:val="20"/>
                <w:szCs w:val="20"/>
                <w:lang w:val="ru-RU"/>
              </w:rPr>
              <w:t>тивные клубы и ко</w:t>
            </w:r>
            <w:r w:rsidRPr="00FB2A96">
              <w:rPr>
                <w:sz w:val="20"/>
                <w:szCs w:val="20"/>
                <w:lang w:val="ru-RU"/>
              </w:rPr>
              <w:t>м</w:t>
            </w:r>
            <w:r w:rsidRPr="00FB2A96">
              <w:rPr>
                <w:sz w:val="20"/>
                <w:szCs w:val="20"/>
                <w:lang w:val="ru-RU"/>
              </w:rPr>
              <w:t>плексы (теннис, конный спорт, горн</w:t>
            </w:r>
            <w:r w:rsidRPr="00FB2A96">
              <w:rPr>
                <w:sz w:val="20"/>
                <w:szCs w:val="20"/>
                <w:lang w:val="ru-RU"/>
              </w:rPr>
              <w:t>о</w:t>
            </w:r>
            <w:r w:rsidRPr="00FB2A96">
              <w:rPr>
                <w:sz w:val="20"/>
                <w:szCs w:val="20"/>
                <w:lang w:val="ru-RU"/>
              </w:rPr>
              <w:t>лыжные це</w:t>
            </w:r>
            <w:r w:rsidRPr="00FB2A96">
              <w:rPr>
                <w:sz w:val="20"/>
                <w:szCs w:val="20"/>
                <w:lang w:val="ru-RU"/>
              </w:rPr>
              <w:t>н</w:t>
            </w:r>
            <w:r w:rsidRPr="00FB2A96">
              <w:rPr>
                <w:sz w:val="20"/>
                <w:szCs w:val="20"/>
                <w:lang w:val="ru-RU"/>
              </w:rPr>
              <w:t>тры и др.)</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pPr>
            <w:proofErr w:type="spellStart"/>
            <w:r w:rsidRPr="00FB2A96">
              <w:rPr>
                <w:sz w:val="20"/>
                <w:szCs w:val="20"/>
              </w:rPr>
              <w:t>Аквапарки</w:t>
            </w:r>
            <w:proofErr w:type="spellEnd"/>
            <w:r w:rsidRPr="00FB2A96">
              <w:rPr>
                <w:sz w:val="20"/>
                <w:szCs w:val="20"/>
              </w:rPr>
              <w:t xml:space="preserve">, </w:t>
            </w:r>
            <w:proofErr w:type="spellStart"/>
            <w:r w:rsidRPr="00FB2A96">
              <w:rPr>
                <w:sz w:val="20"/>
                <w:szCs w:val="20"/>
              </w:rPr>
              <w:t>бассейны</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rPr>
          <w:trHeight w:val="839"/>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Катки с искусственным п</w:t>
            </w:r>
            <w:r w:rsidRPr="00FB2A96">
              <w:rPr>
                <w:sz w:val="20"/>
                <w:szCs w:val="20"/>
                <w:lang w:val="ru-RU"/>
              </w:rPr>
              <w:t>о</w:t>
            </w:r>
            <w:r w:rsidRPr="00FB2A96">
              <w:rPr>
                <w:sz w:val="20"/>
                <w:szCs w:val="20"/>
                <w:lang w:val="ru-RU"/>
              </w:rPr>
              <w:t>крытием общей площадью более 3000 кв.м.</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пассаж</w:t>
            </w:r>
            <w:r w:rsidRPr="00FB2A96">
              <w:rPr>
                <w:sz w:val="20"/>
                <w:szCs w:val="20"/>
                <w:lang w:val="ru-RU"/>
              </w:rPr>
              <w:t>и</w:t>
            </w:r>
            <w:r w:rsidRPr="00FB2A96">
              <w:rPr>
                <w:sz w:val="20"/>
                <w:szCs w:val="20"/>
                <w:lang w:val="ru-RU"/>
              </w:rPr>
              <w:t>ров дальнего следов</w:t>
            </w:r>
            <w:r w:rsidRPr="00FB2A96">
              <w:rPr>
                <w:sz w:val="20"/>
                <w:szCs w:val="20"/>
                <w:lang w:val="ru-RU"/>
              </w:rPr>
              <w:t>а</w:t>
            </w:r>
            <w:r w:rsidRPr="00FB2A96">
              <w:rPr>
                <w:sz w:val="20"/>
                <w:szCs w:val="20"/>
                <w:lang w:val="ru-RU"/>
              </w:rPr>
              <w:t xml:space="preserve">ния в час пик </w:t>
            </w:r>
          </w:p>
          <w:p w:rsidR="00E363FF" w:rsidRPr="00FB2A96" w:rsidRDefault="00E363FF" w:rsidP="00B35765">
            <w:pPr>
              <w:pStyle w:val="a9"/>
              <w:ind w:firstLine="0"/>
              <w:jc w:val="center"/>
              <w:rPr>
                <w:sz w:val="20"/>
                <w:szCs w:val="20"/>
                <w:lang w:val="ru-RU"/>
              </w:rPr>
            </w:pPr>
            <w:r w:rsidRPr="00FB2A96">
              <w:rPr>
                <w:sz w:val="20"/>
                <w:szCs w:val="20"/>
                <w:lang w:val="ru-RU"/>
              </w:rPr>
              <w:t xml:space="preserve">на 1 </w:t>
            </w:r>
            <w:proofErr w:type="spellStart"/>
            <w:r w:rsidRPr="00FB2A96">
              <w:rPr>
                <w:sz w:val="20"/>
                <w:szCs w:val="20"/>
                <w:lang w:val="ru-RU"/>
              </w:rPr>
              <w:t>машино-место</w:t>
            </w:r>
            <w:proofErr w:type="spellEnd"/>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pPr>
            <w:proofErr w:type="spellStart"/>
            <w:r w:rsidRPr="00FB2A96">
              <w:rPr>
                <w:sz w:val="20"/>
                <w:szCs w:val="20"/>
              </w:rPr>
              <w:t>Железнодорожные</w:t>
            </w:r>
            <w:proofErr w:type="spellEnd"/>
            <w:r w:rsidRPr="00FB2A96">
              <w:rPr>
                <w:sz w:val="20"/>
                <w:szCs w:val="20"/>
              </w:rPr>
              <w:t xml:space="preserve"> </w:t>
            </w:r>
            <w:proofErr w:type="spellStart"/>
            <w:r w:rsidRPr="00FB2A96">
              <w:rPr>
                <w:sz w:val="20"/>
                <w:szCs w:val="20"/>
              </w:rPr>
              <w:t>вокзалы</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максимально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территориальной до</w:t>
            </w:r>
            <w:r w:rsidRPr="00FB2A96">
              <w:rPr>
                <w:sz w:val="20"/>
                <w:szCs w:val="20"/>
                <w:lang w:val="ru-RU"/>
              </w:rPr>
              <w:t>с</w:t>
            </w:r>
            <w:r w:rsidRPr="00FB2A96">
              <w:rPr>
                <w:sz w:val="20"/>
                <w:szCs w:val="20"/>
                <w:lang w:val="ru-RU"/>
              </w:rPr>
              <w:t>тупности</w:t>
            </w: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Пешеходная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м</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пассажирских помещ</w:t>
            </w:r>
            <w:r w:rsidRPr="00FB2A96">
              <w:rPr>
                <w:sz w:val="20"/>
                <w:szCs w:val="20"/>
                <w:lang w:val="ru-RU"/>
              </w:rPr>
              <w:t>е</w:t>
            </w:r>
            <w:r w:rsidRPr="00FB2A96">
              <w:rPr>
                <w:sz w:val="20"/>
                <w:szCs w:val="20"/>
                <w:lang w:val="ru-RU"/>
              </w:rPr>
              <w:t>ний вокзалов, входов в места крупных учреждений торго</w:t>
            </w:r>
            <w:r w:rsidRPr="00FB2A96">
              <w:rPr>
                <w:sz w:val="20"/>
                <w:szCs w:val="20"/>
                <w:lang w:val="ru-RU"/>
              </w:rPr>
              <w:t>в</w:t>
            </w:r>
            <w:r w:rsidRPr="00FB2A96">
              <w:rPr>
                <w:sz w:val="20"/>
                <w:szCs w:val="20"/>
                <w:lang w:val="ru-RU"/>
              </w:rPr>
              <w:t>ли и общественного питания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прочих учреждений и предприятий обслужив</w:t>
            </w:r>
            <w:r w:rsidRPr="00FB2A96">
              <w:rPr>
                <w:sz w:val="20"/>
                <w:szCs w:val="20"/>
                <w:lang w:val="ru-RU"/>
              </w:rPr>
              <w:t>а</w:t>
            </w:r>
            <w:r w:rsidRPr="00FB2A96">
              <w:rPr>
                <w:sz w:val="20"/>
                <w:szCs w:val="20"/>
                <w:lang w:val="ru-RU"/>
              </w:rPr>
              <w:t>ния населения и администрати</w:t>
            </w:r>
            <w:r w:rsidRPr="00FB2A96">
              <w:rPr>
                <w:sz w:val="20"/>
                <w:szCs w:val="20"/>
                <w:lang w:val="ru-RU"/>
              </w:rPr>
              <w:t>в</w:t>
            </w:r>
            <w:r w:rsidRPr="00FB2A96">
              <w:rPr>
                <w:sz w:val="20"/>
                <w:szCs w:val="20"/>
                <w:lang w:val="ru-RU"/>
              </w:rPr>
              <w:t>ных зданий</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250</w:t>
            </w:r>
          </w:p>
        </w:tc>
      </w:tr>
      <w:tr w:rsidR="00E363FF" w:rsidRPr="00FB2A96" w:rsidTr="00840497">
        <w:trPr>
          <w:trHeight w:val="684"/>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От входов в парки, на выста</w:t>
            </w:r>
            <w:r w:rsidRPr="00FB2A96">
              <w:rPr>
                <w:sz w:val="20"/>
                <w:szCs w:val="20"/>
                <w:lang w:val="ru-RU"/>
              </w:rPr>
              <w:t>в</w:t>
            </w:r>
            <w:r w:rsidRPr="00FB2A96">
              <w:rPr>
                <w:sz w:val="20"/>
                <w:szCs w:val="20"/>
                <w:lang w:val="ru-RU"/>
              </w:rPr>
              <w:t>ки и стадионы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400</w:t>
            </w:r>
          </w:p>
        </w:tc>
      </w:tr>
      <w:tr w:rsidR="00E363FF" w:rsidRPr="00FB2A96" w:rsidTr="00840497">
        <w:trPr>
          <w:trHeight w:val="580"/>
        </w:trPr>
        <w:tc>
          <w:tcPr>
            <w:tcW w:w="77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widowControl/>
              <w:ind w:firstLine="0"/>
              <w:rPr>
                <w:sz w:val="20"/>
                <w:szCs w:val="20"/>
                <w:highlight w:val="yellow"/>
                <w:lang w:val="ru-RU"/>
              </w:rPr>
            </w:pPr>
            <w:bookmarkStart w:id="27" w:name="_Hlk113533535"/>
            <w:r w:rsidRPr="00FB2A96">
              <w:rPr>
                <w:sz w:val="20"/>
                <w:szCs w:val="20"/>
                <w:lang w:val="ru-RU"/>
              </w:rPr>
              <w:t>Места парковки легковых автом</w:t>
            </w:r>
            <w:r w:rsidRPr="00FB2A96">
              <w:rPr>
                <w:sz w:val="20"/>
                <w:szCs w:val="20"/>
                <w:lang w:val="ru-RU"/>
              </w:rPr>
              <w:t>о</w:t>
            </w:r>
            <w:r w:rsidRPr="00FB2A96">
              <w:rPr>
                <w:sz w:val="20"/>
                <w:szCs w:val="20"/>
                <w:lang w:val="ru-RU"/>
              </w:rPr>
              <w:t>билей на ст</w:t>
            </w:r>
            <w:r w:rsidRPr="00FB2A96">
              <w:rPr>
                <w:sz w:val="20"/>
                <w:szCs w:val="20"/>
                <w:lang w:val="ru-RU"/>
              </w:rPr>
              <w:t>о</w:t>
            </w:r>
            <w:r w:rsidRPr="00FB2A96">
              <w:rPr>
                <w:sz w:val="20"/>
                <w:szCs w:val="20"/>
                <w:lang w:val="ru-RU"/>
              </w:rPr>
              <w:t>янках автомобилей, размеща</w:t>
            </w:r>
            <w:r w:rsidRPr="00FB2A96">
              <w:rPr>
                <w:sz w:val="20"/>
                <w:szCs w:val="20"/>
                <w:lang w:val="ru-RU"/>
              </w:rPr>
              <w:t>е</w:t>
            </w:r>
            <w:r w:rsidRPr="00FB2A96">
              <w:rPr>
                <w:sz w:val="20"/>
                <w:szCs w:val="20"/>
                <w:lang w:val="ru-RU"/>
              </w:rPr>
              <w:t>мые у границ лесопа</w:t>
            </w:r>
            <w:r w:rsidRPr="00FB2A96">
              <w:rPr>
                <w:sz w:val="20"/>
                <w:szCs w:val="20"/>
                <w:lang w:val="ru-RU"/>
              </w:rPr>
              <w:t>р</w:t>
            </w:r>
            <w:r w:rsidRPr="00FB2A96">
              <w:rPr>
                <w:sz w:val="20"/>
                <w:szCs w:val="20"/>
                <w:lang w:val="ru-RU"/>
              </w:rPr>
              <w:t>ков, зон отдыха и к</w:t>
            </w:r>
            <w:r w:rsidRPr="00FB2A96">
              <w:rPr>
                <w:sz w:val="20"/>
                <w:szCs w:val="20"/>
                <w:lang w:val="ru-RU"/>
              </w:rPr>
              <w:t>у</w:t>
            </w:r>
            <w:r w:rsidRPr="00FB2A96">
              <w:rPr>
                <w:sz w:val="20"/>
                <w:szCs w:val="20"/>
                <w:lang w:val="ru-RU"/>
              </w:rPr>
              <w:t>рортных зон</w:t>
            </w:r>
            <w:bookmarkEnd w:id="27"/>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sz w:val="20"/>
                <w:szCs w:val="20"/>
                <w:lang w:val="ru-RU"/>
              </w:rPr>
            </w:pPr>
            <w:r w:rsidRPr="00FB2A96">
              <w:rPr>
                <w:sz w:val="20"/>
                <w:szCs w:val="20"/>
                <w:lang w:val="ru-RU"/>
              </w:rPr>
              <w:t>минимально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highlight w:val="yellow"/>
                <w:lang w:val="ru-RU"/>
              </w:rPr>
            </w:pPr>
            <w:r w:rsidRPr="00FB2A96">
              <w:rPr>
                <w:sz w:val="20"/>
                <w:szCs w:val="20"/>
                <w:lang w:val="ru-RU"/>
              </w:rPr>
              <w:t>обеспеченности</w:t>
            </w: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на 100 единовр</w:t>
            </w:r>
            <w:r w:rsidRPr="00FB2A96">
              <w:rPr>
                <w:sz w:val="20"/>
                <w:szCs w:val="20"/>
                <w:lang w:val="ru-RU"/>
              </w:rPr>
              <w:t>е</w:t>
            </w:r>
            <w:r w:rsidRPr="00FB2A96">
              <w:rPr>
                <w:sz w:val="20"/>
                <w:szCs w:val="20"/>
                <w:lang w:val="ru-RU"/>
              </w:rPr>
              <w:t>менных посетителей</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Пляжи и парки в зонах отд</w:t>
            </w:r>
            <w:r w:rsidRPr="00FB2A96">
              <w:rPr>
                <w:sz w:val="20"/>
                <w:szCs w:val="20"/>
                <w:lang w:val="ru-RU"/>
              </w:rPr>
              <w:t>ы</w:t>
            </w:r>
            <w:r w:rsidRPr="00FB2A96">
              <w:rPr>
                <w:sz w:val="20"/>
                <w:szCs w:val="20"/>
                <w:lang w:val="ru-RU"/>
              </w:rPr>
              <w:t>ха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pPr>
            <w:proofErr w:type="spellStart"/>
            <w:r w:rsidRPr="00FB2A96">
              <w:rPr>
                <w:sz w:val="20"/>
                <w:szCs w:val="20"/>
              </w:rPr>
              <w:t>Лесопарки</w:t>
            </w:r>
            <w:proofErr w:type="spellEnd"/>
            <w:r w:rsidRPr="00FB2A96">
              <w:rPr>
                <w:sz w:val="20"/>
                <w:szCs w:val="20"/>
              </w:rPr>
              <w:t xml:space="preserve"> и </w:t>
            </w:r>
            <w:proofErr w:type="spellStart"/>
            <w:r w:rsidRPr="00FB2A96">
              <w:rPr>
                <w:sz w:val="20"/>
                <w:szCs w:val="20"/>
              </w:rPr>
              <w:t>заповедники</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rPr>
          <w:trHeight w:val="989"/>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Базы кратковременного отд</w:t>
            </w:r>
            <w:r w:rsidRPr="00FB2A96">
              <w:rPr>
                <w:sz w:val="20"/>
                <w:szCs w:val="20"/>
                <w:lang w:val="ru-RU"/>
              </w:rPr>
              <w:t>ы</w:t>
            </w:r>
            <w:r w:rsidRPr="00FB2A96">
              <w:rPr>
                <w:sz w:val="20"/>
                <w:szCs w:val="20"/>
                <w:lang w:val="ru-RU"/>
              </w:rPr>
              <w:t>ха (спортивные, лыжные, р</w:t>
            </w:r>
            <w:r w:rsidRPr="00FB2A96">
              <w:rPr>
                <w:sz w:val="20"/>
                <w:szCs w:val="20"/>
                <w:lang w:val="ru-RU"/>
              </w:rPr>
              <w:t>ы</w:t>
            </w:r>
            <w:r w:rsidRPr="00FB2A96">
              <w:rPr>
                <w:sz w:val="20"/>
                <w:szCs w:val="20"/>
                <w:lang w:val="ru-RU"/>
              </w:rPr>
              <w:t>боловные, охотн</w:t>
            </w:r>
            <w:r w:rsidRPr="00FB2A96">
              <w:rPr>
                <w:sz w:val="20"/>
                <w:szCs w:val="20"/>
                <w:lang w:val="ru-RU"/>
              </w:rPr>
              <w:t>и</w:t>
            </w:r>
            <w:r w:rsidRPr="00FB2A96">
              <w:rPr>
                <w:sz w:val="20"/>
                <w:szCs w:val="20"/>
                <w:lang w:val="ru-RU"/>
              </w:rPr>
              <w:t>чьи и др.)</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rPr>
          <w:trHeight w:val="692"/>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widowControl/>
              <w:ind w:firstLine="0"/>
              <w:jc w:val="left"/>
            </w:pPr>
            <w:proofErr w:type="spellStart"/>
            <w:r w:rsidRPr="00FB2A96">
              <w:rPr>
                <w:sz w:val="20"/>
                <w:szCs w:val="20"/>
              </w:rPr>
              <w:t>Береговые</w:t>
            </w:r>
            <w:proofErr w:type="spellEnd"/>
            <w:r w:rsidRPr="00FB2A96">
              <w:rPr>
                <w:sz w:val="20"/>
                <w:szCs w:val="20"/>
              </w:rPr>
              <w:t xml:space="preserve"> </w:t>
            </w:r>
            <w:proofErr w:type="spellStart"/>
            <w:r w:rsidRPr="00FB2A96">
              <w:rPr>
                <w:sz w:val="20"/>
                <w:szCs w:val="20"/>
              </w:rPr>
              <w:t>базы</w:t>
            </w:r>
            <w:proofErr w:type="spellEnd"/>
            <w:r w:rsidRPr="00FB2A96">
              <w:rPr>
                <w:sz w:val="20"/>
                <w:szCs w:val="20"/>
              </w:rPr>
              <w:t xml:space="preserve"> </w:t>
            </w:r>
            <w:proofErr w:type="spellStart"/>
            <w:r w:rsidRPr="00FB2A96">
              <w:rPr>
                <w:sz w:val="20"/>
                <w:szCs w:val="20"/>
              </w:rPr>
              <w:t>маломерного</w:t>
            </w:r>
            <w:proofErr w:type="spellEnd"/>
            <w:r w:rsidRPr="00FB2A96">
              <w:rPr>
                <w:sz w:val="20"/>
                <w:szCs w:val="20"/>
              </w:rPr>
              <w:t xml:space="preserve"> </w:t>
            </w:r>
            <w:proofErr w:type="spellStart"/>
            <w:r w:rsidRPr="00FB2A96">
              <w:rPr>
                <w:sz w:val="20"/>
                <w:szCs w:val="20"/>
              </w:rPr>
              <w:t>флота</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840497">
        <w:trPr>
          <w:trHeight w:val="1099"/>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на 100 отдыха</w:t>
            </w:r>
            <w:r w:rsidRPr="00FB2A96">
              <w:rPr>
                <w:sz w:val="20"/>
                <w:szCs w:val="20"/>
                <w:lang w:val="ru-RU"/>
              </w:rPr>
              <w:t>ю</w:t>
            </w:r>
            <w:r w:rsidRPr="00FB2A96">
              <w:rPr>
                <w:sz w:val="20"/>
                <w:szCs w:val="20"/>
                <w:lang w:val="ru-RU"/>
              </w:rPr>
              <w:t>щих и обслуживающего перс</w:t>
            </w:r>
            <w:r w:rsidRPr="00FB2A96">
              <w:rPr>
                <w:sz w:val="20"/>
                <w:szCs w:val="20"/>
                <w:lang w:val="ru-RU"/>
              </w:rPr>
              <w:t>о</w:t>
            </w:r>
            <w:r w:rsidRPr="00FB2A96">
              <w:rPr>
                <w:sz w:val="20"/>
                <w:szCs w:val="20"/>
                <w:lang w:val="ru-RU"/>
              </w:rPr>
              <w:t>нала</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Дома отдыха и санатории, с</w:t>
            </w:r>
            <w:r w:rsidRPr="00FB2A96">
              <w:rPr>
                <w:sz w:val="20"/>
                <w:szCs w:val="20"/>
                <w:lang w:val="ru-RU"/>
              </w:rPr>
              <w:t>а</w:t>
            </w:r>
            <w:r w:rsidRPr="00FB2A96">
              <w:rPr>
                <w:sz w:val="20"/>
                <w:szCs w:val="20"/>
                <w:lang w:val="ru-RU"/>
              </w:rPr>
              <w:t>натории-профилактории, базы отдыха предприятий и турис</w:t>
            </w:r>
            <w:r w:rsidRPr="00FB2A96">
              <w:rPr>
                <w:sz w:val="20"/>
                <w:szCs w:val="20"/>
                <w:lang w:val="ru-RU"/>
              </w:rPr>
              <w:t>т</w:t>
            </w:r>
            <w:r w:rsidRPr="00FB2A96">
              <w:rPr>
                <w:sz w:val="20"/>
                <w:szCs w:val="20"/>
                <w:lang w:val="ru-RU"/>
              </w:rPr>
              <w:t>ские базы</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w:t>
            </w:r>
          </w:p>
        </w:tc>
      </w:tr>
      <w:tr w:rsidR="00E363FF" w:rsidRPr="00FB2A96" w:rsidTr="00840497">
        <w:trPr>
          <w:trHeight w:val="1270"/>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на 100 мест в з</w:t>
            </w:r>
            <w:r w:rsidRPr="00FB2A96">
              <w:rPr>
                <w:sz w:val="20"/>
                <w:szCs w:val="20"/>
                <w:lang w:val="ru-RU"/>
              </w:rPr>
              <w:t>а</w:t>
            </w:r>
            <w:r w:rsidRPr="00FB2A96">
              <w:rPr>
                <w:sz w:val="20"/>
                <w:szCs w:val="20"/>
                <w:lang w:val="ru-RU"/>
              </w:rPr>
              <w:t>лах или единовременных посет</w:t>
            </w:r>
            <w:r w:rsidRPr="00FB2A96">
              <w:rPr>
                <w:sz w:val="20"/>
                <w:szCs w:val="20"/>
                <w:lang w:val="ru-RU"/>
              </w:rPr>
              <w:t>и</w:t>
            </w:r>
            <w:r w:rsidRPr="00FB2A96">
              <w:rPr>
                <w:sz w:val="20"/>
                <w:szCs w:val="20"/>
                <w:lang w:val="ru-RU"/>
              </w:rPr>
              <w:t>телей и персонала</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Предприятия обществе</w:t>
            </w:r>
            <w:r w:rsidRPr="00FB2A96">
              <w:rPr>
                <w:sz w:val="20"/>
                <w:szCs w:val="20"/>
                <w:lang w:val="ru-RU"/>
              </w:rPr>
              <w:t>н</w:t>
            </w:r>
            <w:r w:rsidRPr="00FB2A96">
              <w:rPr>
                <w:sz w:val="20"/>
                <w:szCs w:val="20"/>
                <w:lang w:val="ru-RU"/>
              </w:rPr>
              <w:t>ного питания, торговли в зонах о</w:t>
            </w:r>
            <w:r w:rsidRPr="00FB2A96">
              <w:rPr>
                <w:sz w:val="20"/>
                <w:szCs w:val="20"/>
                <w:lang w:val="ru-RU"/>
              </w:rPr>
              <w:t>т</w:t>
            </w:r>
            <w:r w:rsidRPr="00FB2A96">
              <w:rPr>
                <w:sz w:val="20"/>
                <w:szCs w:val="20"/>
                <w:lang w:val="ru-RU"/>
              </w:rPr>
              <w:t>дыха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7</w:t>
            </w:r>
          </w:p>
        </w:tc>
      </w:tr>
      <w:tr w:rsidR="00E363FF" w:rsidRPr="00FB2A96" w:rsidTr="00840497">
        <w:trPr>
          <w:trHeight w:val="1450"/>
        </w:trPr>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максимально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допустимый </w:t>
            </w:r>
          </w:p>
          <w:p w:rsidR="00E363FF" w:rsidRPr="00FB2A96" w:rsidRDefault="00E363FF" w:rsidP="00B35765">
            <w:pPr>
              <w:pStyle w:val="a9"/>
              <w:ind w:firstLine="0"/>
              <w:rPr>
                <w:sz w:val="20"/>
                <w:szCs w:val="20"/>
                <w:highlight w:val="yellow"/>
                <w:lang w:val="ru-RU"/>
              </w:rPr>
            </w:pPr>
            <w:r w:rsidRPr="00FB2A96">
              <w:rPr>
                <w:sz w:val="20"/>
                <w:szCs w:val="20"/>
                <w:lang w:val="ru-RU"/>
              </w:rPr>
              <w:t>уровень территор</w:t>
            </w:r>
            <w:r w:rsidRPr="00FB2A96">
              <w:rPr>
                <w:sz w:val="20"/>
                <w:szCs w:val="20"/>
                <w:lang w:val="ru-RU"/>
              </w:rPr>
              <w:t>и</w:t>
            </w:r>
            <w:r w:rsidRPr="00FB2A96">
              <w:rPr>
                <w:sz w:val="20"/>
                <w:szCs w:val="20"/>
                <w:lang w:val="ru-RU"/>
              </w:rPr>
              <w:t>альной доступности</w:t>
            </w: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Пешеходная </w:t>
            </w:r>
          </w:p>
          <w:p w:rsidR="00E363FF" w:rsidRPr="00FB2A96" w:rsidRDefault="00E363FF" w:rsidP="00B35765">
            <w:pPr>
              <w:pStyle w:val="a9"/>
              <w:ind w:firstLine="0"/>
              <w:jc w:val="center"/>
              <w:rPr>
                <w:sz w:val="20"/>
                <w:szCs w:val="20"/>
                <w:lang w:val="ru-RU"/>
              </w:rPr>
            </w:pPr>
            <w:r w:rsidRPr="00FB2A96">
              <w:rPr>
                <w:sz w:val="20"/>
                <w:szCs w:val="20"/>
                <w:lang w:val="ru-RU"/>
              </w:rPr>
              <w:t xml:space="preserve">доступность, </w:t>
            </w:r>
          </w:p>
          <w:p w:rsidR="00E363FF" w:rsidRPr="00FB2A96" w:rsidRDefault="00E363FF" w:rsidP="00B35765">
            <w:pPr>
              <w:pStyle w:val="a9"/>
              <w:ind w:firstLine="0"/>
              <w:jc w:val="center"/>
              <w:rPr>
                <w:sz w:val="20"/>
                <w:szCs w:val="20"/>
                <w:lang w:val="ru-RU"/>
              </w:rPr>
            </w:pPr>
            <w:r w:rsidRPr="00FB2A96">
              <w:rPr>
                <w:sz w:val="20"/>
                <w:szCs w:val="20"/>
                <w:lang w:val="ru-RU"/>
              </w:rPr>
              <w:t>м</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 зонах массового отдыха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1000</w:t>
            </w:r>
          </w:p>
        </w:tc>
      </w:tr>
      <w:tr w:rsidR="00E363FF" w:rsidRPr="00FB2A96" w:rsidTr="00840497">
        <w:tc>
          <w:tcPr>
            <w:tcW w:w="77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bookmarkStart w:id="28" w:name="_Hlk113533543"/>
            <w:r w:rsidRPr="00FB2A96">
              <w:rPr>
                <w:sz w:val="20"/>
                <w:szCs w:val="20"/>
                <w:lang w:val="ru-RU"/>
              </w:rPr>
              <w:t>Индивидуал</w:t>
            </w:r>
            <w:r w:rsidRPr="00FB2A96">
              <w:rPr>
                <w:sz w:val="20"/>
                <w:szCs w:val="20"/>
                <w:lang w:val="ru-RU"/>
              </w:rPr>
              <w:t>ь</w:t>
            </w:r>
            <w:r w:rsidRPr="00FB2A96">
              <w:rPr>
                <w:sz w:val="20"/>
                <w:szCs w:val="20"/>
                <w:lang w:val="ru-RU"/>
              </w:rPr>
              <w:t>ные места па</w:t>
            </w:r>
            <w:r w:rsidRPr="00FB2A96">
              <w:rPr>
                <w:sz w:val="20"/>
                <w:szCs w:val="20"/>
                <w:lang w:val="ru-RU"/>
              </w:rPr>
              <w:t>р</w:t>
            </w:r>
            <w:r w:rsidRPr="00FB2A96">
              <w:rPr>
                <w:sz w:val="20"/>
                <w:szCs w:val="20"/>
                <w:lang w:val="ru-RU"/>
              </w:rPr>
              <w:t xml:space="preserve">ковки для </w:t>
            </w:r>
            <w:proofErr w:type="spellStart"/>
            <w:r w:rsidRPr="00FB2A96">
              <w:rPr>
                <w:sz w:val="20"/>
                <w:szCs w:val="20"/>
                <w:lang w:val="ru-RU"/>
              </w:rPr>
              <w:t>маломобил</w:t>
            </w:r>
            <w:r w:rsidRPr="00FB2A96">
              <w:rPr>
                <w:sz w:val="20"/>
                <w:szCs w:val="20"/>
                <w:lang w:val="ru-RU"/>
              </w:rPr>
              <w:t>ь</w:t>
            </w:r>
            <w:r w:rsidRPr="00FB2A96">
              <w:rPr>
                <w:sz w:val="20"/>
                <w:szCs w:val="20"/>
                <w:lang w:val="ru-RU"/>
              </w:rPr>
              <w:t>ных</w:t>
            </w:r>
            <w:proofErr w:type="spellEnd"/>
            <w:r w:rsidRPr="00FB2A96">
              <w:rPr>
                <w:sz w:val="20"/>
                <w:szCs w:val="20"/>
                <w:lang w:val="ru-RU"/>
              </w:rPr>
              <w:t xml:space="preserve"> групп нас</w:t>
            </w:r>
            <w:r w:rsidRPr="00FB2A96">
              <w:rPr>
                <w:sz w:val="20"/>
                <w:szCs w:val="20"/>
                <w:lang w:val="ru-RU"/>
              </w:rPr>
              <w:t>е</w:t>
            </w:r>
            <w:r w:rsidRPr="00FB2A96">
              <w:rPr>
                <w:sz w:val="20"/>
                <w:szCs w:val="20"/>
                <w:lang w:val="ru-RU"/>
              </w:rPr>
              <w:t>ления на участке около или вну</w:t>
            </w:r>
            <w:r w:rsidRPr="00FB2A96">
              <w:rPr>
                <w:sz w:val="20"/>
                <w:szCs w:val="20"/>
                <w:lang w:val="ru-RU"/>
              </w:rPr>
              <w:t>т</w:t>
            </w:r>
            <w:r w:rsidRPr="00FB2A96">
              <w:rPr>
                <w:sz w:val="20"/>
                <w:szCs w:val="20"/>
                <w:lang w:val="ru-RU"/>
              </w:rPr>
              <w:t>ри зданий учрежд</w:t>
            </w:r>
            <w:r w:rsidRPr="00FB2A96">
              <w:rPr>
                <w:sz w:val="20"/>
                <w:szCs w:val="20"/>
                <w:lang w:val="ru-RU"/>
              </w:rPr>
              <w:t>е</w:t>
            </w:r>
            <w:r w:rsidRPr="00FB2A96">
              <w:rPr>
                <w:sz w:val="20"/>
                <w:szCs w:val="20"/>
                <w:lang w:val="ru-RU"/>
              </w:rPr>
              <w:t>ний обслужив</w:t>
            </w:r>
            <w:r w:rsidRPr="00FB2A96">
              <w:rPr>
                <w:sz w:val="20"/>
                <w:szCs w:val="20"/>
                <w:lang w:val="ru-RU"/>
              </w:rPr>
              <w:t>а</w:t>
            </w:r>
            <w:r w:rsidRPr="00FB2A96">
              <w:rPr>
                <w:sz w:val="20"/>
                <w:szCs w:val="20"/>
                <w:lang w:val="ru-RU"/>
              </w:rPr>
              <w:t>ния</w:t>
            </w:r>
            <w:bookmarkEnd w:id="28"/>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highlight w:val="yellow"/>
                <w:lang w:val="ru-RU"/>
              </w:rPr>
            </w:pPr>
            <w:r w:rsidRPr="00FB2A96">
              <w:rPr>
                <w:sz w:val="20"/>
                <w:szCs w:val="20"/>
                <w:lang w:val="ru-RU"/>
              </w:rPr>
              <w:t>допустимый ур</w:t>
            </w:r>
            <w:r w:rsidRPr="00FB2A96">
              <w:rPr>
                <w:sz w:val="20"/>
                <w:szCs w:val="20"/>
                <w:lang w:val="ru-RU"/>
              </w:rPr>
              <w:t>о</w:t>
            </w:r>
            <w:r w:rsidRPr="00FB2A96">
              <w:rPr>
                <w:sz w:val="20"/>
                <w:szCs w:val="20"/>
                <w:lang w:val="ru-RU"/>
              </w:rPr>
              <w:t>вень обеспеченн</w:t>
            </w:r>
            <w:r w:rsidRPr="00FB2A96">
              <w:rPr>
                <w:sz w:val="20"/>
                <w:szCs w:val="20"/>
                <w:lang w:val="ru-RU"/>
              </w:rPr>
              <w:t>о</w:t>
            </w:r>
            <w:r w:rsidRPr="00FB2A96">
              <w:rPr>
                <w:sz w:val="20"/>
                <w:szCs w:val="20"/>
                <w:lang w:val="ru-RU"/>
              </w:rPr>
              <w:t>сти</w:t>
            </w:r>
          </w:p>
        </w:tc>
        <w:tc>
          <w:tcPr>
            <w:tcW w:w="1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bCs/>
                <w:sz w:val="20"/>
                <w:szCs w:val="20"/>
                <w:lang w:val="ru-RU"/>
              </w:rPr>
              <w:t>Доля мест для транспо</w:t>
            </w:r>
            <w:r w:rsidRPr="00FB2A96">
              <w:rPr>
                <w:bCs/>
                <w:sz w:val="20"/>
                <w:szCs w:val="20"/>
                <w:lang w:val="ru-RU"/>
              </w:rPr>
              <w:t>р</w:t>
            </w:r>
            <w:r w:rsidRPr="00FB2A96">
              <w:rPr>
                <w:bCs/>
                <w:sz w:val="20"/>
                <w:szCs w:val="20"/>
                <w:lang w:val="ru-RU"/>
              </w:rPr>
              <w:t>та инвалидов, %</w:t>
            </w:r>
          </w:p>
        </w:tc>
        <w:tc>
          <w:tcPr>
            <w:tcW w:w="210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10</w:t>
            </w:r>
            <w:r w:rsidRPr="00FB2A96">
              <w:rPr>
                <w:sz w:val="20"/>
                <w:szCs w:val="20"/>
                <w:lang w:val="ru-RU"/>
              </w:rPr>
              <w:t>%</w:t>
            </w:r>
            <w:r w:rsidRPr="00FB2A96">
              <w:rPr>
                <w:sz w:val="20"/>
                <w:szCs w:val="20"/>
              </w:rPr>
              <w:t xml:space="preserve"> (</w:t>
            </w:r>
            <w:proofErr w:type="spellStart"/>
            <w:r w:rsidRPr="00FB2A96">
              <w:rPr>
                <w:sz w:val="20"/>
                <w:szCs w:val="20"/>
              </w:rPr>
              <w:t>не</w:t>
            </w:r>
            <w:proofErr w:type="spellEnd"/>
            <w:r w:rsidRPr="00FB2A96">
              <w:rPr>
                <w:sz w:val="20"/>
                <w:szCs w:val="20"/>
              </w:rPr>
              <w:t xml:space="preserve"> </w:t>
            </w:r>
            <w:proofErr w:type="spellStart"/>
            <w:r w:rsidRPr="00FB2A96">
              <w:rPr>
                <w:sz w:val="20"/>
                <w:szCs w:val="20"/>
              </w:rPr>
              <w:t>менее</w:t>
            </w:r>
            <w:proofErr w:type="spellEnd"/>
            <w:r w:rsidRPr="00FB2A96">
              <w:rPr>
                <w:sz w:val="20"/>
                <w:szCs w:val="20"/>
              </w:rPr>
              <w:t xml:space="preserve"> 1 </w:t>
            </w:r>
            <w:proofErr w:type="spellStart"/>
            <w:r w:rsidRPr="00FB2A96">
              <w:rPr>
                <w:sz w:val="20"/>
                <w:szCs w:val="20"/>
              </w:rPr>
              <w:t>места</w:t>
            </w:r>
            <w:proofErr w:type="spellEnd"/>
            <w:r w:rsidRPr="00FB2A96">
              <w:rPr>
                <w:sz w:val="20"/>
                <w:szCs w:val="20"/>
              </w:rPr>
              <w:t>)</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Cs/>
                <w:sz w:val="20"/>
                <w:szCs w:val="20"/>
                <w:lang w:val="ru-RU"/>
              </w:rPr>
            </w:pPr>
            <w:r w:rsidRPr="00FB2A96">
              <w:rPr>
                <w:bCs/>
                <w:sz w:val="20"/>
                <w:szCs w:val="20"/>
                <w:lang w:val="ru-RU"/>
              </w:rPr>
              <w:t>Специализированных мест для автотран</w:t>
            </w:r>
            <w:r w:rsidRPr="00FB2A96">
              <w:rPr>
                <w:bCs/>
                <w:sz w:val="20"/>
                <w:szCs w:val="20"/>
                <w:lang w:val="ru-RU"/>
              </w:rPr>
              <w:t>с</w:t>
            </w:r>
            <w:r w:rsidRPr="00FB2A96">
              <w:rPr>
                <w:bCs/>
                <w:sz w:val="20"/>
                <w:szCs w:val="20"/>
                <w:lang w:val="ru-RU"/>
              </w:rPr>
              <w:t>порта инвалидов на кресле-коляске из расчета, % (мест)</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На автостоянке до 100 ме</w:t>
            </w:r>
            <w:proofErr w:type="gramStart"/>
            <w:r w:rsidRPr="00FB2A96">
              <w:rPr>
                <w:sz w:val="20"/>
                <w:szCs w:val="20"/>
                <w:lang w:val="ru-RU"/>
              </w:rPr>
              <w:t>ст вкл</w:t>
            </w:r>
            <w:proofErr w:type="gramEnd"/>
            <w:r w:rsidRPr="00FB2A96">
              <w:rPr>
                <w:sz w:val="20"/>
                <w:szCs w:val="20"/>
                <w:lang w:val="ru-RU"/>
              </w:rPr>
              <w:t>ючительно</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 но не м</w:t>
            </w:r>
            <w:r w:rsidRPr="00FB2A96">
              <w:rPr>
                <w:sz w:val="20"/>
                <w:szCs w:val="20"/>
                <w:lang w:val="ru-RU"/>
              </w:rPr>
              <w:t>е</w:t>
            </w:r>
            <w:r w:rsidRPr="00FB2A96">
              <w:rPr>
                <w:sz w:val="20"/>
                <w:szCs w:val="20"/>
                <w:lang w:val="ru-RU"/>
              </w:rPr>
              <w:t>нее одного места</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На автостоянке от 101 </w:t>
            </w:r>
          </w:p>
          <w:p w:rsidR="00E363FF" w:rsidRPr="00FB2A96" w:rsidRDefault="00E363FF" w:rsidP="00B35765">
            <w:pPr>
              <w:pStyle w:val="a9"/>
              <w:ind w:firstLine="0"/>
              <w:rPr>
                <w:sz w:val="20"/>
                <w:szCs w:val="20"/>
                <w:lang w:val="ru-RU"/>
              </w:rPr>
            </w:pPr>
            <w:r w:rsidRPr="00FB2A96">
              <w:rPr>
                <w:sz w:val="20"/>
                <w:szCs w:val="20"/>
                <w:lang w:val="ru-RU"/>
              </w:rPr>
              <w:t>до 200 ме</w:t>
            </w:r>
            <w:proofErr w:type="gramStart"/>
            <w:r w:rsidRPr="00FB2A96">
              <w:rPr>
                <w:sz w:val="20"/>
                <w:szCs w:val="20"/>
                <w:lang w:val="ru-RU"/>
              </w:rPr>
              <w:t>ст вкл</w:t>
            </w:r>
            <w:proofErr w:type="gramEnd"/>
            <w:r w:rsidRPr="00FB2A96">
              <w:rPr>
                <w:sz w:val="20"/>
                <w:szCs w:val="20"/>
                <w:lang w:val="ru-RU"/>
              </w:rPr>
              <w:t>ючительно</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 мест и допо</w:t>
            </w:r>
            <w:r w:rsidRPr="00FB2A96">
              <w:rPr>
                <w:sz w:val="20"/>
                <w:szCs w:val="20"/>
                <w:lang w:val="ru-RU"/>
              </w:rPr>
              <w:t>л</w:t>
            </w:r>
            <w:r w:rsidRPr="00FB2A96">
              <w:rPr>
                <w:sz w:val="20"/>
                <w:szCs w:val="20"/>
                <w:lang w:val="ru-RU"/>
              </w:rPr>
              <w:t>нительно 3% числа мест св</w:t>
            </w:r>
            <w:r w:rsidRPr="00FB2A96">
              <w:rPr>
                <w:sz w:val="20"/>
                <w:szCs w:val="20"/>
                <w:lang w:val="ru-RU"/>
              </w:rPr>
              <w:t>ы</w:t>
            </w:r>
            <w:r w:rsidRPr="00FB2A96">
              <w:rPr>
                <w:sz w:val="20"/>
                <w:szCs w:val="20"/>
                <w:lang w:val="ru-RU"/>
              </w:rPr>
              <w:t>ше 100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На автостоянке от 201 </w:t>
            </w:r>
          </w:p>
          <w:p w:rsidR="00E363FF" w:rsidRPr="00FB2A96" w:rsidRDefault="00E363FF" w:rsidP="00B35765">
            <w:pPr>
              <w:pStyle w:val="a9"/>
              <w:ind w:firstLine="0"/>
              <w:rPr>
                <w:sz w:val="20"/>
                <w:szCs w:val="20"/>
                <w:lang w:val="ru-RU"/>
              </w:rPr>
            </w:pPr>
            <w:r w:rsidRPr="00FB2A96">
              <w:rPr>
                <w:sz w:val="20"/>
                <w:szCs w:val="20"/>
                <w:lang w:val="ru-RU"/>
              </w:rPr>
              <w:t>до 500 ме</w:t>
            </w:r>
            <w:proofErr w:type="gramStart"/>
            <w:r w:rsidRPr="00FB2A96">
              <w:rPr>
                <w:sz w:val="20"/>
                <w:szCs w:val="20"/>
                <w:lang w:val="ru-RU"/>
              </w:rPr>
              <w:t>ст вкл</w:t>
            </w:r>
            <w:proofErr w:type="gramEnd"/>
            <w:r w:rsidRPr="00FB2A96">
              <w:rPr>
                <w:sz w:val="20"/>
                <w:szCs w:val="20"/>
                <w:lang w:val="ru-RU"/>
              </w:rPr>
              <w:t>ючительно</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 мест и допо</w:t>
            </w:r>
            <w:r w:rsidRPr="00FB2A96">
              <w:rPr>
                <w:sz w:val="20"/>
                <w:szCs w:val="20"/>
                <w:lang w:val="ru-RU"/>
              </w:rPr>
              <w:t>л</w:t>
            </w:r>
            <w:r w:rsidRPr="00FB2A96">
              <w:rPr>
                <w:sz w:val="20"/>
                <w:szCs w:val="20"/>
                <w:lang w:val="ru-RU"/>
              </w:rPr>
              <w:t>нительно 2% числа мест св</w:t>
            </w:r>
            <w:r w:rsidRPr="00FB2A96">
              <w:rPr>
                <w:sz w:val="20"/>
                <w:szCs w:val="20"/>
                <w:lang w:val="ru-RU"/>
              </w:rPr>
              <w:t>ы</w:t>
            </w:r>
            <w:r w:rsidRPr="00FB2A96">
              <w:rPr>
                <w:sz w:val="20"/>
                <w:szCs w:val="20"/>
                <w:lang w:val="ru-RU"/>
              </w:rPr>
              <w:t>ше 200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На автостоянке от 501 </w:t>
            </w:r>
          </w:p>
          <w:p w:rsidR="00E363FF" w:rsidRPr="00FB2A96" w:rsidRDefault="00E363FF" w:rsidP="00B35765">
            <w:pPr>
              <w:pStyle w:val="a9"/>
              <w:ind w:firstLine="0"/>
              <w:rPr>
                <w:sz w:val="20"/>
                <w:szCs w:val="20"/>
                <w:lang w:val="ru-RU"/>
              </w:rPr>
            </w:pPr>
            <w:r w:rsidRPr="00FB2A96">
              <w:rPr>
                <w:sz w:val="20"/>
                <w:szCs w:val="20"/>
                <w:lang w:val="ru-RU"/>
              </w:rPr>
              <w:t>и более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14 мест и допо</w:t>
            </w:r>
            <w:r w:rsidRPr="00FB2A96">
              <w:rPr>
                <w:sz w:val="20"/>
                <w:szCs w:val="20"/>
                <w:lang w:val="ru-RU"/>
              </w:rPr>
              <w:t>л</w:t>
            </w:r>
            <w:r w:rsidRPr="00FB2A96">
              <w:rPr>
                <w:sz w:val="20"/>
                <w:szCs w:val="20"/>
                <w:lang w:val="ru-RU"/>
              </w:rPr>
              <w:t xml:space="preserve">нительно 1% </w:t>
            </w:r>
            <w:r w:rsidRPr="00FB2A96">
              <w:rPr>
                <w:sz w:val="20"/>
                <w:szCs w:val="20"/>
                <w:lang w:val="ru-RU"/>
              </w:rPr>
              <w:lastRenderedPageBreak/>
              <w:t>числа мест св</w:t>
            </w:r>
            <w:r w:rsidRPr="00FB2A96">
              <w:rPr>
                <w:sz w:val="20"/>
                <w:szCs w:val="20"/>
                <w:lang w:val="ru-RU"/>
              </w:rPr>
              <w:t>ы</w:t>
            </w:r>
            <w:r w:rsidRPr="00FB2A96">
              <w:rPr>
                <w:sz w:val="20"/>
                <w:szCs w:val="20"/>
                <w:lang w:val="ru-RU"/>
              </w:rPr>
              <w:t>ше 500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r w:rsidRPr="00FB2A96">
              <w:rPr>
                <w:sz w:val="20"/>
                <w:szCs w:val="20"/>
                <w:lang w:val="ru-RU"/>
              </w:rPr>
              <w:t>максимально допу</w:t>
            </w:r>
            <w:r w:rsidRPr="00FB2A96">
              <w:rPr>
                <w:sz w:val="20"/>
                <w:szCs w:val="20"/>
                <w:lang w:val="ru-RU"/>
              </w:rPr>
              <w:t>с</w:t>
            </w:r>
            <w:r w:rsidRPr="00FB2A96">
              <w:rPr>
                <w:sz w:val="20"/>
                <w:szCs w:val="20"/>
                <w:lang w:val="ru-RU"/>
              </w:rPr>
              <w:t>тимый уровень терр</w:t>
            </w:r>
            <w:r w:rsidRPr="00FB2A96">
              <w:rPr>
                <w:sz w:val="20"/>
                <w:szCs w:val="20"/>
                <w:lang w:val="ru-RU"/>
              </w:rPr>
              <w:t>и</w:t>
            </w:r>
            <w:r w:rsidRPr="00FB2A96">
              <w:rPr>
                <w:sz w:val="20"/>
                <w:szCs w:val="20"/>
                <w:lang w:val="ru-RU"/>
              </w:rPr>
              <w:t>ториальной доступн</w:t>
            </w:r>
            <w:r w:rsidRPr="00FB2A96">
              <w:rPr>
                <w:sz w:val="20"/>
                <w:szCs w:val="20"/>
                <w:lang w:val="ru-RU"/>
              </w:rPr>
              <w:t>о</w:t>
            </w:r>
            <w:r w:rsidRPr="00FB2A96">
              <w:rPr>
                <w:sz w:val="20"/>
                <w:szCs w:val="20"/>
                <w:lang w:val="ru-RU"/>
              </w:rPr>
              <w:t>сти</w:t>
            </w:r>
          </w:p>
        </w:tc>
        <w:tc>
          <w:tcPr>
            <w:tcW w:w="11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Cs/>
                <w:sz w:val="20"/>
                <w:szCs w:val="20"/>
                <w:lang w:val="ru-RU"/>
              </w:rPr>
            </w:pPr>
            <w:r w:rsidRPr="00FB2A96">
              <w:rPr>
                <w:bCs/>
                <w:sz w:val="20"/>
                <w:szCs w:val="20"/>
                <w:lang w:val="ru-RU"/>
              </w:rPr>
              <w:t>Пешеходная</w:t>
            </w:r>
          </w:p>
          <w:p w:rsidR="00E363FF" w:rsidRPr="00FB2A96" w:rsidRDefault="00E363FF" w:rsidP="00B35765">
            <w:pPr>
              <w:pStyle w:val="a9"/>
              <w:ind w:firstLine="0"/>
              <w:jc w:val="center"/>
              <w:rPr>
                <w:bCs/>
                <w:sz w:val="20"/>
                <w:szCs w:val="20"/>
                <w:lang w:val="ru-RU"/>
              </w:rPr>
            </w:pPr>
            <w:r w:rsidRPr="00FB2A96">
              <w:rPr>
                <w:bCs/>
                <w:sz w:val="20"/>
                <w:szCs w:val="20"/>
                <w:lang w:val="ru-RU"/>
              </w:rPr>
              <w:t>доступность,</w:t>
            </w:r>
          </w:p>
          <w:p w:rsidR="00E363FF" w:rsidRPr="00FB2A96" w:rsidRDefault="00E363FF" w:rsidP="00B35765">
            <w:pPr>
              <w:pStyle w:val="a9"/>
              <w:ind w:firstLine="0"/>
              <w:jc w:val="center"/>
              <w:rPr>
                <w:highlight w:val="yellow"/>
              </w:rPr>
            </w:pPr>
            <w:proofErr w:type="gramStart"/>
            <w:r w:rsidRPr="00FB2A96">
              <w:rPr>
                <w:bCs/>
                <w:sz w:val="20"/>
                <w:szCs w:val="20"/>
                <w:lang w:val="ru-RU"/>
              </w:rPr>
              <w:t>м</w:t>
            </w:r>
            <w:proofErr w:type="gramEnd"/>
            <w:r w:rsidRPr="00FB2A96">
              <w:rPr>
                <w:bCs/>
                <w:sz w:val="20"/>
                <w:szCs w:val="20"/>
                <w:lang w:val="ru-RU"/>
              </w:rPr>
              <w:t xml:space="preserve"> </w:t>
            </w:r>
            <w:r w:rsidRPr="00FB2A96">
              <w:rPr>
                <w:bCs/>
                <w:sz w:val="20"/>
                <w:szCs w:val="20"/>
              </w:rPr>
              <w:t>[</w:t>
            </w:r>
            <w:r w:rsidRPr="00FB2A96">
              <w:rPr>
                <w:bCs/>
                <w:sz w:val="20"/>
                <w:szCs w:val="20"/>
                <w:lang w:val="ru-RU"/>
              </w:rPr>
              <w:t>5</w:t>
            </w:r>
            <w:r w:rsidRPr="00FB2A96">
              <w:rPr>
                <w:bCs/>
                <w:sz w:val="20"/>
                <w:szCs w:val="20"/>
              </w:rPr>
              <w:t>]</w:t>
            </w: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bCs/>
                <w:sz w:val="20"/>
                <w:szCs w:val="20"/>
                <w:lang w:val="ru-RU"/>
              </w:rPr>
              <w:t>От входа в предприятие или в учреждение, досту</w:t>
            </w:r>
            <w:r w:rsidRPr="00FB2A96">
              <w:rPr>
                <w:bCs/>
                <w:sz w:val="20"/>
                <w:szCs w:val="20"/>
                <w:lang w:val="ru-RU"/>
              </w:rPr>
              <w:t>п</w:t>
            </w:r>
            <w:r w:rsidRPr="00FB2A96">
              <w:rPr>
                <w:bCs/>
                <w:sz w:val="20"/>
                <w:szCs w:val="20"/>
                <w:lang w:val="ru-RU"/>
              </w:rPr>
              <w:t>ного для инвалидов</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Cs/>
                <w:sz w:val="20"/>
                <w:szCs w:val="20"/>
              </w:rPr>
              <w:t>50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Cs/>
                <w:sz w:val="20"/>
                <w:szCs w:val="20"/>
                <w:lang w:val="ru-RU"/>
              </w:rPr>
            </w:pPr>
            <w:r w:rsidRPr="00FB2A96">
              <w:rPr>
                <w:bCs/>
                <w:sz w:val="20"/>
                <w:szCs w:val="20"/>
                <w:lang w:val="ru-RU"/>
              </w:rPr>
              <w:t>От входа в жилое здание</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Cs/>
                <w:sz w:val="20"/>
                <w:szCs w:val="20"/>
              </w:rPr>
            </w:pPr>
            <w:r w:rsidRPr="00FB2A96">
              <w:rPr>
                <w:bCs/>
                <w:sz w:val="20"/>
                <w:szCs w:val="20"/>
              </w:rPr>
              <w:t>100</w:t>
            </w:r>
          </w:p>
        </w:tc>
      </w:tr>
      <w:tr w:rsidR="00E363FF" w:rsidRPr="00FB2A96" w:rsidTr="00840497">
        <w:tc>
          <w:tcPr>
            <w:tcW w:w="77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98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Cs/>
                <w:sz w:val="20"/>
                <w:szCs w:val="20"/>
                <w:lang w:val="ru-RU"/>
              </w:rPr>
            </w:pPr>
            <w:r w:rsidRPr="00FB2A96">
              <w:rPr>
                <w:bCs/>
                <w:sz w:val="20"/>
                <w:szCs w:val="20"/>
                <w:lang w:val="ru-RU"/>
              </w:rPr>
              <w:t>При реконструкции, сло</w:t>
            </w:r>
            <w:r w:rsidRPr="00FB2A96">
              <w:rPr>
                <w:bCs/>
                <w:sz w:val="20"/>
                <w:szCs w:val="20"/>
                <w:lang w:val="ru-RU"/>
              </w:rPr>
              <w:t>ж</w:t>
            </w:r>
            <w:r w:rsidRPr="00FB2A96">
              <w:rPr>
                <w:bCs/>
                <w:sz w:val="20"/>
                <w:szCs w:val="20"/>
                <w:lang w:val="ru-RU"/>
              </w:rPr>
              <w:t>ной конфигурации земельного участка</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Cs/>
                <w:sz w:val="20"/>
                <w:szCs w:val="20"/>
                <w:lang w:val="ru-RU"/>
              </w:rPr>
            </w:pPr>
            <w:r w:rsidRPr="00FB2A96">
              <w:rPr>
                <w:bCs/>
                <w:sz w:val="20"/>
                <w:szCs w:val="20"/>
                <w:lang w:val="ru-RU"/>
              </w:rPr>
              <w:t>150</w:t>
            </w:r>
          </w:p>
        </w:tc>
      </w:tr>
      <w:tr w:rsidR="00E363FF" w:rsidRPr="00FB2A96" w:rsidTr="00840497">
        <w:trPr>
          <w:trHeight w:val="15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t xml:space="preserve">1. Расчетные показатели минимально допустимого уровня обеспеченности </w:t>
            </w:r>
            <w:proofErr w:type="spellStart"/>
            <w:r w:rsidRPr="00FB2A96">
              <w:rPr>
                <w:sz w:val="20"/>
                <w:szCs w:val="20"/>
                <w:lang w:val="ru-RU"/>
              </w:rPr>
              <w:t>машино-местами</w:t>
            </w:r>
            <w:proofErr w:type="spellEnd"/>
            <w:r w:rsidRPr="00FB2A96">
              <w:rPr>
                <w:sz w:val="20"/>
                <w:szCs w:val="20"/>
                <w:lang w:val="ru-RU"/>
              </w:rPr>
              <w:t xml:space="preserve"> для хранения и парков</w:t>
            </w:r>
            <w:r w:rsidRPr="00FB2A96">
              <w:rPr>
                <w:sz w:val="20"/>
                <w:szCs w:val="20"/>
                <w:lang w:val="ru-RU"/>
              </w:rPr>
              <w:t>а</w:t>
            </w:r>
            <w:r w:rsidRPr="00FB2A96">
              <w:rPr>
                <w:sz w:val="20"/>
                <w:szCs w:val="20"/>
                <w:lang w:val="ru-RU"/>
              </w:rPr>
              <w:t>ния легковых автомобилей для целей, не указанных в таблице, следует принимать в соответствии с требованиями пр</w:t>
            </w:r>
            <w:r w:rsidRPr="00FB2A96">
              <w:rPr>
                <w:sz w:val="20"/>
                <w:szCs w:val="20"/>
                <w:lang w:val="ru-RU"/>
              </w:rPr>
              <w:t>и</w:t>
            </w:r>
            <w:r w:rsidRPr="00FB2A96">
              <w:rPr>
                <w:sz w:val="20"/>
                <w:szCs w:val="20"/>
                <w:lang w:val="ru-RU"/>
              </w:rPr>
              <w:t>ложения</w:t>
            </w:r>
            <w:proofErr w:type="gramStart"/>
            <w:r w:rsidRPr="00FB2A96">
              <w:rPr>
                <w:sz w:val="20"/>
                <w:szCs w:val="20"/>
                <w:lang w:val="ru-RU"/>
              </w:rPr>
              <w:t xml:space="preserve"> Ж</w:t>
            </w:r>
            <w:proofErr w:type="gramEnd"/>
            <w:r w:rsidRPr="00FB2A96">
              <w:rPr>
                <w:sz w:val="20"/>
                <w:szCs w:val="20"/>
                <w:lang w:val="ru-RU"/>
              </w:rPr>
              <w:t xml:space="preserve"> СП 42.13330.2016.</w:t>
            </w:r>
          </w:p>
          <w:p w:rsidR="00E363FF" w:rsidRPr="00FB2A96" w:rsidRDefault="00E363FF" w:rsidP="00B35765">
            <w:pPr>
              <w:pStyle w:val="a9"/>
              <w:ind w:firstLine="0"/>
              <w:rPr>
                <w:sz w:val="20"/>
                <w:szCs w:val="20"/>
                <w:lang w:val="ru-RU"/>
              </w:rPr>
            </w:pPr>
            <w:r w:rsidRPr="00FB2A96">
              <w:rPr>
                <w:sz w:val="20"/>
                <w:szCs w:val="20"/>
                <w:lang w:val="ru-RU"/>
              </w:rPr>
              <w:t xml:space="preserve">2. Количество </w:t>
            </w:r>
            <w:proofErr w:type="spellStart"/>
            <w:r w:rsidRPr="00FB2A96">
              <w:rPr>
                <w:sz w:val="20"/>
                <w:szCs w:val="20"/>
                <w:lang w:val="ru-RU"/>
              </w:rPr>
              <w:t>машино-мест</w:t>
            </w:r>
            <w:proofErr w:type="spellEnd"/>
            <w:r w:rsidRPr="00FB2A96">
              <w:rPr>
                <w:sz w:val="20"/>
                <w:szCs w:val="20"/>
                <w:lang w:val="ru-RU"/>
              </w:rPr>
              <w:t xml:space="preserve"> стоянок туристических автобусов и парковок для легковых автомобилей, принадлеж</w:t>
            </w:r>
            <w:r w:rsidRPr="00FB2A96">
              <w:rPr>
                <w:sz w:val="20"/>
                <w:szCs w:val="20"/>
                <w:lang w:val="ru-RU"/>
              </w:rPr>
              <w:t>а</w:t>
            </w:r>
            <w:r w:rsidRPr="00FB2A96">
              <w:rPr>
                <w:sz w:val="20"/>
                <w:szCs w:val="20"/>
                <w:lang w:val="ru-RU"/>
              </w:rPr>
              <w:t>щих туристам, в рекреационных территориях и около объектов туристского осмотра определяется расчетом на период ма</w:t>
            </w:r>
            <w:r w:rsidRPr="00FB2A96">
              <w:rPr>
                <w:sz w:val="20"/>
                <w:szCs w:val="20"/>
                <w:lang w:val="ru-RU"/>
              </w:rPr>
              <w:t>к</w:t>
            </w:r>
            <w:r w:rsidRPr="00FB2A96">
              <w:rPr>
                <w:sz w:val="20"/>
                <w:szCs w:val="20"/>
                <w:lang w:val="ru-RU"/>
              </w:rPr>
              <w:t>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w:t>
            </w:r>
            <w:r w:rsidRPr="00FB2A96">
              <w:rPr>
                <w:sz w:val="20"/>
                <w:szCs w:val="20"/>
                <w:lang w:val="ru-RU"/>
              </w:rPr>
              <w:t>с</w:t>
            </w:r>
            <w:r w:rsidRPr="00FB2A96">
              <w:rPr>
                <w:sz w:val="20"/>
                <w:szCs w:val="20"/>
                <w:lang w:val="ru-RU"/>
              </w:rPr>
              <w:t xml:space="preserve">мотра, но не далее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xml:space="preserve"> от них и не нарушать целостный характер исторической среды.</w:t>
            </w:r>
          </w:p>
          <w:p w:rsidR="00E363FF" w:rsidRPr="00FB2A96" w:rsidRDefault="00E363FF" w:rsidP="00B35765">
            <w:pPr>
              <w:pStyle w:val="a9"/>
              <w:ind w:firstLine="0"/>
              <w:rPr>
                <w:sz w:val="20"/>
                <w:szCs w:val="20"/>
                <w:lang w:val="ru-RU"/>
              </w:rPr>
            </w:pPr>
            <w:r w:rsidRPr="00FB2A96">
              <w:rPr>
                <w:sz w:val="20"/>
                <w:szCs w:val="20"/>
                <w:lang w:val="ru-RU"/>
              </w:rPr>
              <w:t>3. Вместимость стоянок для парковки туристических автобусов у аэропортов и железнодорожных вокз</w:t>
            </w:r>
            <w:r w:rsidRPr="00FB2A96">
              <w:rPr>
                <w:sz w:val="20"/>
                <w:szCs w:val="20"/>
                <w:lang w:val="ru-RU"/>
              </w:rPr>
              <w:t>а</w:t>
            </w:r>
            <w:r w:rsidRPr="00FB2A96">
              <w:rPr>
                <w:sz w:val="20"/>
                <w:szCs w:val="20"/>
                <w:lang w:val="ru-RU"/>
              </w:rPr>
              <w:t xml:space="preserve">лов следует принимать по норме 3-4 </w:t>
            </w:r>
            <w:proofErr w:type="spellStart"/>
            <w:r w:rsidRPr="00FB2A96">
              <w:rPr>
                <w:sz w:val="20"/>
                <w:szCs w:val="20"/>
                <w:lang w:val="ru-RU"/>
              </w:rPr>
              <w:t>машино-места</w:t>
            </w:r>
            <w:proofErr w:type="spellEnd"/>
            <w:r w:rsidRPr="00FB2A96">
              <w:rPr>
                <w:sz w:val="20"/>
                <w:szCs w:val="20"/>
                <w:lang w:val="ru-RU"/>
              </w:rPr>
              <w:t xml:space="preserve"> на 100 пассажиров (туристов), прибывающих в часы пик.</w:t>
            </w:r>
          </w:p>
          <w:p w:rsidR="00E363FF" w:rsidRPr="00FB2A96" w:rsidRDefault="00E363FF" w:rsidP="00B35765">
            <w:pPr>
              <w:pStyle w:val="a9"/>
              <w:ind w:firstLine="0"/>
              <w:rPr>
                <w:sz w:val="20"/>
                <w:szCs w:val="20"/>
                <w:lang w:val="ru-RU"/>
              </w:rPr>
            </w:pPr>
            <w:r w:rsidRPr="00FB2A96">
              <w:rPr>
                <w:sz w:val="20"/>
                <w:szCs w:val="20"/>
                <w:lang w:val="ru-RU"/>
              </w:rPr>
              <w:t xml:space="preserve">4. Число </w:t>
            </w:r>
            <w:proofErr w:type="spellStart"/>
            <w:r w:rsidRPr="00FB2A96">
              <w:rPr>
                <w:sz w:val="20"/>
                <w:szCs w:val="20"/>
                <w:lang w:val="ru-RU"/>
              </w:rPr>
              <w:t>машино-мест</w:t>
            </w:r>
            <w:proofErr w:type="spellEnd"/>
            <w:r w:rsidRPr="00FB2A96">
              <w:rPr>
                <w:sz w:val="20"/>
                <w:szCs w:val="20"/>
                <w:lang w:val="ru-RU"/>
              </w:rPr>
              <w:t xml:space="preserve"> следует принимать при уровнях автомобилизации, определенных на расчетный срок. Ур</w:t>
            </w:r>
            <w:r w:rsidRPr="00FB2A96">
              <w:rPr>
                <w:sz w:val="20"/>
                <w:szCs w:val="20"/>
                <w:lang w:val="ru-RU"/>
              </w:rPr>
              <w:t>о</w:t>
            </w:r>
            <w:r w:rsidRPr="00FB2A96">
              <w:rPr>
                <w:sz w:val="20"/>
                <w:szCs w:val="20"/>
                <w:lang w:val="ru-RU"/>
              </w:rPr>
              <w:t>вень автомобилизации принимается 350 автомобилей на 1000 жителей до 2030 года, 400 автомобилей на 1000 ж</w:t>
            </w:r>
            <w:r w:rsidRPr="00FB2A96">
              <w:rPr>
                <w:sz w:val="20"/>
                <w:szCs w:val="20"/>
                <w:lang w:val="ru-RU"/>
              </w:rPr>
              <w:t>и</w:t>
            </w:r>
            <w:r w:rsidRPr="00FB2A96">
              <w:rPr>
                <w:sz w:val="20"/>
                <w:szCs w:val="20"/>
                <w:lang w:val="ru-RU"/>
              </w:rPr>
              <w:t>телей с 2030 года.</w:t>
            </w:r>
          </w:p>
          <w:p w:rsidR="00E363FF" w:rsidRPr="00FB2A96" w:rsidRDefault="00E363FF" w:rsidP="00B35765">
            <w:pPr>
              <w:pStyle w:val="a9"/>
              <w:ind w:firstLine="0"/>
              <w:rPr>
                <w:sz w:val="20"/>
                <w:szCs w:val="20"/>
                <w:lang w:val="ru-RU"/>
              </w:rPr>
            </w:pPr>
            <w:r w:rsidRPr="00FB2A96">
              <w:rPr>
                <w:sz w:val="20"/>
                <w:szCs w:val="20"/>
                <w:lang w:val="ru-RU"/>
              </w:rPr>
              <w:t>5. Для жилой застройки, на земельный участок которой запрещен проезд транспортных средств, за исключением авт</w:t>
            </w:r>
            <w:r w:rsidRPr="00FB2A96">
              <w:rPr>
                <w:sz w:val="20"/>
                <w:szCs w:val="20"/>
                <w:lang w:val="ru-RU"/>
              </w:rPr>
              <w:t>о</w:t>
            </w:r>
            <w:r w:rsidRPr="00FB2A96">
              <w:rPr>
                <w:sz w:val="20"/>
                <w:szCs w:val="20"/>
                <w:lang w:val="ru-RU"/>
              </w:rPr>
              <w:t>мобилей и специальной техники оперативных служб, допускается увеличивать рассто</w:t>
            </w:r>
            <w:r w:rsidRPr="00FB2A96">
              <w:rPr>
                <w:sz w:val="20"/>
                <w:szCs w:val="20"/>
                <w:lang w:val="ru-RU"/>
              </w:rPr>
              <w:t>я</w:t>
            </w:r>
            <w:r w:rsidRPr="00FB2A96">
              <w:rPr>
                <w:sz w:val="20"/>
                <w:szCs w:val="20"/>
                <w:lang w:val="ru-RU"/>
              </w:rPr>
              <w:t xml:space="preserve">ние от подъездов жилых зданий до стоянки (парковки) транспортных средств, управляемых инвалидами или перевозящих инвалидов, до </w:t>
            </w:r>
            <w:smartTag w:uri="urn:schemas-microsoft-com:office:smarttags" w:element="metricconverter">
              <w:smartTagPr>
                <w:attr w:name="ProductID" w:val="200 м"/>
              </w:smartTagPr>
              <w:r w:rsidRPr="00FB2A96">
                <w:rPr>
                  <w:sz w:val="20"/>
                  <w:szCs w:val="20"/>
                  <w:lang w:val="ru-RU"/>
                </w:rPr>
                <w:t>200 м</w:t>
              </w:r>
            </w:smartTag>
            <w:r w:rsidRPr="00FB2A96">
              <w:rPr>
                <w:sz w:val="20"/>
                <w:szCs w:val="20"/>
                <w:lang w:val="ru-RU"/>
              </w:rPr>
              <w:t>.</w:t>
            </w:r>
          </w:p>
          <w:p w:rsidR="00E363FF" w:rsidRPr="00FB2A96" w:rsidRDefault="00E363FF" w:rsidP="00B35765">
            <w:pPr>
              <w:pStyle w:val="a9"/>
              <w:ind w:firstLine="0"/>
              <w:rPr>
                <w:sz w:val="20"/>
                <w:szCs w:val="20"/>
                <w:lang w:val="ru-RU"/>
              </w:rPr>
            </w:pPr>
            <w:r w:rsidRPr="00FB2A96">
              <w:rPr>
                <w:sz w:val="20"/>
                <w:szCs w:val="20"/>
                <w:lang w:val="ru-RU"/>
              </w:rPr>
              <w:t>6. Количество расчетных единиц для помещений общественного назначения, встроенных в жилые зд</w:t>
            </w:r>
            <w:r w:rsidRPr="00FB2A96">
              <w:rPr>
                <w:sz w:val="20"/>
                <w:szCs w:val="20"/>
                <w:lang w:val="ru-RU"/>
              </w:rPr>
              <w:t>а</w:t>
            </w:r>
            <w:r w:rsidRPr="00FB2A96">
              <w:rPr>
                <w:sz w:val="20"/>
                <w:szCs w:val="20"/>
                <w:lang w:val="ru-RU"/>
              </w:rPr>
              <w:t>ния согласно приложению</w:t>
            </w:r>
            <w:proofErr w:type="gramStart"/>
            <w:r w:rsidRPr="00FB2A96">
              <w:rPr>
                <w:sz w:val="20"/>
                <w:szCs w:val="20"/>
                <w:lang w:val="ru-RU"/>
              </w:rPr>
              <w:t xml:space="preserve"> В</w:t>
            </w:r>
            <w:proofErr w:type="gramEnd"/>
            <w:r w:rsidRPr="00FB2A96">
              <w:rPr>
                <w:sz w:val="20"/>
                <w:szCs w:val="20"/>
                <w:lang w:val="ru-RU"/>
              </w:rPr>
              <w:t xml:space="preserve"> СП 54.13330.2016, допускается уменьшать на 15%.</w:t>
            </w:r>
          </w:p>
          <w:p w:rsidR="00E363FF" w:rsidRPr="00FB2A96" w:rsidRDefault="00E363FF" w:rsidP="00B35765">
            <w:pPr>
              <w:pStyle w:val="a9"/>
              <w:ind w:firstLine="0"/>
              <w:rPr>
                <w:sz w:val="20"/>
                <w:szCs w:val="20"/>
                <w:lang w:val="ru-RU"/>
              </w:rPr>
            </w:pPr>
            <w:r w:rsidRPr="00FB2A96">
              <w:rPr>
                <w:sz w:val="20"/>
                <w:szCs w:val="20"/>
                <w:lang w:val="ru-RU"/>
              </w:rPr>
              <w:t xml:space="preserve">7. </w:t>
            </w:r>
            <w:proofErr w:type="gramStart"/>
            <w:r w:rsidRPr="00FB2A96">
              <w:rPr>
                <w:sz w:val="20"/>
                <w:szCs w:val="20"/>
                <w:lang w:val="ru-RU"/>
              </w:rPr>
              <w:t>Автостоянки проектируются открытого и закрытого типа, отдельно стоящие (боксового типа), встроенные, пристр</w:t>
            </w:r>
            <w:r w:rsidRPr="00FB2A96">
              <w:rPr>
                <w:sz w:val="20"/>
                <w:szCs w:val="20"/>
                <w:lang w:val="ru-RU"/>
              </w:rPr>
              <w:t>о</w:t>
            </w:r>
            <w:r w:rsidRPr="00FB2A96">
              <w:rPr>
                <w:sz w:val="20"/>
                <w:szCs w:val="20"/>
                <w:lang w:val="ru-RU"/>
              </w:rPr>
              <w:t>енные, встроенно-пристроенные, одноэтажные, многоэтажные.</w:t>
            </w:r>
            <w:proofErr w:type="gramEnd"/>
          </w:p>
          <w:p w:rsidR="00E363FF" w:rsidRPr="00FB2A96" w:rsidRDefault="00E363FF" w:rsidP="00B35765">
            <w:pPr>
              <w:pStyle w:val="a9"/>
              <w:ind w:firstLine="0"/>
              <w:rPr>
                <w:sz w:val="20"/>
                <w:szCs w:val="20"/>
                <w:lang w:val="ru-RU"/>
              </w:rPr>
            </w:pPr>
            <w:r w:rsidRPr="00FB2A96">
              <w:rPr>
                <w:sz w:val="20"/>
                <w:szCs w:val="20"/>
                <w:lang w:val="ru-RU"/>
              </w:rPr>
              <w:t>8. Открытые автостоянки и паркинги допускается размещать в жилых микрорайонах при соблюдении санитарных ра</w:t>
            </w:r>
            <w:r w:rsidRPr="00FB2A96">
              <w:rPr>
                <w:sz w:val="20"/>
                <w:szCs w:val="20"/>
                <w:lang w:val="ru-RU"/>
              </w:rPr>
              <w:t>з</w:t>
            </w:r>
            <w:r w:rsidRPr="00FB2A96">
              <w:rPr>
                <w:sz w:val="20"/>
                <w:szCs w:val="20"/>
                <w:lang w:val="ru-RU"/>
              </w:rPr>
              <w:t>рывов от автостоянок до объектов, указанных в таблице:</w:t>
            </w:r>
          </w:p>
          <w:tbl>
            <w:tblPr>
              <w:tblW w:w="9741" w:type="dxa"/>
              <w:tblCellMar>
                <w:left w:w="10" w:type="dxa"/>
                <w:right w:w="10" w:type="dxa"/>
              </w:tblCellMar>
              <w:tblLook w:val="00A0"/>
            </w:tblPr>
            <w:tblGrid>
              <w:gridCol w:w="3929"/>
              <w:gridCol w:w="1237"/>
              <w:gridCol w:w="1031"/>
              <w:gridCol w:w="1134"/>
              <w:gridCol w:w="1134"/>
              <w:gridCol w:w="1276"/>
            </w:tblGrid>
            <w:tr w:rsidR="00E363FF" w:rsidRPr="00FB2A96" w:rsidTr="00840497">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Расстояние, </w:t>
                  </w:r>
                  <w:proofErr w:type="gramStart"/>
                  <w:r w:rsidRPr="00FB2A96">
                    <w:rPr>
                      <w:sz w:val="20"/>
                      <w:szCs w:val="20"/>
                      <w:lang w:val="ru-RU"/>
                    </w:rPr>
                    <w:t>м</w:t>
                  </w:r>
                  <w:proofErr w:type="gramEnd"/>
                  <w:r w:rsidRPr="00FB2A96">
                    <w:rPr>
                      <w:sz w:val="20"/>
                      <w:szCs w:val="20"/>
                      <w:lang w:val="ru-RU"/>
                    </w:rPr>
                    <w:t>, не менее</w:t>
                  </w:r>
                </w:p>
              </w:tc>
            </w:tr>
            <w:tr w:rsidR="00E363FF" w:rsidRPr="00FB2A96" w:rsidTr="0084049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ind w:firstLine="0"/>
                    <w:jc w:val="left"/>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Открытые автостоянки и паркинги </w:t>
                  </w:r>
                  <w:r w:rsidRPr="00FB2A96">
                    <w:rPr>
                      <w:sz w:val="20"/>
                      <w:szCs w:val="20"/>
                      <w:lang w:val="ru-RU"/>
                    </w:rPr>
                    <w:br/>
                    <w:t xml:space="preserve">вместимость, </w:t>
                  </w:r>
                  <w:proofErr w:type="spellStart"/>
                  <w:r w:rsidRPr="00FB2A96">
                    <w:rPr>
                      <w:sz w:val="20"/>
                      <w:szCs w:val="20"/>
                      <w:lang w:val="ru-RU"/>
                    </w:rPr>
                    <w:t>машино-мест</w:t>
                  </w:r>
                  <w:proofErr w:type="spellEnd"/>
                </w:p>
              </w:tc>
            </w:tr>
            <w:tr w:rsidR="00E363FF" w:rsidRPr="00FB2A96" w:rsidTr="0084049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ind w:firstLine="0"/>
                    <w:jc w:val="left"/>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18"/>
                      <w:szCs w:val="18"/>
                      <w:lang w:val="ru-RU"/>
                    </w:rPr>
                  </w:pPr>
                  <w:r w:rsidRPr="00FB2A96">
                    <w:rPr>
                      <w:sz w:val="18"/>
                      <w:szCs w:val="18"/>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18"/>
                      <w:szCs w:val="18"/>
                      <w:lang w:val="ru-RU"/>
                    </w:rPr>
                  </w:pPr>
                  <w:r w:rsidRPr="00FB2A96">
                    <w:rPr>
                      <w:sz w:val="18"/>
                      <w:szCs w:val="18"/>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18"/>
                      <w:szCs w:val="18"/>
                      <w:lang w:val="ru-RU"/>
                    </w:rPr>
                  </w:pPr>
                  <w:r w:rsidRPr="00FB2A96">
                    <w:rPr>
                      <w:sz w:val="18"/>
                      <w:szCs w:val="18"/>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18"/>
                      <w:szCs w:val="18"/>
                      <w:lang w:val="ru-RU"/>
                    </w:rPr>
                  </w:pPr>
                  <w:r w:rsidRPr="00FB2A96">
                    <w:rPr>
                      <w:sz w:val="18"/>
                      <w:szCs w:val="18"/>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18"/>
                      <w:szCs w:val="18"/>
                      <w:lang w:val="ru-RU"/>
                    </w:rPr>
                  </w:pPr>
                  <w:r w:rsidRPr="00FB2A96">
                    <w:rPr>
                      <w:sz w:val="18"/>
                      <w:szCs w:val="18"/>
                      <w:lang w:val="ru-RU"/>
                    </w:rPr>
                    <w:t>свыше 300</w:t>
                  </w:r>
                </w:p>
              </w:tc>
            </w:tr>
            <w:tr w:rsidR="00E363FF" w:rsidRPr="00FB2A96" w:rsidTr="0084049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rPr>
                      <w:sz w:val="20"/>
                      <w:szCs w:val="20"/>
                      <w:lang w:val="ru-RU"/>
                    </w:rPr>
                  </w:pPr>
                  <w:r w:rsidRPr="00FB2A96">
                    <w:rPr>
                      <w:sz w:val="20"/>
                      <w:szCs w:val="20"/>
                      <w:lang w:val="ru-RU"/>
                    </w:rPr>
                    <w:t>Фасады жилых зданий и торцы с окн</w:t>
                  </w:r>
                  <w:r w:rsidRPr="00FB2A96">
                    <w:rPr>
                      <w:sz w:val="20"/>
                      <w:szCs w:val="20"/>
                      <w:lang w:val="ru-RU"/>
                    </w:rPr>
                    <w:t>а</w:t>
                  </w:r>
                  <w:r w:rsidRPr="00FB2A96">
                    <w:rPr>
                      <w:sz w:val="20"/>
                      <w:szCs w:val="20"/>
                      <w:lang w:val="ru-RU"/>
                    </w:rPr>
                    <w:t>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r>
            <w:tr w:rsidR="00E363FF" w:rsidRPr="00FB2A96" w:rsidTr="0084049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rPr>
                      <w:sz w:val="20"/>
                      <w:szCs w:val="20"/>
                      <w:lang w:val="ru-RU"/>
                    </w:rPr>
                  </w:pPr>
                  <w:r w:rsidRPr="00FB2A96">
                    <w:rPr>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35</w:t>
                  </w:r>
                </w:p>
              </w:tc>
            </w:tr>
            <w:tr w:rsidR="00E363FF" w:rsidRPr="00FB2A96" w:rsidTr="0084049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rPr>
                      <w:sz w:val="20"/>
                      <w:szCs w:val="20"/>
                      <w:lang w:val="ru-RU"/>
                    </w:rPr>
                  </w:pPr>
                  <w:r w:rsidRPr="00FB2A96">
                    <w:rPr>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r>
            <w:tr w:rsidR="00E363FF" w:rsidRPr="00FB2A96" w:rsidTr="0084049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rPr>
                      <w:sz w:val="20"/>
                      <w:szCs w:val="20"/>
                      <w:lang w:val="ru-RU"/>
                    </w:rPr>
                  </w:pPr>
                  <w:r w:rsidRPr="00FB2A96">
                    <w:rPr>
                      <w:sz w:val="20"/>
                      <w:szCs w:val="20"/>
                      <w:lang w:val="ru-RU"/>
                    </w:rPr>
                    <w:t>Территории школ, детских учреждений, учреждений начального и среднего пр</w:t>
                  </w:r>
                  <w:r w:rsidRPr="00FB2A96">
                    <w:rPr>
                      <w:sz w:val="20"/>
                      <w:szCs w:val="20"/>
                      <w:lang w:val="ru-RU"/>
                    </w:rPr>
                    <w:t>о</w:t>
                  </w:r>
                  <w:r w:rsidRPr="00FB2A96">
                    <w:rPr>
                      <w:sz w:val="20"/>
                      <w:szCs w:val="20"/>
                      <w:lang w:val="ru-RU"/>
                    </w:rPr>
                    <w:t>фессионального образования, площадок отдыха, игр и спорта, де</w:t>
                  </w:r>
                  <w:r w:rsidRPr="00FB2A96">
                    <w:rPr>
                      <w:sz w:val="20"/>
                      <w:szCs w:val="20"/>
                      <w:lang w:val="ru-RU"/>
                    </w:rPr>
                    <w:t>т</w:t>
                  </w:r>
                  <w:r w:rsidRPr="00FB2A96">
                    <w:rPr>
                      <w:sz w:val="20"/>
                      <w:szCs w:val="20"/>
                      <w:lang w:val="ru-RU"/>
                    </w:rPr>
                    <w:t>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r>
            <w:tr w:rsidR="00E363FF" w:rsidRPr="00FB2A96" w:rsidTr="0084049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rPr>
                      <w:sz w:val="20"/>
                      <w:szCs w:val="20"/>
                      <w:lang w:val="ru-RU"/>
                    </w:rPr>
                  </w:pPr>
                  <w:r w:rsidRPr="00FB2A96">
                    <w:rPr>
                      <w:sz w:val="20"/>
                      <w:szCs w:val="20"/>
                      <w:lang w:val="ru-RU"/>
                    </w:rPr>
                    <w:t>Территории лечебных учреждений стаци</w:t>
                  </w:r>
                  <w:r w:rsidRPr="00FB2A96">
                    <w:rPr>
                      <w:sz w:val="20"/>
                      <w:szCs w:val="20"/>
                      <w:lang w:val="ru-RU"/>
                    </w:rPr>
                    <w:t>о</w:t>
                  </w:r>
                  <w:r w:rsidRPr="00FB2A96">
                    <w:rPr>
                      <w:sz w:val="20"/>
                      <w:szCs w:val="20"/>
                      <w:lang w:val="ru-RU"/>
                    </w:rPr>
                    <w:t>нарного типа, открытые спортивные с</w:t>
                  </w:r>
                  <w:r w:rsidRPr="00FB2A96">
                    <w:rPr>
                      <w:sz w:val="20"/>
                      <w:szCs w:val="20"/>
                      <w:lang w:val="ru-RU"/>
                    </w:rPr>
                    <w:t>о</w:t>
                  </w:r>
                  <w:r w:rsidRPr="00FB2A96">
                    <w:rPr>
                      <w:sz w:val="20"/>
                      <w:szCs w:val="20"/>
                      <w:lang w:val="ru-RU"/>
                    </w:rPr>
                    <w:t>оружения общего пользования, места о</w:t>
                  </w:r>
                  <w:r w:rsidRPr="00FB2A96">
                    <w:rPr>
                      <w:sz w:val="20"/>
                      <w:szCs w:val="20"/>
                      <w:lang w:val="ru-RU"/>
                    </w:rPr>
                    <w:t>т</w:t>
                  </w:r>
                  <w:r w:rsidRPr="00FB2A96">
                    <w:rPr>
                      <w:sz w:val="20"/>
                      <w:szCs w:val="20"/>
                      <w:lang w:val="ru-RU"/>
                    </w:rPr>
                    <w:t>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по </w:t>
                  </w:r>
                </w:p>
                <w:p w:rsidR="00E363FF" w:rsidRPr="00FB2A96" w:rsidRDefault="00E363FF" w:rsidP="00B35765">
                  <w:pPr>
                    <w:pStyle w:val="a9"/>
                    <w:ind w:firstLine="0"/>
                    <w:jc w:val="center"/>
                    <w:rPr>
                      <w:sz w:val="20"/>
                      <w:szCs w:val="20"/>
                      <w:lang w:val="ru-RU"/>
                    </w:rPr>
                  </w:pPr>
                  <w:r w:rsidRPr="00FB2A96">
                    <w:rPr>
                      <w:sz w:val="20"/>
                      <w:szCs w:val="20"/>
                      <w:lang w:val="ru-RU"/>
                    </w:rPr>
                    <w:t>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по </w:t>
                  </w:r>
                </w:p>
                <w:p w:rsidR="00E363FF" w:rsidRPr="00FB2A96" w:rsidRDefault="00E363FF" w:rsidP="00B35765">
                  <w:pPr>
                    <w:pStyle w:val="a9"/>
                    <w:ind w:firstLine="0"/>
                    <w:jc w:val="center"/>
                    <w:rPr>
                      <w:sz w:val="20"/>
                      <w:szCs w:val="20"/>
                      <w:lang w:val="ru-RU"/>
                    </w:rPr>
                  </w:pPr>
                  <w:r w:rsidRPr="00FB2A96">
                    <w:rPr>
                      <w:sz w:val="20"/>
                      <w:szCs w:val="20"/>
                      <w:lang w:val="ru-RU"/>
                    </w:rPr>
                    <w:t>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по </w:t>
                  </w:r>
                </w:p>
                <w:p w:rsidR="00E363FF" w:rsidRPr="00FB2A96" w:rsidRDefault="00E363FF" w:rsidP="00B35765">
                  <w:pPr>
                    <w:pStyle w:val="a9"/>
                    <w:ind w:firstLine="0"/>
                    <w:jc w:val="center"/>
                    <w:rPr>
                      <w:sz w:val="20"/>
                      <w:szCs w:val="20"/>
                      <w:lang w:val="ru-RU"/>
                    </w:rPr>
                  </w:pPr>
                  <w:r w:rsidRPr="00FB2A96">
                    <w:rPr>
                      <w:sz w:val="20"/>
                      <w:szCs w:val="20"/>
                      <w:lang w:val="ru-RU"/>
                    </w:rPr>
                    <w:t>расчету</w:t>
                  </w:r>
                </w:p>
              </w:tc>
            </w:tr>
          </w:tbl>
          <w:p w:rsidR="00E363FF" w:rsidRPr="00FB2A96" w:rsidRDefault="00E363FF" w:rsidP="00B35765">
            <w:pPr>
              <w:pStyle w:val="a9"/>
              <w:ind w:firstLine="0"/>
              <w:rPr>
                <w:sz w:val="20"/>
                <w:szCs w:val="20"/>
                <w:lang w:val="ru-RU"/>
              </w:rPr>
            </w:pPr>
            <w:r w:rsidRPr="00FB2A96">
              <w:rPr>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w:t>
            </w:r>
            <w:r w:rsidRPr="00FB2A96">
              <w:rPr>
                <w:sz w:val="20"/>
                <w:szCs w:val="20"/>
                <w:lang w:val="ru-RU"/>
              </w:rPr>
              <w:t>ы</w:t>
            </w:r>
            <w:r w:rsidRPr="00FB2A96">
              <w:rPr>
                <w:sz w:val="20"/>
                <w:szCs w:val="20"/>
                <w:lang w:val="ru-RU"/>
              </w:rPr>
              <w:t xml:space="preserve">ха и др. должно быть не менее </w:t>
            </w:r>
            <w:smartTag w:uri="urn:schemas-microsoft-com:office:smarttags" w:element="metricconverter">
              <w:smartTagPr>
                <w:attr w:name="ProductID" w:val="15 м"/>
              </w:smartTagPr>
              <w:r w:rsidRPr="00FB2A96">
                <w:rPr>
                  <w:sz w:val="20"/>
                  <w:szCs w:val="20"/>
                  <w:lang w:val="ru-RU"/>
                </w:rPr>
                <w:t>15 м</w:t>
              </w:r>
            </w:smartTag>
            <w:r w:rsidRPr="00FB2A96">
              <w:rPr>
                <w:sz w:val="20"/>
                <w:szCs w:val="20"/>
                <w:lang w:val="ru-RU"/>
              </w:rPr>
              <w:t>.</w:t>
            </w:r>
          </w:p>
          <w:p w:rsidR="00E363FF" w:rsidRPr="00FB2A96" w:rsidRDefault="00E363FF" w:rsidP="00B35765">
            <w:pPr>
              <w:pStyle w:val="a9"/>
              <w:ind w:firstLine="0"/>
              <w:rPr>
                <w:sz w:val="20"/>
                <w:szCs w:val="20"/>
                <w:highlight w:val="yellow"/>
                <w:lang w:val="ru-RU"/>
              </w:rPr>
            </w:pPr>
            <w:r w:rsidRPr="00FB2A96">
              <w:rPr>
                <w:sz w:val="20"/>
                <w:szCs w:val="20"/>
                <w:lang w:val="ru-RU"/>
              </w:rPr>
              <w:t>10. На эксплуатируемой кровле подземной автостоянки допускается проектировать площадки отдыха, детские, спо</w:t>
            </w:r>
            <w:r w:rsidRPr="00FB2A96">
              <w:rPr>
                <w:sz w:val="20"/>
                <w:szCs w:val="20"/>
                <w:lang w:val="ru-RU"/>
              </w:rPr>
              <w:t>р</w:t>
            </w:r>
            <w:r w:rsidRPr="00FB2A96">
              <w:rPr>
                <w:sz w:val="20"/>
                <w:szCs w:val="20"/>
                <w:lang w:val="ru-RU"/>
              </w:rPr>
              <w:t xml:space="preserve">тивные, игровые и другие сооружения, на расстоянии </w:t>
            </w:r>
            <w:smartTag w:uri="urn:schemas-microsoft-com:office:smarttags" w:element="metricconverter">
              <w:smartTagPr>
                <w:attr w:name="ProductID" w:val="15 м"/>
              </w:smartTagPr>
              <w:r w:rsidRPr="00FB2A96">
                <w:rPr>
                  <w:sz w:val="20"/>
                  <w:szCs w:val="20"/>
                  <w:lang w:val="ru-RU"/>
                </w:rPr>
                <w:t>15 м</w:t>
              </w:r>
            </w:smartTag>
            <w:r w:rsidRPr="00FB2A96">
              <w:rPr>
                <w:sz w:val="20"/>
                <w:szCs w:val="20"/>
                <w:lang w:val="ru-RU"/>
              </w:rPr>
              <w:t xml:space="preserve"> от вентиляционных шахт, въездов-выездов, прое</w:t>
            </w:r>
            <w:r w:rsidRPr="00FB2A96">
              <w:rPr>
                <w:sz w:val="20"/>
                <w:szCs w:val="20"/>
                <w:lang w:val="ru-RU"/>
              </w:rPr>
              <w:t>з</w:t>
            </w:r>
            <w:r w:rsidRPr="00FB2A96">
              <w:rPr>
                <w:sz w:val="20"/>
                <w:szCs w:val="20"/>
                <w:lang w:val="ru-RU"/>
              </w:rPr>
              <w:t>дов при условии озеленения эксплуатируемой кровли и обеспечении ПДК в устье в</w:t>
            </w:r>
            <w:r w:rsidRPr="00FB2A96">
              <w:rPr>
                <w:sz w:val="20"/>
                <w:szCs w:val="20"/>
                <w:lang w:val="ru-RU"/>
              </w:rPr>
              <w:t>ы</w:t>
            </w:r>
            <w:r w:rsidRPr="00FB2A96">
              <w:rPr>
                <w:sz w:val="20"/>
                <w:szCs w:val="20"/>
                <w:lang w:val="ru-RU"/>
              </w:rPr>
              <w:t>броса в атмосферу.</w:t>
            </w:r>
          </w:p>
        </w:tc>
      </w:tr>
      <w:bookmarkEnd w:id="26"/>
    </w:tbl>
    <w:p w:rsidR="00840497" w:rsidRDefault="00840497" w:rsidP="00B35765">
      <w:pPr>
        <w:pStyle w:val="5"/>
        <w:spacing w:before="0" w:after="0"/>
        <w:rPr>
          <w:rFonts w:ascii="Times New Roman" w:hAnsi="Times New Roman" w:cs="Times New Roman"/>
          <w:color w:val="3333FF"/>
          <w:sz w:val="24"/>
          <w:szCs w:val="24"/>
        </w:rPr>
      </w:pPr>
    </w:p>
    <w:p w:rsidR="00E363FF" w:rsidRPr="00840497" w:rsidRDefault="00E363FF" w:rsidP="00840497">
      <w:pPr>
        <w:pStyle w:val="5"/>
        <w:spacing w:before="0" w:after="0"/>
        <w:jc w:val="both"/>
        <w:rPr>
          <w:rFonts w:ascii="Times New Roman" w:hAnsi="Times New Roman" w:cs="Times New Roman"/>
          <w:sz w:val="24"/>
          <w:szCs w:val="24"/>
        </w:rPr>
      </w:pPr>
      <w:r w:rsidRPr="00840497">
        <w:rPr>
          <w:rFonts w:ascii="Times New Roman" w:hAnsi="Times New Roman" w:cs="Times New Roman"/>
          <w:sz w:val="24"/>
          <w:szCs w:val="24"/>
        </w:rPr>
        <w:t xml:space="preserve">Таблица 8. Показатели для объектов в области </w:t>
      </w:r>
      <w:proofErr w:type="spellStart"/>
      <w:r w:rsidRPr="00840497">
        <w:rPr>
          <w:rFonts w:ascii="Times New Roman" w:hAnsi="Times New Roman" w:cs="Times New Roman"/>
          <w:sz w:val="24"/>
          <w:szCs w:val="24"/>
        </w:rPr>
        <w:t>электро</w:t>
      </w:r>
      <w:proofErr w:type="spellEnd"/>
      <w:r w:rsidRPr="00840497">
        <w:rPr>
          <w:rFonts w:ascii="Times New Roman" w:hAnsi="Times New Roman" w:cs="Times New Roman"/>
          <w:sz w:val="24"/>
          <w:szCs w:val="24"/>
        </w:rPr>
        <w:t>-, тепл</w:t>
      </w:r>
      <w:proofErr w:type="gramStart"/>
      <w:r w:rsidRPr="00840497">
        <w:rPr>
          <w:rFonts w:ascii="Times New Roman" w:hAnsi="Times New Roman" w:cs="Times New Roman"/>
          <w:sz w:val="24"/>
          <w:szCs w:val="24"/>
        </w:rPr>
        <w:t>о-</w:t>
      </w:r>
      <w:proofErr w:type="gramEnd"/>
      <w:r w:rsidRPr="00840497">
        <w:rPr>
          <w:rFonts w:ascii="Times New Roman" w:hAnsi="Times New Roman" w:cs="Times New Roman"/>
          <w:sz w:val="24"/>
          <w:szCs w:val="24"/>
        </w:rPr>
        <w:t xml:space="preserve">, </w:t>
      </w:r>
      <w:proofErr w:type="spellStart"/>
      <w:r w:rsidRPr="00840497">
        <w:rPr>
          <w:rFonts w:ascii="Times New Roman" w:hAnsi="Times New Roman" w:cs="Times New Roman"/>
          <w:sz w:val="24"/>
          <w:szCs w:val="24"/>
        </w:rPr>
        <w:t>газо</w:t>
      </w:r>
      <w:proofErr w:type="spellEnd"/>
      <w:r w:rsidRPr="00840497">
        <w:rPr>
          <w:rFonts w:ascii="Times New Roman" w:hAnsi="Times New Roman" w:cs="Times New Roman"/>
          <w:sz w:val="24"/>
          <w:szCs w:val="24"/>
        </w:rPr>
        <w:t>- и водоснабжения населения, водоотведения</w:t>
      </w:r>
    </w:p>
    <w:tbl>
      <w:tblPr>
        <w:tblW w:w="5000" w:type="pct"/>
        <w:tblCellMar>
          <w:left w:w="10" w:type="dxa"/>
          <w:right w:w="10" w:type="dxa"/>
        </w:tblCellMar>
        <w:tblLook w:val="00A0"/>
      </w:tblPr>
      <w:tblGrid>
        <w:gridCol w:w="1611"/>
        <w:gridCol w:w="1407"/>
        <w:gridCol w:w="1817"/>
        <w:gridCol w:w="1711"/>
        <w:gridCol w:w="456"/>
        <w:gridCol w:w="456"/>
        <w:gridCol w:w="456"/>
        <w:gridCol w:w="456"/>
        <w:gridCol w:w="456"/>
        <w:gridCol w:w="456"/>
        <w:gridCol w:w="456"/>
        <w:gridCol w:w="523"/>
      </w:tblGrid>
      <w:tr w:rsidR="00E363FF" w:rsidRPr="00FB2A96" w:rsidTr="00840497">
        <w:trPr>
          <w:tblHeader/>
        </w:trPr>
        <w:tc>
          <w:tcPr>
            <w:tcW w:w="49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Наимен</w:t>
            </w:r>
            <w:r w:rsidRPr="00FB2A96">
              <w:rPr>
                <w:b/>
                <w:sz w:val="20"/>
                <w:szCs w:val="20"/>
                <w:lang w:val="ru-RU"/>
              </w:rPr>
              <w:t>о</w:t>
            </w:r>
            <w:r w:rsidRPr="00FB2A96">
              <w:rPr>
                <w:b/>
                <w:sz w:val="20"/>
                <w:szCs w:val="20"/>
                <w:lang w:val="ru-RU"/>
              </w:rPr>
              <w:t>вание вида об</w:t>
            </w:r>
            <w:r w:rsidRPr="00FB2A96">
              <w:rPr>
                <w:b/>
                <w:sz w:val="20"/>
                <w:szCs w:val="20"/>
                <w:lang w:val="ru-RU"/>
              </w:rPr>
              <w:t>ъ</w:t>
            </w:r>
            <w:r w:rsidRPr="00FB2A96">
              <w:rPr>
                <w:b/>
                <w:sz w:val="20"/>
                <w:szCs w:val="20"/>
                <w:lang w:val="ru-RU"/>
              </w:rPr>
              <w:t>екта</w:t>
            </w: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Тип </w:t>
            </w:r>
          </w:p>
          <w:p w:rsidR="00E363FF" w:rsidRPr="00FB2A96" w:rsidRDefault="00E363FF" w:rsidP="00B35765">
            <w:pPr>
              <w:pStyle w:val="a9"/>
              <w:ind w:firstLine="0"/>
              <w:jc w:val="center"/>
              <w:rPr>
                <w:b/>
                <w:sz w:val="20"/>
                <w:szCs w:val="20"/>
                <w:lang w:val="ru-RU"/>
              </w:rPr>
            </w:pPr>
            <w:r w:rsidRPr="00FB2A96">
              <w:rPr>
                <w:b/>
                <w:sz w:val="20"/>
                <w:szCs w:val="20"/>
                <w:lang w:val="ru-RU"/>
              </w:rPr>
              <w:t xml:space="preserve">расчетного </w:t>
            </w:r>
          </w:p>
          <w:p w:rsidR="00E363FF" w:rsidRPr="00FB2A96" w:rsidRDefault="00E363FF" w:rsidP="00B35765">
            <w:pPr>
              <w:pStyle w:val="a9"/>
              <w:ind w:firstLine="0"/>
              <w:jc w:val="center"/>
              <w:rPr>
                <w:b/>
                <w:sz w:val="20"/>
                <w:szCs w:val="20"/>
                <w:lang w:val="ru-RU"/>
              </w:rPr>
            </w:pPr>
            <w:r w:rsidRPr="00FB2A96">
              <w:rPr>
                <w:b/>
                <w:sz w:val="20"/>
                <w:szCs w:val="20"/>
                <w:lang w:val="ru-RU"/>
              </w:rPr>
              <w:t>показателя</w:t>
            </w:r>
          </w:p>
        </w:tc>
        <w:tc>
          <w:tcPr>
            <w:tcW w:w="78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Наименование расчетного показ</w:t>
            </w:r>
            <w:r w:rsidRPr="00FB2A96">
              <w:rPr>
                <w:b/>
                <w:sz w:val="20"/>
                <w:szCs w:val="20"/>
                <w:lang w:val="ru-RU"/>
              </w:rPr>
              <w:t>а</w:t>
            </w:r>
            <w:r w:rsidRPr="00FB2A96">
              <w:rPr>
                <w:b/>
                <w:sz w:val="20"/>
                <w:szCs w:val="20"/>
                <w:lang w:val="ru-RU"/>
              </w:rPr>
              <w:t>теля, ед</w:t>
            </w:r>
            <w:r w:rsidRPr="00FB2A96">
              <w:rPr>
                <w:b/>
                <w:sz w:val="20"/>
                <w:szCs w:val="20"/>
                <w:lang w:val="ru-RU"/>
              </w:rPr>
              <w:t>и</w:t>
            </w:r>
            <w:r w:rsidRPr="00FB2A96">
              <w:rPr>
                <w:b/>
                <w:sz w:val="20"/>
                <w:szCs w:val="20"/>
                <w:lang w:val="ru-RU"/>
              </w:rPr>
              <w:t xml:space="preserve">ница </w:t>
            </w:r>
          </w:p>
          <w:p w:rsidR="00E363FF" w:rsidRPr="00FB2A96" w:rsidRDefault="00E363FF" w:rsidP="00B35765">
            <w:pPr>
              <w:pStyle w:val="a9"/>
              <w:ind w:firstLine="0"/>
              <w:jc w:val="center"/>
              <w:rPr>
                <w:b/>
                <w:sz w:val="20"/>
                <w:szCs w:val="20"/>
                <w:lang w:val="ru-RU"/>
              </w:rPr>
            </w:pPr>
            <w:r w:rsidRPr="00FB2A96">
              <w:rPr>
                <w:b/>
                <w:sz w:val="20"/>
                <w:szCs w:val="20"/>
                <w:lang w:val="ru-RU"/>
              </w:rPr>
              <w:t>измерения</w:t>
            </w:r>
          </w:p>
        </w:tc>
        <w:tc>
          <w:tcPr>
            <w:tcW w:w="3065" w:type="pct"/>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pPr>
            <w:r w:rsidRPr="00FB2A96">
              <w:rPr>
                <w:b/>
                <w:sz w:val="20"/>
                <w:szCs w:val="20"/>
                <w:lang w:val="ru-RU"/>
              </w:rPr>
              <w:t>Значение расчетного показателя</w:t>
            </w:r>
          </w:p>
        </w:tc>
      </w:tr>
      <w:tr w:rsidR="00E363FF" w:rsidRPr="00FB2A96" w:rsidTr="00840497">
        <w:trPr>
          <w:trHeight w:val="73"/>
        </w:trPr>
        <w:tc>
          <w:tcPr>
            <w:tcW w:w="49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электр</w:t>
            </w:r>
            <w:r w:rsidRPr="00FB2A96">
              <w:rPr>
                <w:sz w:val="20"/>
                <w:szCs w:val="20"/>
                <w:lang w:val="ru-RU"/>
              </w:rPr>
              <w:t>о</w:t>
            </w:r>
            <w:r w:rsidRPr="00FB2A96">
              <w:rPr>
                <w:sz w:val="20"/>
                <w:szCs w:val="20"/>
                <w:lang w:val="ru-RU"/>
              </w:rPr>
              <w:lastRenderedPageBreak/>
              <w:t>снабж</w:t>
            </w:r>
            <w:r w:rsidRPr="00FB2A96">
              <w:rPr>
                <w:sz w:val="20"/>
                <w:szCs w:val="20"/>
                <w:lang w:val="ru-RU"/>
              </w:rPr>
              <w:t>е</w:t>
            </w:r>
            <w:r w:rsidRPr="00FB2A96">
              <w:rPr>
                <w:sz w:val="20"/>
                <w:szCs w:val="20"/>
                <w:lang w:val="ru-RU"/>
              </w:rPr>
              <w:t>ния</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 xml:space="preserve">минимально </w:t>
            </w:r>
          </w:p>
          <w:p w:rsidR="00E363FF" w:rsidRPr="00FB2A96" w:rsidRDefault="00E363FF" w:rsidP="00B35765">
            <w:pPr>
              <w:pStyle w:val="a9"/>
              <w:ind w:firstLine="0"/>
              <w:jc w:val="left"/>
              <w:rPr>
                <w:sz w:val="20"/>
                <w:szCs w:val="20"/>
                <w:lang w:val="ru-RU"/>
              </w:rPr>
            </w:pPr>
            <w:r w:rsidRPr="00FB2A96">
              <w:rPr>
                <w:sz w:val="20"/>
                <w:szCs w:val="20"/>
                <w:lang w:val="ru-RU"/>
              </w:rPr>
              <w:lastRenderedPageBreak/>
              <w:t>допустимый</w:t>
            </w:r>
          </w:p>
          <w:p w:rsidR="00E363FF" w:rsidRPr="00FB2A96" w:rsidRDefault="00E363FF" w:rsidP="00B35765">
            <w:pPr>
              <w:pStyle w:val="a9"/>
              <w:ind w:firstLine="0"/>
              <w:jc w:val="left"/>
              <w:rPr>
                <w:sz w:val="20"/>
                <w:szCs w:val="20"/>
                <w:lang w:val="ru-RU"/>
              </w:rPr>
            </w:pPr>
            <w:r w:rsidRPr="00FB2A96">
              <w:rPr>
                <w:sz w:val="20"/>
                <w:szCs w:val="20"/>
                <w:lang w:val="ru-RU"/>
              </w:rPr>
              <w:t>уровень</w:t>
            </w:r>
          </w:p>
          <w:p w:rsidR="00E363FF" w:rsidRPr="00FB2A96" w:rsidRDefault="00E363FF" w:rsidP="00B35765">
            <w:pPr>
              <w:pStyle w:val="a9"/>
              <w:ind w:firstLine="0"/>
              <w:jc w:val="left"/>
              <w:rPr>
                <w:sz w:val="20"/>
                <w:szCs w:val="20"/>
                <w:lang w:val="ru-RU"/>
              </w:rPr>
            </w:pPr>
            <w:r w:rsidRPr="00FB2A96">
              <w:rPr>
                <w:sz w:val="20"/>
                <w:szCs w:val="20"/>
                <w:lang w:val="ru-RU"/>
              </w:rPr>
              <w:t>обеспеченн</w:t>
            </w:r>
            <w:r w:rsidRPr="00FB2A96">
              <w:rPr>
                <w:sz w:val="20"/>
                <w:szCs w:val="20"/>
                <w:lang w:val="ru-RU"/>
              </w:rPr>
              <w:t>о</w:t>
            </w:r>
            <w:r w:rsidRPr="00FB2A96">
              <w:rPr>
                <w:sz w:val="20"/>
                <w:szCs w:val="20"/>
                <w:lang w:val="ru-RU"/>
              </w:rPr>
              <w:t>сти</w:t>
            </w: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lastRenderedPageBreak/>
              <w:t>Объем электроп</w:t>
            </w:r>
            <w:r w:rsidRPr="00FB2A96">
              <w:rPr>
                <w:sz w:val="20"/>
                <w:szCs w:val="20"/>
                <w:lang w:val="ru-RU"/>
              </w:rPr>
              <w:t>о</w:t>
            </w:r>
            <w:r w:rsidRPr="00FB2A96">
              <w:rPr>
                <w:sz w:val="20"/>
                <w:szCs w:val="20"/>
                <w:lang w:val="ru-RU"/>
              </w:rPr>
              <w:lastRenderedPageBreak/>
              <w:t>требл</w:t>
            </w:r>
            <w:r w:rsidRPr="00FB2A96">
              <w:rPr>
                <w:sz w:val="20"/>
                <w:szCs w:val="20"/>
                <w:lang w:val="ru-RU"/>
              </w:rPr>
              <w:t>е</w:t>
            </w:r>
            <w:r w:rsidRPr="00FB2A96">
              <w:rPr>
                <w:sz w:val="20"/>
                <w:szCs w:val="20"/>
                <w:lang w:val="ru-RU"/>
              </w:rPr>
              <w:t>ния, кВт*</w:t>
            </w:r>
            <w:proofErr w:type="gramStart"/>
            <w:r w:rsidRPr="00FB2A96">
              <w:rPr>
                <w:sz w:val="20"/>
                <w:szCs w:val="20"/>
                <w:lang w:val="ru-RU"/>
              </w:rPr>
              <w:t>ч</w:t>
            </w:r>
            <w:proofErr w:type="gramEnd"/>
            <w:r w:rsidRPr="00FB2A96">
              <w:rPr>
                <w:sz w:val="20"/>
                <w:szCs w:val="20"/>
                <w:lang w:val="ru-RU"/>
              </w:rPr>
              <w:t xml:space="preserve"> / чел.</w:t>
            </w:r>
          </w:p>
          <w:p w:rsidR="00E363FF" w:rsidRPr="00FB2A96" w:rsidRDefault="00E363FF" w:rsidP="00B35765">
            <w:pPr>
              <w:pStyle w:val="a9"/>
              <w:ind w:firstLine="0"/>
              <w:jc w:val="center"/>
              <w:rPr>
                <w:sz w:val="20"/>
                <w:szCs w:val="20"/>
                <w:lang w:val="ru-RU"/>
              </w:rPr>
            </w:pPr>
            <w:r w:rsidRPr="00FB2A96">
              <w:rPr>
                <w:sz w:val="20"/>
                <w:szCs w:val="20"/>
                <w:lang w:val="ru-RU"/>
              </w:rPr>
              <w:t>в год [1]</w:t>
            </w:r>
          </w:p>
        </w:tc>
        <w:tc>
          <w:tcPr>
            <w:tcW w:w="659" w:type="pct"/>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ind w:firstLine="10"/>
              <w:jc w:val="left"/>
              <w:rPr>
                <w:sz w:val="20"/>
                <w:szCs w:val="20"/>
                <w:lang w:val="ru-RU"/>
              </w:rPr>
            </w:pPr>
            <w:r w:rsidRPr="00FB2A96">
              <w:rPr>
                <w:sz w:val="20"/>
                <w:szCs w:val="20"/>
                <w:lang w:val="ru-RU"/>
              </w:rPr>
              <w:lastRenderedPageBreak/>
              <w:t>р.п. Варгаши</w:t>
            </w:r>
          </w:p>
        </w:tc>
        <w:tc>
          <w:tcPr>
            <w:tcW w:w="1746" w:type="pct"/>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36"/>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36"/>
              <w:rPr>
                <w:sz w:val="18"/>
                <w:szCs w:val="18"/>
                <w:lang w:val="ru-RU"/>
              </w:rPr>
            </w:pPr>
            <w:r w:rsidRPr="00FB2A96">
              <w:rPr>
                <w:sz w:val="18"/>
                <w:szCs w:val="18"/>
                <w:lang w:val="ru-RU"/>
              </w:rPr>
              <w:t>без кондиционеров</w:t>
            </w:r>
          </w:p>
        </w:tc>
        <w:tc>
          <w:tcPr>
            <w:tcW w:w="660" w:type="pct"/>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color w:val="000000"/>
                <w:sz w:val="20"/>
                <w:szCs w:val="20"/>
                <w:lang w:val="ru-RU"/>
              </w:rPr>
              <w:t>1360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0"/>
              <w:rPr>
                <w:sz w:val="18"/>
                <w:szCs w:val="18"/>
                <w:lang w:val="ru-RU"/>
              </w:rPr>
            </w:pPr>
            <w:r w:rsidRPr="00FB2A96">
              <w:rPr>
                <w:sz w:val="18"/>
                <w:szCs w:val="18"/>
                <w:lang w:val="ru-RU"/>
              </w:rPr>
              <w:t>с кондиционерами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color w:val="000000"/>
                <w:sz w:val="20"/>
                <w:szCs w:val="20"/>
                <w:lang w:val="ru-RU"/>
              </w:rPr>
              <w:t>1600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без кондици</w:t>
            </w:r>
            <w:r w:rsidRPr="00FB2A96">
              <w:rPr>
                <w:sz w:val="18"/>
                <w:szCs w:val="18"/>
                <w:lang w:val="ru-RU"/>
              </w:rPr>
              <w:t>о</w:t>
            </w:r>
            <w:r w:rsidRPr="00FB2A96">
              <w:rPr>
                <w:sz w:val="18"/>
                <w:szCs w:val="18"/>
                <w:lang w:val="ru-RU"/>
              </w:rPr>
              <w:t>неров</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1680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с кондицион</w:t>
            </w:r>
            <w:r w:rsidRPr="00FB2A96">
              <w:rPr>
                <w:sz w:val="18"/>
                <w:szCs w:val="18"/>
                <w:lang w:val="ru-RU"/>
              </w:rPr>
              <w:t>е</w:t>
            </w:r>
            <w:r w:rsidRPr="00FB2A96">
              <w:rPr>
                <w:sz w:val="18"/>
                <w:szCs w:val="18"/>
                <w:lang w:val="ru-RU"/>
              </w:rPr>
              <w:t>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1920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сельские населе</w:t>
            </w:r>
            <w:r w:rsidRPr="00FB2A96">
              <w:rPr>
                <w:sz w:val="20"/>
                <w:szCs w:val="20"/>
                <w:lang w:val="ru-RU"/>
              </w:rPr>
              <w:t>н</w:t>
            </w:r>
            <w:r w:rsidRPr="00FB2A96">
              <w:rPr>
                <w:sz w:val="20"/>
                <w:szCs w:val="20"/>
                <w:lang w:val="ru-RU"/>
              </w:rPr>
              <w:t>ные пункты</w:t>
            </w: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0"/>
              <w:rPr>
                <w:sz w:val="18"/>
                <w:szCs w:val="18"/>
                <w:lang w:val="ru-RU"/>
              </w:rPr>
            </w:pPr>
            <w:r w:rsidRPr="00FB2A96">
              <w:rPr>
                <w:sz w:val="18"/>
                <w:szCs w:val="18"/>
                <w:lang w:val="ru-RU"/>
              </w:rPr>
              <w:t>без кондиционеров</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950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0"/>
              <w:rPr>
                <w:sz w:val="18"/>
                <w:szCs w:val="18"/>
                <w:lang w:val="ru-RU"/>
              </w:rPr>
            </w:pPr>
            <w:r w:rsidRPr="00FB2A96">
              <w:rPr>
                <w:sz w:val="18"/>
                <w:szCs w:val="18"/>
                <w:lang w:val="ru-RU"/>
              </w:rPr>
              <w:t>с кондиционерами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1250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без кондици</w:t>
            </w:r>
            <w:r w:rsidRPr="00FB2A96">
              <w:rPr>
                <w:sz w:val="18"/>
                <w:szCs w:val="18"/>
                <w:lang w:val="ru-RU"/>
              </w:rPr>
              <w:t>о</w:t>
            </w:r>
            <w:r w:rsidRPr="00FB2A96">
              <w:rPr>
                <w:sz w:val="18"/>
                <w:szCs w:val="18"/>
                <w:lang w:val="ru-RU"/>
              </w:rPr>
              <w:t>неров</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1350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с кондицион</w:t>
            </w:r>
            <w:r w:rsidRPr="00FB2A96">
              <w:rPr>
                <w:sz w:val="18"/>
                <w:szCs w:val="18"/>
                <w:lang w:val="ru-RU"/>
              </w:rPr>
              <w:t>е</w:t>
            </w:r>
            <w:r w:rsidRPr="00FB2A96">
              <w:rPr>
                <w:sz w:val="18"/>
                <w:szCs w:val="18"/>
                <w:lang w:val="ru-RU"/>
              </w:rPr>
              <w:t>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1650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Использование ма</w:t>
            </w:r>
            <w:r w:rsidRPr="00FB2A96">
              <w:rPr>
                <w:sz w:val="20"/>
                <w:szCs w:val="20"/>
                <w:lang w:val="ru-RU"/>
              </w:rPr>
              <w:t>к</w:t>
            </w:r>
            <w:r w:rsidRPr="00FB2A96">
              <w:rPr>
                <w:sz w:val="20"/>
                <w:szCs w:val="20"/>
                <w:lang w:val="ru-RU"/>
              </w:rPr>
              <w:t>симума электрич</w:t>
            </w:r>
            <w:r w:rsidRPr="00FB2A96">
              <w:rPr>
                <w:sz w:val="20"/>
                <w:szCs w:val="20"/>
                <w:lang w:val="ru-RU"/>
              </w:rPr>
              <w:t>е</w:t>
            </w:r>
            <w:r w:rsidRPr="00FB2A96">
              <w:rPr>
                <w:sz w:val="20"/>
                <w:szCs w:val="20"/>
                <w:lang w:val="ru-RU"/>
              </w:rPr>
              <w:t>ской н</w:t>
            </w:r>
            <w:r w:rsidRPr="00FB2A96">
              <w:rPr>
                <w:sz w:val="20"/>
                <w:szCs w:val="20"/>
                <w:lang w:val="ru-RU"/>
              </w:rPr>
              <w:t>а</w:t>
            </w:r>
            <w:r w:rsidRPr="00FB2A96">
              <w:rPr>
                <w:sz w:val="20"/>
                <w:szCs w:val="20"/>
                <w:lang w:val="ru-RU"/>
              </w:rPr>
              <w:t>грузки</w:t>
            </w:r>
          </w:p>
        </w:tc>
        <w:tc>
          <w:tcPr>
            <w:tcW w:w="659" w:type="pct"/>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ind w:hanging="14"/>
              <w:jc w:val="left"/>
              <w:rPr>
                <w:sz w:val="20"/>
                <w:szCs w:val="20"/>
                <w:lang w:val="ru-RU"/>
              </w:rPr>
            </w:pPr>
            <w:r w:rsidRPr="00FB2A96">
              <w:rPr>
                <w:sz w:val="20"/>
                <w:szCs w:val="20"/>
                <w:lang w:val="ru-RU"/>
              </w:rPr>
              <w:t>р.п. Варгаши</w:t>
            </w:r>
          </w:p>
        </w:tc>
        <w:tc>
          <w:tcPr>
            <w:tcW w:w="1746" w:type="pct"/>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hanging="52"/>
              <w:jc w:val="left"/>
              <w:rPr>
                <w:sz w:val="18"/>
                <w:szCs w:val="18"/>
                <w:lang w:val="ru-RU"/>
              </w:rPr>
            </w:pPr>
            <w:r w:rsidRPr="00FB2A96">
              <w:rPr>
                <w:sz w:val="18"/>
                <w:szCs w:val="18"/>
                <w:lang w:val="ru-RU"/>
              </w:rPr>
              <w:t>без стационарных плит,</w:t>
            </w:r>
          </w:p>
          <w:p w:rsidR="00E363FF" w:rsidRPr="00FB2A96" w:rsidRDefault="00E363FF" w:rsidP="00B35765">
            <w:pPr>
              <w:pStyle w:val="a9"/>
              <w:ind w:hanging="52"/>
              <w:jc w:val="left"/>
              <w:rPr>
                <w:sz w:val="18"/>
                <w:szCs w:val="18"/>
                <w:lang w:val="ru-RU"/>
              </w:rPr>
            </w:pPr>
            <w:r w:rsidRPr="00FB2A96">
              <w:rPr>
                <w:sz w:val="18"/>
                <w:szCs w:val="18"/>
                <w:lang w:val="ru-RU"/>
              </w:rPr>
              <w:t>без кондиционеров</w:t>
            </w:r>
          </w:p>
        </w:tc>
        <w:tc>
          <w:tcPr>
            <w:tcW w:w="660" w:type="pct"/>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12"/>
              <w:jc w:val="center"/>
              <w:rPr>
                <w:lang w:val="ru-RU"/>
              </w:rPr>
            </w:pPr>
            <w:r w:rsidRPr="00FB2A96">
              <w:rPr>
                <w:color w:val="000000"/>
                <w:sz w:val="20"/>
                <w:szCs w:val="20"/>
                <w:lang w:val="ru-RU"/>
              </w:rPr>
              <w:t>4160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0"/>
              <w:rPr>
                <w:sz w:val="18"/>
                <w:szCs w:val="18"/>
                <w:lang w:val="ru-RU"/>
              </w:rPr>
            </w:pPr>
            <w:r w:rsidRPr="00FB2A96">
              <w:rPr>
                <w:sz w:val="18"/>
                <w:szCs w:val="18"/>
                <w:lang w:val="ru-RU"/>
              </w:rPr>
              <w:t>с кондиционерами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color w:val="000000"/>
                <w:sz w:val="20"/>
                <w:szCs w:val="20"/>
                <w:lang w:val="ru-RU"/>
              </w:rPr>
              <w:t>4560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без кондици</w:t>
            </w:r>
            <w:r w:rsidRPr="00FB2A96">
              <w:rPr>
                <w:sz w:val="18"/>
                <w:szCs w:val="18"/>
                <w:lang w:val="ru-RU"/>
              </w:rPr>
              <w:t>о</w:t>
            </w:r>
            <w:r w:rsidRPr="00FB2A96">
              <w:rPr>
                <w:sz w:val="18"/>
                <w:szCs w:val="18"/>
                <w:lang w:val="ru-RU"/>
              </w:rPr>
              <w:t>неров</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4240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с кондицион</w:t>
            </w:r>
            <w:r w:rsidRPr="00FB2A96">
              <w:rPr>
                <w:sz w:val="18"/>
                <w:szCs w:val="18"/>
                <w:lang w:val="ru-RU"/>
              </w:rPr>
              <w:t>е</w:t>
            </w:r>
            <w:r w:rsidRPr="00FB2A96">
              <w:rPr>
                <w:sz w:val="18"/>
                <w:szCs w:val="18"/>
                <w:lang w:val="ru-RU"/>
              </w:rPr>
              <w:t>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4640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сельские населе</w:t>
            </w:r>
            <w:r w:rsidRPr="00FB2A96">
              <w:rPr>
                <w:sz w:val="20"/>
                <w:szCs w:val="20"/>
                <w:lang w:val="ru-RU"/>
              </w:rPr>
              <w:t>н</w:t>
            </w:r>
            <w:r w:rsidRPr="00FB2A96">
              <w:rPr>
                <w:sz w:val="20"/>
                <w:szCs w:val="20"/>
                <w:lang w:val="ru-RU"/>
              </w:rPr>
              <w:t>ные пункты</w:t>
            </w: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0"/>
              <w:rPr>
                <w:sz w:val="18"/>
                <w:szCs w:val="18"/>
                <w:lang w:val="ru-RU"/>
              </w:rPr>
            </w:pPr>
            <w:r w:rsidRPr="00FB2A96">
              <w:rPr>
                <w:sz w:val="18"/>
                <w:szCs w:val="18"/>
                <w:lang w:val="ru-RU"/>
              </w:rPr>
              <w:t>без кондиционеров</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4100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без стационарных плит, </w:t>
            </w:r>
          </w:p>
          <w:p w:rsidR="00E363FF" w:rsidRPr="00FB2A96" w:rsidRDefault="00E363FF" w:rsidP="00B35765">
            <w:pPr>
              <w:pStyle w:val="a9"/>
              <w:ind w:firstLine="0"/>
              <w:rPr>
                <w:sz w:val="18"/>
                <w:szCs w:val="18"/>
                <w:lang w:val="ru-RU"/>
              </w:rPr>
            </w:pPr>
            <w:r w:rsidRPr="00FB2A96">
              <w:rPr>
                <w:sz w:val="18"/>
                <w:szCs w:val="18"/>
                <w:lang w:val="ru-RU"/>
              </w:rPr>
              <w:t>с кондиционерами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4600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без кондици</w:t>
            </w:r>
            <w:r w:rsidRPr="00FB2A96">
              <w:rPr>
                <w:sz w:val="18"/>
                <w:szCs w:val="18"/>
                <w:lang w:val="ru-RU"/>
              </w:rPr>
              <w:t>о</w:t>
            </w:r>
            <w:r w:rsidRPr="00FB2A96">
              <w:rPr>
                <w:sz w:val="18"/>
                <w:szCs w:val="18"/>
                <w:lang w:val="ru-RU"/>
              </w:rPr>
              <w:t>неров</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4400</w:t>
            </w:r>
          </w:p>
        </w:tc>
      </w:tr>
      <w:tr w:rsidR="00E363FF" w:rsidRPr="00FB2A96" w:rsidTr="00840497">
        <w:trPr>
          <w:trHeight w:val="4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746" w:type="pct"/>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со стационарными электроплит</w:t>
            </w:r>
            <w:r w:rsidRPr="00FB2A96">
              <w:rPr>
                <w:sz w:val="18"/>
                <w:szCs w:val="18"/>
                <w:lang w:val="ru-RU"/>
              </w:rPr>
              <w:t>а</w:t>
            </w:r>
            <w:r w:rsidRPr="00FB2A96">
              <w:rPr>
                <w:sz w:val="18"/>
                <w:szCs w:val="18"/>
                <w:lang w:val="ru-RU"/>
              </w:rPr>
              <w:t>ми (100% охвата), с кондицион</w:t>
            </w:r>
            <w:r w:rsidRPr="00FB2A96">
              <w:rPr>
                <w:sz w:val="18"/>
                <w:szCs w:val="18"/>
                <w:lang w:val="ru-RU"/>
              </w:rPr>
              <w:t>е</w:t>
            </w:r>
            <w:r w:rsidRPr="00FB2A96">
              <w:rPr>
                <w:sz w:val="18"/>
                <w:szCs w:val="18"/>
                <w:lang w:val="ru-RU"/>
              </w:rPr>
              <w:t>рами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color w:val="000000"/>
                <w:sz w:val="20"/>
                <w:szCs w:val="20"/>
              </w:rPr>
              <w:t>4900</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lang w:val="ru-RU"/>
              </w:rPr>
            </w:pPr>
            <w:r w:rsidRPr="00FB2A96">
              <w:rPr>
                <w:sz w:val="18"/>
                <w:szCs w:val="18"/>
                <w:lang w:val="ru-RU"/>
              </w:rPr>
              <w:t>максимально допустимый уровень террит</w:t>
            </w:r>
            <w:r w:rsidRPr="00FB2A96">
              <w:rPr>
                <w:sz w:val="18"/>
                <w:szCs w:val="18"/>
                <w:lang w:val="ru-RU"/>
              </w:rPr>
              <w:t>о</w:t>
            </w:r>
            <w:r w:rsidRPr="00FB2A96">
              <w:rPr>
                <w:sz w:val="18"/>
                <w:szCs w:val="18"/>
                <w:lang w:val="ru-RU"/>
              </w:rPr>
              <w:t>риальной до</w:t>
            </w:r>
            <w:r w:rsidRPr="00FB2A96">
              <w:rPr>
                <w:sz w:val="18"/>
                <w:szCs w:val="18"/>
                <w:lang w:val="ru-RU"/>
              </w:rPr>
              <w:t>с</w:t>
            </w:r>
            <w:r w:rsidRPr="00FB2A96">
              <w:rPr>
                <w:sz w:val="18"/>
                <w:szCs w:val="18"/>
                <w:lang w:val="ru-RU"/>
              </w:rPr>
              <w:t>тупности</w:t>
            </w:r>
          </w:p>
        </w:tc>
        <w:tc>
          <w:tcPr>
            <w:tcW w:w="3848"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pPr>
            <w:r w:rsidRPr="00FB2A96">
              <w:rPr>
                <w:sz w:val="20"/>
                <w:szCs w:val="20"/>
                <w:lang w:val="ru-RU"/>
              </w:rPr>
              <w:t>Не нормируется</w:t>
            </w:r>
          </w:p>
        </w:tc>
      </w:tr>
      <w:tr w:rsidR="00E363FF" w:rsidRPr="00FB2A96" w:rsidTr="00840497">
        <w:trPr>
          <w:trHeight w:val="228"/>
        </w:trPr>
        <w:tc>
          <w:tcPr>
            <w:tcW w:w="49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тепл</w:t>
            </w:r>
            <w:r w:rsidRPr="00FB2A96">
              <w:rPr>
                <w:sz w:val="20"/>
                <w:szCs w:val="20"/>
                <w:lang w:val="ru-RU"/>
              </w:rPr>
              <w:t>о</w:t>
            </w:r>
            <w:r w:rsidRPr="00FB2A96">
              <w:rPr>
                <w:sz w:val="20"/>
                <w:szCs w:val="20"/>
                <w:lang w:val="ru-RU"/>
              </w:rPr>
              <w:t>снабж</w:t>
            </w:r>
            <w:r w:rsidRPr="00FB2A96">
              <w:rPr>
                <w:sz w:val="20"/>
                <w:szCs w:val="20"/>
                <w:lang w:val="ru-RU"/>
              </w:rPr>
              <w:t>е</w:t>
            </w:r>
            <w:r w:rsidRPr="00FB2A96">
              <w:rPr>
                <w:sz w:val="20"/>
                <w:szCs w:val="20"/>
                <w:lang w:val="ru-RU"/>
              </w:rPr>
              <w:t>ния</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Расчетный п</w:t>
            </w:r>
            <w:r w:rsidRPr="00FB2A96">
              <w:rPr>
                <w:sz w:val="20"/>
                <w:szCs w:val="20"/>
                <w:lang w:val="ru-RU"/>
              </w:rPr>
              <w:t>о</w:t>
            </w:r>
            <w:r w:rsidRPr="00FB2A96">
              <w:rPr>
                <w:sz w:val="20"/>
                <w:szCs w:val="20"/>
                <w:lang w:val="ru-RU"/>
              </w:rPr>
              <w:t>казатель мин</w:t>
            </w:r>
            <w:r w:rsidRPr="00FB2A96">
              <w:rPr>
                <w:sz w:val="20"/>
                <w:szCs w:val="20"/>
                <w:lang w:val="ru-RU"/>
              </w:rPr>
              <w:t>и</w:t>
            </w:r>
            <w:r w:rsidRPr="00FB2A96">
              <w:rPr>
                <w:sz w:val="20"/>
                <w:szCs w:val="20"/>
                <w:lang w:val="ru-RU"/>
              </w:rPr>
              <w:t>мально допу</w:t>
            </w:r>
            <w:r w:rsidRPr="00FB2A96">
              <w:rPr>
                <w:sz w:val="20"/>
                <w:szCs w:val="20"/>
                <w:lang w:val="ru-RU"/>
              </w:rPr>
              <w:t>с</w:t>
            </w:r>
            <w:r w:rsidRPr="00FB2A96">
              <w:rPr>
                <w:sz w:val="20"/>
                <w:szCs w:val="20"/>
                <w:lang w:val="ru-RU"/>
              </w:rPr>
              <w:t>тимого уровня обеспеченн</w:t>
            </w:r>
            <w:r w:rsidRPr="00FB2A96">
              <w:rPr>
                <w:sz w:val="20"/>
                <w:szCs w:val="20"/>
                <w:lang w:val="ru-RU"/>
              </w:rPr>
              <w:t>о</w:t>
            </w:r>
            <w:r w:rsidRPr="00FB2A96">
              <w:rPr>
                <w:sz w:val="20"/>
                <w:szCs w:val="20"/>
                <w:lang w:val="ru-RU"/>
              </w:rPr>
              <w:t>сти</w:t>
            </w: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lang w:val="ru-RU"/>
              </w:rPr>
            </w:pPr>
            <w:r w:rsidRPr="00FB2A96">
              <w:rPr>
                <w:sz w:val="20"/>
                <w:szCs w:val="20"/>
                <w:lang w:val="ru-RU"/>
              </w:rPr>
              <w:t>Расход тепл</w:t>
            </w:r>
            <w:r w:rsidRPr="00FB2A96">
              <w:rPr>
                <w:sz w:val="20"/>
                <w:szCs w:val="20"/>
                <w:lang w:val="ru-RU"/>
              </w:rPr>
              <w:t>о</w:t>
            </w:r>
            <w:r w:rsidRPr="00FB2A96">
              <w:rPr>
                <w:sz w:val="20"/>
                <w:szCs w:val="20"/>
                <w:lang w:val="ru-RU"/>
              </w:rPr>
              <w:t>вой энергии на отопл</w:t>
            </w:r>
            <w:r w:rsidRPr="00FB2A96">
              <w:rPr>
                <w:sz w:val="20"/>
                <w:szCs w:val="20"/>
                <w:lang w:val="ru-RU"/>
              </w:rPr>
              <w:t>е</w:t>
            </w:r>
            <w:r w:rsidRPr="00FB2A96">
              <w:rPr>
                <w:sz w:val="20"/>
                <w:szCs w:val="20"/>
                <w:lang w:val="ru-RU"/>
              </w:rPr>
              <w:t>ние и вент</w:t>
            </w:r>
            <w:r w:rsidRPr="00FB2A96">
              <w:rPr>
                <w:sz w:val="20"/>
                <w:szCs w:val="20"/>
                <w:lang w:val="ru-RU"/>
              </w:rPr>
              <w:t>и</w:t>
            </w:r>
            <w:r w:rsidRPr="00FB2A96">
              <w:rPr>
                <w:sz w:val="20"/>
                <w:szCs w:val="20"/>
                <w:lang w:val="ru-RU"/>
              </w:rPr>
              <w:t>ляцию зданий, Вт/(куб</w:t>
            </w:r>
            <w:proofErr w:type="gramStart"/>
            <w:r w:rsidRPr="00FB2A96">
              <w:rPr>
                <w:sz w:val="20"/>
                <w:szCs w:val="20"/>
                <w:lang w:val="ru-RU"/>
              </w:rPr>
              <w:t>.м</w:t>
            </w:r>
            <w:proofErr w:type="gramEnd"/>
            <w:r w:rsidRPr="00FB2A96">
              <w:rPr>
                <w:sz w:val="20"/>
                <w:szCs w:val="20"/>
                <w:lang w:val="ru-RU"/>
              </w:rPr>
              <w:t>* °</w:t>
            </w:r>
            <w:r w:rsidRPr="00FB2A96">
              <w:rPr>
                <w:sz w:val="20"/>
                <w:szCs w:val="20"/>
              </w:rPr>
              <w:t>C</w:t>
            </w:r>
            <w:r w:rsidRPr="00FB2A96">
              <w:rPr>
                <w:sz w:val="20"/>
                <w:szCs w:val="20"/>
                <w:lang w:val="ru-RU"/>
              </w:rPr>
              <w:t>)</w:t>
            </w:r>
          </w:p>
        </w:tc>
        <w:tc>
          <w:tcPr>
            <w:tcW w:w="3065" w:type="pct"/>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для малоэтажных жилых одноквартирных зданий [2]</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площадь зд</w:t>
            </w:r>
            <w:r w:rsidRPr="00FB2A96">
              <w:rPr>
                <w:sz w:val="20"/>
                <w:szCs w:val="20"/>
                <w:lang w:val="ru-RU"/>
              </w:rPr>
              <w:t>а</w:t>
            </w:r>
            <w:r w:rsidRPr="00FB2A96">
              <w:rPr>
                <w:sz w:val="20"/>
                <w:szCs w:val="20"/>
                <w:lang w:val="ru-RU"/>
              </w:rPr>
              <w:t>ния, кв. м</w:t>
            </w:r>
          </w:p>
        </w:tc>
        <w:tc>
          <w:tcPr>
            <w:tcW w:w="2406" w:type="pct"/>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этажей</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1</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2</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3</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4</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50 и менее</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0,579</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0,517</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0,558</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150</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0,455</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0,496</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0,538</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250</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0,414</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0,434</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0,455</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0,476</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400</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0,372</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0,372</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0,393</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0,414</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600</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0,359</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0,359</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0,359</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0,372</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1000 и более</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0,336</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0,336</w:t>
            </w:r>
          </w:p>
        </w:tc>
        <w:tc>
          <w:tcPr>
            <w:tcW w:w="61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0,336</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0,336</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3065" w:type="pct"/>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для многоквартирных жилых и общественных зданий</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типы зданий</w:t>
            </w:r>
          </w:p>
        </w:tc>
        <w:tc>
          <w:tcPr>
            <w:tcW w:w="2406" w:type="pct"/>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этажей</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1</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2</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3</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4, 5</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6, 7</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8, 9</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10, 11</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20"/>
                <w:szCs w:val="20"/>
                <w:lang w:val="ru-RU"/>
              </w:rPr>
            </w:pPr>
            <w:r w:rsidRPr="00FB2A96">
              <w:rPr>
                <w:sz w:val="20"/>
                <w:szCs w:val="20"/>
                <w:lang w:val="ru-RU"/>
              </w:rPr>
              <w:t>12 и в</w:t>
            </w:r>
            <w:r w:rsidRPr="00FB2A96">
              <w:rPr>
                <w:sz w:val="20"/>
                <w:szCs w:val="20"/>
                <w:lang w:val="ru-RU"/>
              </w:rPr>
              <w:t>ы</w:t>
            </w:r>
            <w:r w:rsidRPr="00FB2A96">
              <w:rPr>
                <w:sz w:val="20"/>
                <w:szCs w:val="20"/>
                <w:lang w:val="ru-RU"/>
              </w:rPr>
              <w:t>ше</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жилые, </w:t>
            </w:r>
          </w:p>
          <w:p w:rsidR="00E363FF" w:rsidRPr="00FB2A96" w:rsidRDefault="00E363FF" w:rsidP="00B35765">
            <w:pPr>
              <w:pStyle w:val="a9"/>
              <w:ind w:firstLine="0"/>
              <w:jc w:val="left"/>
              <w:rPr>
                <w:sz w:val="20"/>
                <w:szCs w:val="20"/>
                <w:lang w:val="ru-RU"/>
              </w:rPr>
            </w:pPr>
            <w:r w:rsidRPr="00FB2A96">
              <w:rPr>
                <w:sz w:val="20"/>
                <w:szCs w:val="20"/>
                <w:lang w:val="ru-RU"/>
              </w:rPr>
              <w:t xml:space="preserve">гостиницы, </w:t>
            </w:r>
          </w:p>
          <w:p w:rsidR="00E363FF" w:rsidRPr="00FB2A96" w:rsidRDefault="00E363FF" w:rsidP="00B35765">
            <w:pPr>
              <w:pStyle w:val="a9"/>
              <w:ind w:firstLine="0"/>
              <w:jc w:val="left"/>
              <w:rPr>
                <w:sz w:val="20"/>
                <w:szCs w:val="20"/>
                <w:lang w:val="ru-RU"/>
              </w:rPr>
            </w:pPr>
            <w:r w:rsidRPr="00FB2A96">
              <w:rPr>
                <w:sz w:val="20"/>
                <w:szCs w:val="20"/>
                <w:lang w:val="ru-RU"/>
              </w:rPr>
              <w:t>общежития</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0,455</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0,414</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0,372</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0,359</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0,336</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0,319</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0,301</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0,290</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обществе</w:t>
            </w:r>
            <w:r w:rsidRPr="00FB2A96">
              <w:rPr>
                <w:sz w:val="20"/>
                <w:szCs w:val="20"/>
                <w:lang w:val="ru-RU"/>
              </w:rPr>
              <w:t>н</w:t>
            </w:r>
            <w:r w:rsidRPr="00FB2A96">
              <w:rPr>
                <w:sz w:val="20"/>
                <w:szCs w:val="20"/>
                <w:lang w:val="ru-RU"/>
              </w:rPr>
              <w:t>ные, кроме перечисле</w:t>
            </w:r>
            <w:r w:rsidRPr="00FB2A96">
              <w:rPr>
                <w:sz w:val="20"/>
                <w:szCs w:val="20"/>
                <w:lang w:val="ru-RU"/>
              </w:rPr>
              <w:t>н</w:t>
            </w:r>
            <w:r w:rsidRPr="00FB2A96">
              <w:rPr>
                <w:sz w:val="20"/>
                <w:szCs w:val="20"/>
                <w:lang w:val="ru-RU"/>
              </w:rPr>
              <w:lastRenderedPageBreak/>
              <w:t>ных ниже</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lastRenderedPageBreak/>
              <w:t>0,487</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0,440</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0,417</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0,371</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0,359</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0,342</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0,324</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0,311</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поликлиники и лечебные учре</w:t>
            </w:r>
            <w:r w:rsidRPr="00FB2A96">
              <w:rPr>
                <w:sz w:val="20"/>
                <w:szCs w:val="20"/>
                <w:lang w:val="ru-RU"/>
              </w:rPr>
              <w:t>ж</w:t>
            </w:r>
            <w:r w:rsidRPr="00FB2A96">
              <w:rPr>
                <w:sz w:val="20"/>
                <w:szCs w:val="20"/>
                <w:lang w:val="ru-RU"/>
              </w:rPr>
              <w:t>дения, дома-интернаты</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0,394</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0,382</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0,371</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0,359</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0,348</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0,336</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0,324</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0,311</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дошкольные учр</w:t>
            </w:r>
            <w:r w:rsidRPr="00FB2A96">
              <w:rPr>
                <w:sz w:val="20"/>
                <w:szCs w:val="20"/>
                <w:lang w:val="ru-RU"/>
              </w:rPr>
              <w:t>е</w:t>
            </w:r>
            <w:r w:rsidRPr="00FB2A96">
              <w:rPr>
                <w:sz w:val="20"/>
                <w:szCs w:val="20"/>
                <w:lang w:val="ru-RU"/>
              </w:rPr>
              <w:t>ждения</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0,521</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0,521</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0,521</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сервисного обсл</w:t>
            </w:r>
            <w:r w:rsidRPr="00FB2A96">
              <w:rPr>
                <w:sz w:val="20"/>
                <w:szCs w:val="20"/>
                <w:lang w:val="ru-RU"/>
              </w:rPr>
              <w:t>у</w:t>
            </w:r>
            <w:r w:rsidRPr="00FB2A96">
              <w:rPr>
                <w:sz w:val="20"/>
                <w:szCs w:val="20"/>
                <w:lang w:val="ru-RU"/>
              </w:rPr>
              <w:t>жив</w:t>
            </w:r>
            <w:r w:rsidRPr="00FB2A96">
              <w:rPr>
                <w:sz w:val="20"/>
                <w:szCs w:val="20"/>
                <w:lang w:val="ru-RU"/>
              </w:rPr>
              <w:t>а</w:t>
            </w:r>
            <w:r w:rsidRPr="00FB2A96">
              <w:rPr>
                <w:sz w:val="20"/>
                <w:szCs w:val="20"/>
                <w:lang w:val="ru-RU"/>
              </w:rPr>
              <w:t>ния</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0,266</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0,255</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0,243</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0,232</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0,232</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w:t>
            </w:r>
          </w:p>
        </w:tc>
      </w:tr>
      <w:tr w:rsidR="00E363FF" w:rsidRPr="00FB2A96" w:rsidTr="00840497">
        <w:trPr>
          <w:trHeight w:val="360"/>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административн</w:t>
            </w:r>
            <w:r w:rsidRPr="00FB2A96">
              <w:rPr>
                <w:sz w:val="20"/>
                <w:szCs w:val="20"/>
                <w:lang w:val="ru-RU"/>
              </w:rPr>
              <w:t>о</w:t>
            </w:r>
            <w:r w:rsidRPr="00FB2A96">
              <w:rPr>
                <w:sz w:val="20"/>
                <w:szCs w:val="20"/>
                <w:lang w:val="ru-RU"/>
              </w:rPr>
              <w:t>го назначения (офисы)</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0,417</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0,394</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0,382</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0,313</w:t>
            </w:r>
          </w:p>
        </w:tc>
        <w:tc>
          <w:tcPr>
            <w:tcW w:w="28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0,278</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0,255</w:t>
            </w:r>
          </w:p>
        </w:tc>
        <w:tc>
          <w:tcPr>
            <w:tcW w:w="2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0,232</w:t>
            </w:r>
          </w:p>
        </w:tc>
        <w:tc>
          <w:tcPr>
            <w:tcW w:w="39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FB2A96" w:rsidRDefault="00E363FF" w:rsidP="00B35765">
            <w:pPr>
              <w:pStyle w:val="a9"/>
              <w:ind w:firstLine="0"/>
              <w:jc w:val="center"/>
              <w:rPr>
                <w:sz w:val="18"/>
                <w:szCs w:val="18"/>
                <w:lang w:val="ru-RU"/>
              </w:rPr>
            </w:pPr>
            <w:r w:rsidRPr="00FB2A96">
              <w:rPr>
                <w:sz w:val="18"/>
                <w:szCs w:val="18"/>
                <w:lang w:val="ru-RU"/>
              </w:rPr>
              <w:t>0,232</w:t>
            </w:r>
          </w:p>
        </w:tc>
      </w:tr>
      <w:tr w:rsidR="00E363FF" w:rsidRPr="00FB2A96" w:rsidTr="00840497">
        <w:trPr>
          <w:trHeight w:val="744"/>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18"/>
                <w:szCs w:val="18"/>
                <w:lang w:val="ru-RU"/>
              </w:rPr>
              <w:t>максимально допустимый уровень террит</w:t>
            </w:r>
            <w:r w:rsidRPr="00FB2A96">
              <w:rPr>
                <w:sz w:val="18"/>
                <w:szCs w:val="18"/>
                <w:lang w:val="ru-RU"/>
              </w:rPr>
              <w:t>о</w:t>
            </w:r>
            <w:r w:rsidRPr="00FB2A96">
              <w:rPr>
                <w:sz w:val="18"/>
                <w:szCs w:val="18"/>
                <w:lang w:val="ru-RU"/>
              </w:rPr>
              <w:t>риальной до</w:t>
            </w:r>
            <w:r w:rsidRPr="00FB2A96">
              <w:rPr>
                <w:sz w:val="18"/>
                <w:szCs w:val="18"/>
                <w:lang w:val="ru-RU"/>
              </w:rPr>
              <w:t>с</w:t>
            </w:r>
            <w:r w:rsidRPr="00FB2A96">
              <w:rPr>
                <w:sz w:val="18"/>
                <w:szCs w:val="18"/>
                <w:lang w:val="ru-RU"/>
              </w:rPr>
              <w:t>тупности</w:t>
            </w:r>
          </w:p>
        </w:tc>
        <w:tc>
          <w:tcPr>
            <w:tcW w:w="3848"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rPr>
          <w:trHeight w:val="57"/>
        </w:trPr>
        <w:tc>
          <w:tcPr>
            <w:tcW w:w="49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газ</w:t>
            </w:r>
            <w:r w:rsidRPr="00FB2A96">
              <w:rPr>
                <w:sz w:val="20"/>
                <w:szCs w:val="20"/>
                <w:lang w:val="ru-RU"/>
              </w:rPr>
              <w:t>о</w:t>
            </w:r>
            <w:r w:rsidRPr="00FB2A96">
              <w:rPr>
                <w:sz w:val="20"/>
                <w:szCs w:val="20"/>
                <w:lang w:val="ru-RU"/>
              </w:rPr>
              <w:t>снабжения</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jc w:val="left"/>
              <w:rPr>
                <w:sz w:val="20"/>
                <w:szCs w:val="20"/>
                <w:lang w:val="ru-RU"/>
              </w:rPr>
            </w:pPr>
            <w:r w:rsidRPr="00FB2A96">
              <w:rPr>
                <w:sz w:val="20"/>
                <w:szCs w:val="20"/>
                <w:lang w:val="ru-RU"/>
              </w:rPr>
              <w:t>допустимый</w:t>
            </w:r>
          </w:p>
          <w:p w:rsidR="00E363FF" w:rsidRPr="00FB2A96" w:rsidRDefault="00E363FF" w:rsidP="00B35765">
            <w:pPr>
              <w:pStyle w:val="a9"/>
              <w:ind w:firstLine="0"/>
              <w:jc w:val="left"/>
              <w:rPr>
                <w:sz w:val="20"/>
                <w:szCs w:val="20"/>
                <w:lang w:val="ru-RU"/>
              </w:rPr>
            </w:pPr>
            <w:r w:rsidRPr="00FB2A96">
              <w:rPr>
                <w:sz w:val="20"/>
                <w:szCs w:val="20"/>
                <w:lang w:val="ru-RU"/>
              </w:rPr>
              <w:t>уровень</w:t>
            </w:r>
          </w:p>
          <w:p w:rsidR="00E363FF" w:rsidRPr="00FB2A96" w:rsidRDefault="00E363FF" w:rsidP="00B35765">
            <w:pPr>
              <w:pStyle w:val="a9"/>
              <w:ind w:firstLine="0"/>
              <w:jc w:val="left"/>
              <w:rPr>
                <w:sz w:val="20"/>
                <w:szCs w:val="20"/>
                <w:lang w:val="ru-RU"/>
              </w:rPr>
            </w:pPr>
            <w:r w:rsidRPr="00FB2A96">
              <w:rPr>
                <w:sz w:val="20"/>
                <w:szCs w:val="20"/>
                <w:lang w:val="ru-RU"/>
              </w:rPr>
              <w:t>обеспеченн</w:t>
            </w:r>
            <w:r w:rsidRPr="00FB2A96">
              <w:rPr>
                <w:sz w:val="20"/>
                <w:szCs w:val="20"/>
                <w:lang w:val="ru-RU"/>
              </w:rPr>
              <w:t>о</w:t>
            </w:r>
            <w:r w:rsidRPr="00FB2A96">
              <w:rPr>
                <w:sz w:val="20"/>
                <w:szCs w:val="20"/>
                <w:lang w:val="ru-RU"/>
              </w:rPr>
              <w:t>сти</w:t>
            </w: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Объем </w:t>
            </w:r>
          </w:p>
          <w:p w:rsidR="00E363FF" w:rsidRPr="00FB2A96" w:rsidRDefault="00E363FF" w:rsidP="00B35765">
            <w:pPr>
              <w:pStyle w:val="a9"/>
              <w:ind w:firstLine="0"/>
              <w:jc w:val="left"/>
              <w:rPr>
                <w:sz w:val="20"/>
                <w:szCs w:val="20"/>
                <w:lang w:val="ru-RU"/>
              </w:rPr>
            </w:pPr>
            <w:proofErr w:type="spellStart"/>
            <w:r w:rsidRPr="00FB2A96">
              <w:rPr>
                <w:sz w:val="20"/>
                <w:szCs w:val="20"/>
                <w:lang w:val="ru-RU"/>
              </w:rPr>
              <w:t>газопотребл</w:t>
            </w:r>
            <w:r w:rsidRPr="00FB2A96">
              <w:rPr>
                <w:sz w:val="20"/>
                <w:szCs w:val="20"/>
                <w:lang w:val="ru-RU"/>
              </w:rPr>
              <w:t>е</w:t>
            </w:r>
            <w:r w:rsidRPr="00FB2A96">
              <w:rPr>
                <w:sz w:val="20"/>
                <w:szCs w:val="20"/>
                <w:lang w:val="ru-RU"/>
              </w:rPr>
              <w:t>ния</w:t>
            </w:r>
            <w:proofErr w:type="spellEnd"/>
            <w:r w:rsidRPr="00FB2A96">
              <w:rPr>
                <w:sz w:val="20"/>
                <w:szCs w:val="20"/>
                <w:lang w:val="ru-RU"/>
              </w:rPr>
              <w:t xml:space="preserve">, куб. </w:t>
            </w:r>
            <w:proofErr w:type="gramStart"/>
            <w:r w:rsidRPr="00FB2A96">
              <w:rPr>
                <w:sz w:val="20"/>
                <w:szCs w:val="20"/>
                <w:lang w:val="ru-RU"/>
              </w:rPr>
              <w:t>м</w:t>
            </w:r>
            <w:proofErr w:type="gramEnd"/>
            <w:r w:rsidRPr="00FB2A96">
              <w:rPr>
                <w:sz w:val="20"/>
                <w:szCs w:val="20"/>
                <w:lang w:val="ru-RU"/>
              </w:rPr>
              <w:t>/год на 1 чел. [3]</w:t>
            </w:r>
          </w:p>
        </w:tc>
        <w:tc>
          <w:tcPr>
            <w:tcW w:w="2405" w:type="pct"/>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централизованное горячее водоснабжение</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120</w:t>
            </w:r>
          </w:p>
        </w:tc>
      </w:tr>
      <w:tr w:rsidR="00E363FF" w:rsidRPr="00FB2A96" w:rsidTr="00840497">
        <w:trPr>
          <w:trHeight w:val="231"/>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405" w:type="pct"/>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горячее водоснабжение от газовых водонагреват</w:t>
            </w:r>
            <w:r w:rsidRPr="00FB2A96">
              <w:rPr>
                <w:sz w:val="20"/>
                <w:szCs w:val="20"/>
                <w:lang w:val="ru-RU"/>
              </w:rPr>
              <w:t>е</w:t>
            </w:r>
            <w:r w:rsidRPr="00FB2A96">
              <w:rPr>
                <w:sz w:val="20"/>
                <w:szCs w:val="20"/>
                <w:lang w:val="ru-RU"/>
              </w:rPr>
              <w:t>лей</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300</w:t>
            </w:r>
          </w:p>
        </w:tc>
      </w:tr>
      <w:tr w:rsidR="00E363FF" w:rsidRPr="00FB2A96" w:rsidTr="00840497">
        <w:trPr>
          <w:trHeight w:val="3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11" w:type="pct"/>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отсутствие всяких видов </w:t>
            </w:r>
          </w:p>
          <w:p w:rsidR="00E363FF" w:rsidRPr="00FB2A96" w:rsidRDefault="00E363FF" w:rsidP="00B35765">
            <w:pPr>
              <w:pStyle w:val="a9"/>
              <w:ind w:firstLine="0"/>
              <w:rPr>
                <w:sz w:val="20"/>
                <w:szCs w:val="20"/>
                <w:lang w:val="ru-RU"/>
              </w:rPr>
            </w:pPr>
            <w:r w:rsidRPr="00FB2A96">
              <w:rPr>
                <w:sz w:val="20"/>
                <w:szCs w:val="20"/>
                <w:lang w:val="ru-RU"/>
              </w:rPr>
              <w:t>горячего водоснабжения</w:t>
            </w:r>
          </w:p>
        </w:tc>
        <w:tc>
          <w:tcPr>
            <w:tcW w:w="894"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ind w:firstLine="0"/>
              <w:rPr>
                <w:sz w:val="20"/>
                <w:szCs w:val="20"/>
                <w:lang w:val="ru-RU"/>
              </w:rPr>
            </w:pPr>
            <w:r w:rsidRPr="00FB2A96">
              <w:rPr>
                <w:sz w:val="20"/>
                <w:szCs w:val="20"/>
                <w:lang w:val="ru-RU"/>
              </w:rPr>
              <w:t>р.п. Варгаши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180</w:t>
            </w:r>
          </w:p>
        </w:tc>
      </w:tr>
      <w:tr w:rsidR="00E363FF" w:rsidRPr="00FB2A96" w:rsidTr="00840497">
        <w:trPr>
          <w:trHeight w:val="3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11" w:type="pct"/>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894"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сельские нас</w:t>
            </w:r>
            <w:r w:rsidRPr="00FB2A96">
              <w:rPr>
                <w:sz w:val="20"/>
                <w:szCs w:val="20"/>
                <w:lang w:val="ru-RU"/>
              </w:rPr>
              <w:t>е</w:t>
            </w:r>
            <w:r w:rsidRPr="00FB2A96">
              <w:rPr>
                <w:sz w:val="20"/>
                <w:szCs w:val="20"/>
                <w:lang w:val="ru-RU"/>
              </w:rPr>
              <w:t>ленные пункты</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220</w:t>
            </w:r>
          </w:p>
        </w:tc>
      </w:tr>
      <w:tr w:rsidR="00E363FF" w:rsidRPr="00FB2A96" w:rsidTr="00840497">
        <w:trPr>
          <w:trHeight w:val="594"/>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18"/>
                <w:szCs w:val="18"/>
                <w:lang w:val="ru-RU"/>
              </w:rPr>
              <w:t>максимально допустимый уровень террит</w:t>
            </w:r>
            <w:r w:rsidRPr="00FB2A96">
              <w:rPr>
                <w:sz w:val="18"/>
                <w:szCs w:val="18"/>
                <w:lang w:val="ru-RU"/>
              </w:rPr>
              <w:t>о</w:t>
            </w:r>
            <w:r w:rsidRPr="00FB2A96">
              <w:rPr>
                <w:sz w:val="18"/>
                <w:szCs w:val="18"/>
                <w:lang w:val="ru-RU"/>
              </w:rPr>
              <w:t>риальной до</w:t>
            </w:r>
            <w:r w:rsidRPr="00FB2A96">
              <w:rPr>
                <w:sz w:val="18"/>
                <w:szCs w:val="18"/>
                <w:lang w:val="ru-RU"/>
              </w:rPr>
              <w:t>с</w:t>
            </w:r>
            <w:r w:rsidRPr="00FB2A96">
              <w:rPr>
                <w:sz w:val="18"/>
                <w:szCs w:val="18"/>
                <w:lang w:val="ru-RU"/>
              </w:rPr>
              <w:t>тупности</w:t>
            </w:r>
          </w:p>
        </w:tc>
        <w:tc>
          <w:tcPr>
            <w:tcW w:w="3848"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rPr>
          <w:trHeight w:val="38"/>
        </w:trPr>
        <w:tc>
          <w:tcPr>
            <w:tcW w:w="49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вод</w:t>
            </w:r>
            <w:r w:rsidRPr="00FB2A96">
              <w:rPr>
                <w:sz w:val="20"/>
                <w:szCs w:val="20"/>
                <w:lang w:val="ru-RU"/>
              </w:rPr>
              <w:t>о</w:t>
            </w:r>
            <w:r w:rsidRPr="00FB2A96">
              <w:rPr>
                <w:sz w:val="20"/>
                <w:szCs w:val="20"/>
                <w:lang w:val="ru-RU"/>
              </w:rPr>
              <w:t>снабжения</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lang w:val="ru-RU"/>
              </w:rPr>
            </w:pPr>
            <w:r w:rsidRPr="00FB2A96">
              <w:rPr>
                <w:sz w:val="18"/>
                <w:szCs w:val="18"/>
                <w:lang w:val="ru-RU"/>
              </w:rPr>
              <w:t xml:space="preserve">минимально </w:t>
            </w:r>
          </w:p>
          <w:p w:rsidR="00E363FF" w:rsidRPr="00FB2A96" w:rsidRDefault="00E363FF" w:rsidP="00B35765">
            <w:pPr>
              <w:pStyle w:val="a9"/>
              <w:ind w:firstLine="0"/>
              <w:jc w:val="left"/>
              <w:rPr>
                <w:sz w:val="18"/>
                <w:szCs w:val="18"/>
                <w:lang w:val="ru-RU"/>
              </w:rPr>
            </w:pPr>
            <w:r w:rsidRPr="00FB2A96">
              <w:rPr>
                <w:sz w:val="18"/>
                <w:szCs w:val="18"/>
                <w:lang w:val="ru-RU"/>
              </w:rPr>
              <w:t>допустимый</w:t>
            </w:r>
          </w:p>
          <w:p w:rsidR="00E363FF" w:rsidRPr="00FB2A96" w:rsidRDefault="00E363FF" w:rsidP="00B35765">
            <w:pPr>
              <w:pStyle w:val="a9"/>
              <w:ind w:firstLine="0"/>
              <w:jc w:val="left"/>
              <w:rPr>
                <w:sz w:val="18"/>
                <w:szCs w:val="18"/>
                <w:lang w:val="ru-RU"/>
              </w:rPr>
            </w:pPr>
            <w:r w:rsidRPr="00FB2A96">
              <w:rPr>
                <w:sz w:val="18"/>
                <w:szCs w:val="18"/>
                <w:lang w:val="ru-RU"/>
              </w:rPr>
              <w:t>уровень</w:t>
            </w:r>
          </w:p>
          <w:p w:rsidR="00E363FF" w:rsidRPr="00FB2A96" w:rsidRDefault="00E363FF" w:rsidP="00B35765">
            <w:pPr>
              <w:pStyle w:val="a9"/>
              <w:ind w:firstLine="0"/>
              <w:jc w:val="left"/>
              <w:rPr>
                <w:sz w:val="20"/>
                <w:szCs w:val="20"/>
                <w:lang w:val="ru-RU"/>
              </w:rPr>
            </w:pPr>
            <w:r w:rsidRPr="00FB2A96">
              <w:rPr>
                <w:sz w:val="18"/>
                <w:szCs w:val="18"/>
                <w:lang w:val="ru-RU"/>
              </w:rPr>
              <w:t>обеспеченн</w:t>
            </w:r>
            <w:r w:rsidRPr="00FB2A96">
              <w:rPr>
                <w:sz w:val="18"/>
                <w:szCs w:val="18"/>
                <w:lang w:val="ru-RU"/>
              </w:rPr>
              <w:t>о</w:t>
            </w:r>
            <w:r w:rsidRPr="00FB2A96">
              <w:rPr>
                <w:sz w:val="18"/>
                <w:szCs w:val="18"/>
                <w:lang w:val="ru-RU"/>
              </w:rPr>
              <w:t>сти</w:t>
            </w: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Объем водопотре</w:t>
            </w:r>
            <w:r w:rsidRPr="00FB2A96">
              <w:rPr>
                <w:sz w:val="20"/>
                <w:szCs w:val="20"/>
                <w:lang w:val="ru-RU"/>
              </w:rPr>
              <w:t>б</w:t>
            </w:r>
            <w:r w:rsidRPr="00FB2A96">
              <w:rPr>
                <w:sz w:val="20"/>
                <w:szCs w:val="20"/>
                <w:lang w:val="ru-RU"/>
              </w:rPr>
              <w:t xml:space="preserve">ления, </w:t>
            </w:r>
            <w:proofErr w:type="gramStart"/>
            <w:r w:rsidRPr="00FB2A96">
              <w:rPr>
                <w:sz w:val="20"/>
                <w:szCs w:val="20"/>
                <w:lang w:val="ru-RU"/>
              </w:rPr>
              <w:t>л</w:t>
            </w:r>
            <w:proofErr w:type="gramEnd"/>
            <w:r w:rsidRPr="00FB2A96">
              <w:rPr>
                <w:sz w:val="20"/>
                <w:szCs w:val="20"/>
                <w:lang w:val="ru-RU"/>
              </w:rPr>
              <w:t>/</w:t>
            </w:r>
            <w:proofErr w:type="spellStart"/>
            <w:r w:rsidRPr="00FB2A96">
              <w:rPr>
                <w:sz w:val="20"/>
                <w:szCs w:val="20"/>
                <w:lang w:val="ru-RU"/>
              </w:rPr>
              <w:t>сут</w:t>
            </w:r>
            <w:proofErr w:type="spellEnd"/>
            <w:r w:rsidRPr="00FB2A96">
              <w:rPr>
                <w:sz w:val="20"/>
                <w:szCs w:val="20"/>
                <w:lang w:val="ru-RU"/>
              </w:rPr>
              <w:t>. на 1 чел.</w:t>
            </w:r>
          </w:p>
          <w:p w:rsidR="00E363FF" w:rsidRPr="00FB2A96" w:rsidRDefault="00E363FF" w:rsidP="00B35765">
            <w:pPr>
              <w:pStyle w:val="a9"/>
              <w:ind w:firstLine="0"/>
              <w:jc w:val="center"/>
            </w:pPr>
            <w:r w:rsidRPr="00FB2A96">
              <w:rPr>
                <w:sz w:val="20"/>
                <w:szCs w:val="20"/>
              </w:rPr>
              <w:t>[4, 5]</w:t>
            </w:r>
          </w:p>
        </w:tc>
        <w:tc>
          <w:tcPr>
            <w:tcW w:w="2405" w:type="pct"/>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застройка зданиями, оборудованными внутренним водопроводом и канализацией, с ванными и мес</w:t>
            </w:r>
            <w:r w:rsidRPr="00FB2A96">
              <w:rPr>
                <w:sz w:val="20"/>
                <w:szCs w:val="20"/>
                <w:lang w:val="ru-RU"/>
              </w:rPr>
              <w:t>т</w:t>
            </w:r>
            <w:r w:rsidRPr="00FB2A96">
              <w:rPr>
                <w:sz w:val="20"/>
                <w:szCs w:val="20"/>
                <w:lang w:val="ru-RU"/>
              </w:rPr>
              <w:t>ными водонагревателями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140</w:t>
            </w:r>
          </w:p>
        </w:tc>
      </w:tr>
      <w:tr w:rsidR="00E363FF" w:rsidRPr="00FB2A96" w:rsidTr="00840497">
        <w:trPr>
          <w:trHeight w:val="286"/>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405" w:type="pct"/>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sz w:val="22"/>
                <w:szCs w:val="22"/>
                <w:lang w:val="ru-RU"/>
              </w:rPr>
              <w:t>то же, с централизованным горячим вод</w:t>
            </w:r>
            <w:r w:rsidRPr="00FB2A96">
              <w:rPr>
                <w:sz w:val="22"/>
                <w:szCs w:val="22"/>
                <w:lang w:val="ru-RU"/>
              </w:rPr>
              <w:t>о</w:t>
            </w:r>
            <w:r w:rsidRPr="00FB2A96">
              <w:rPr>
                <w:sz w:val="22"/>
                <w:szCs w:val="22"/>
                <w:lang w:val="ru-RU"/>
              </w:rPr>
              <w:t>снабжением</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195</w:t>
            </w:r>
          </w:p>
        </w:tc>
      </w:tr>
      <w:tr w:rsidR="00E363FF" w:rsidRPr="00FB2A96" w:rsidTr="00840497">
        <w:trPr>
          <w:trHeight w:val="38"/>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18"/>
                <w:szCs w:val="18"/>
                <w:lang w:val="ru-RU"/>
              </w:rPr>
              <w:t>максимально допустимый уровень террит</w:t>
            </w:r>
            <w:r w:rsidRPr="00FB2A96">
              <w:rPr>
                <w:sz w:val="18"/>
                <w:szCs w:val="18"/>
                <w:lang w:val="ru-RU"/>
              </w:rPr>
              <w:t>о</w:t>
            </w:r>
            <w:r w:rsidRPr="00FB2A96">
              <w:rPr>
                <w:sz w:val="18"/>
                <w:szCs w:val="18"/>
                <w:lang w:val="ru-RU"/>
              </w:rPr>
              <w:t>риальной до</w:t>
            </w:r>
            <w:r w:rsidRPr="00FB2A96">
              <w:rPr>
                <w:sz w:val="18"/>
                <w:szCs w:val="18"/>
                <w:lang w:val="ru-RU"/>
              </w:rPr>
              <w:t>с</w:t>
            </w:r>
            <w:r w:rsidRPr="00FB2A96">
              <w:rPr>
                <w:sz w:val="18"/>
                <w:szCs w:val="18"/>
                <w:lang w:val="ru-RU"/>
              </w:rPr>
              <w:t>тупности</w:t>
            </w:r>
          </w:p>
        </w:tc>
        <w:tc>
          <w:tcPr>
            <w:tcW w:w="3848"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rPr>
          <w:trHeight w:val="38"/>
        </w:trPr>
        <w:tc>
          <w:tcPr>
            <w:tcW w:w="49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водоо</w:t>
            </w:r>
            <w:r w:rsidRPr="00FB2A96">
              <w:rPr>
                <w:sz w:val="20"/>
                <w:szCs w:val="20"/>
                <w:lang w:val="ru-RU"/>
              </w:rPr>
              <w:t>т</w:t>
            </w:r>
            <w:r w:rsidRPr="00FB2A96">
              <w:rPr>
                <w:sz w:val="20"/>
                <w:szCs w:val="20"/>
                <w:lang w:val="ru-RU"/>
              </w:rPr>
              <w:t>ведения</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lang w:val="ru-RU"/>
              </w:rPr>
            </w:pPr>
            <w:r w:rsidRPr="00FB2A96">
              <w:rPr>
                <w:sz w:val="18"/>
                <w:szCs w:val="18"/>
                <w:lang w:val="ru-RU"/>
              </w:rPr>
              <w:t xml:space="preserve">минимально </w:t>
            </w:r>
          </w:p>
          <w:p w:rsidR="00E363FF" w:rsidRPr="00FB2A96" w:rsidRDefault="00E363FF" w:rsidP="00B35765">
            <w:pPr>
              <w:pStyle w:val="a9"/>
              <w:ind w:firstLine="0"/>
              <w:jc w:val="left"/>
              <w:rPr>
                <w:sz w:val="18"/>
                <w:szCs w:val="18"/>
                <w:lang w:val="ru-RU"/>
              </w:rPr>
            </w:pPr>
            <w:r w:rsidRPr="00FB2A96">
              <w:rPr>
                <w:sz w:val="18"/>
                <w:szCs w:val="18"/>
                <w:lang w:val="ru-RU"/>
              </w:rPr>
              <w:t>допустимый</w:t>
            </w:r>
          </w:p>
          <w:p w:rsidR="00E363FF" w:rsidRPr="00FB2A96" w:rsidRDefault="00E363FF" w:rsidP="00B35765">
            <w:pPr>
              <w:pStyle w:val="a9"/>
              <w:ind w:firstLine="0"/>
              <w:jc w:val="left"/>
              <w:rPr>
                <w:sz w:val="18"/>
                <w:szCs w:val="18"/>
                <w:lang w:val="ru-RU"/>
              </w:rPr>
            </w:pPr>
            <w:r w:rsidRPr="00FB2A96">
              <w:rPr>
                <w:sz w:val="18"/>
                <w:szCs w:val="18"/>
                <w:lang w:val="ru-RU"/>
              </w:rPr>
              <w:t>уровень</w:t>
            </w:r>
          </w:p>
          <w:p w:rsidR="00E363FF" w:rsidRPr="00FB2A96" w:rsidRDefault="00E363FF" w:rsidP="00B35765">
            <w:pPr>
              <w:pStyle w:val="a9"/>
              <w:ind w:firstLine="0"/>
              <w:jc w:val="left"/>
              <w:rPr>
                <w:sz w:val="20"/>
                <w:szCs w:val="20"/>
                <w:lang w:val="ru-RU"/>
              </w:rPr>
            </w:pPr>
            <w:r w:rsidRPr="00FB2A96">
              <w:rPr>
                <w:sz w:val="18"/>
                <w:szCs w:val="18"/>
                <w:lang w:val="ru-RU"/>
              </w:rPr>
              <w:t>обеспеченн</w:t>
            </w:r>
            <w:r w:rsidRPr="00FB2A96">
              <w:rPr>
                <w:sz w:val="18"/>
                <w:szCs w:val="18"/>
                <w:lang w:val="ru-RU"/>
              </w:rPr>
              <w:t>о</w:t>
            </w:r>
            <w:r w:rsidRPr="00FB2A96">
              <w:rPr>
                <w:sz w:val="18"/>
                <w:szCs w:val="18"/>
                <w:lang w:val="ru-RU"/>
              </w:rPr>
              <w:t>сти</w:t>
            </w: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Объем водоотвед</w:t>
            </w:r>
            <w:r w:rsidRPr="00FB2A96">
              <w:rPr>
                <w:sz w:val="20"/>
                <w:szCs w:val="20"/>
                <w:lang w:val="ru-RU"/>
              </w:rPr>
              <w:t>е</w:t>
            </w:r>
            <w:r w:rsidRPr="00FB2A96">
              <w:rPr>
                <w:sz w:val="20"/>
                <w:szCs w:val="20"/>
                <w:lang w:val="ru-RU"/>
              </w:rPr>
              <w:t xml:space="preserve">ния, </w:t>
            </w:r>
          </w:p>
          <w:p w:rsidR="00E363FF" w:rsidRPr="00FB2A96" w:rsidRDefault="00E363FF" w:rsidP="00B35765">
            <w:pPr>
              <w:pStyle w:val="a9"/>
              <w:ind w:firstLine="0"/>
              <w:jc w:val="center"/>
              <w:rPr>
                <w:sz w:val="20"/>
                <w:szCs w:val="20"/>
                <w:lang w:val="ru-RU"/>
              </w:rPr>
            </w:pPr>
            <w:proofErr w:type="gramStart"/>
            <w:r w:rsidRPr="00FB2A96">
              <w:rPr>
                <w:sz w:val="20"/>
                <w:szCs w:val="20"/>
                <w:lang w:val="ru-RU"/>
              </w:rPr>
              <w:t>л</w:t>
            </w:r>
            <w:proofErr w:type="gramEnd"/>
            <w:r w:rsidRPr="00FB2A96">
              <w:rPr>
                <w:sz w:val="20"/>
                <w:szCs w:val="20"/>
                <w:lang w:val="ru-RU"/>
              </w:rPr>
              <w:t>/</w:t>
            </w:r>
            <w:proofErr w:type="spellStart"/>
            <w:r w:rsidRPr="00FB2A96">
              <w:rPr>
                <w:sz w:val="20"/>
                <w:szCs w:val="20"/>
                <w:lang w:val="ru-RU"/>
              </w:rPr>
              <w:t>сут</w:t>
            </w:r>
            <w:proofErr w:type="spellEnd"/>
            <w:r w:rsidRPr="00FB2A96">
              <w:rPr>
                <w:sz w:val="20"/>
                <w:szCs w:val="20"/>
                <w:lang w:val="ru-RU"/>
              </w:rPr>
              <w:t>. на 1 чел.</w:t>
            </w:r>
          </w:p>
        </w:tc>
        <w:tc>
          <w:tcPr>
            <w:tcW w:w="2405" w:type="pct"/>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застройка зданиями, оборудованными внутренним водопроводом и канализацией, с ванными и мес</w:t>
            </w:r>
            <w:r w:rsidRPr="00FB2A96">
              <w:rPr>
                <w:sz w:val="20"/>
                <w:szCs w:val="20"/>
                <w:lang w:val="ru-RU"/>
              </w:rPr>
              <w:t>т</w:t>
            </w:r>
            <w:r w:rsidRPr="00FB2A96">
              <w:rPr>
                <w:sz w:val="20"/>
                <w:szCs w:val="20"/>
                <w:lang w:val="ru-RU"/>
              </w:rPr>
              <w:t>ными водонагревателями</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140</w:t>
            </w:r>
          </w:p>
        </w:tc>
      </w:tr>
      <w:tr w:rsidR="00E363FF" w:rsidRPr="00FB2A96" w:rsidTr="00840497">
        <w:trPr>
          <w:trHeight w:val="254"/>
        </w:trPr>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78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405" w:type="pct"/>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sz w:val="22"/>
                <w:szCs w:val="22"/>
                <w:lang w:val="ru-RU"/>
              </w:rPr>
              <w:t>то же, с централизованным горячим вод</w:t>
            </w:r>
            <w:r w:rsidRPr="00FB2A96">
              <w:rPr>
                <w:sz w:val="22"/>
                <w:szCs w:val="22"/>
                <w:lang w:val="ru-RU"/>
              </w:rPr>
              <w:t>о</w:t>
            </w:r>
            <w:r w:rsidRPr="00FB2A96">
              <w:rPr>
                <w:sz w:val="22"/>
                <w:szCs w:val="22"/>
                <w:lang w:val="ru-RU"/>
              </w:rPr>
              <w:t>снабжением</w:t>
            </w:r>
          </w:p>
        </w:tc>
        <w:tc>
          <w:tcPr>
            <w:tcW w:w="6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195</w:t>
            </w:r>
          </w:p>
        </w:tc>
      </w:tr>
      <w:tr w:rsidR="00E363FF" w:rsidRPr="00FB2A96" w:rsidTr="00840497">
        <w:tc>
          <w:tcPr>
            <w:tcW w:w="49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65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18"/>
                <w:szCs w:val="18"/>
                <w:lang w:val="ru-RU"/>
              </w:rPr>
              <w:t>максимально допустимый уровень террит</w:t>
            </w:r>
            <w:r w:rsidRPr="00FB2A96">
              <w:rPr>
                <w:sz w:val="18"/>
                <w:szCs w:val="18"/>
                <w:lang w:val="ru-RU"/>
              </w:rPr>
              <w:t>о</w:t>
            </w:r>
            <w:r w:rsidRPr="00FB2A96">
              <w:rPr>
                <w:sz w:val="18"/>
                <w:szCs w:val="18"/>
                <w:lang w:val="ru-RU"/>
              </w:rPr>
              <w:t>риальной до</w:t>
            </w:r>
            <w:r w:rsidRPr="00FB2A96">
              <w:rPr>
                <w:sz w:val="18"/>
                <w:szCs w:val="18"/>
                <w:lang w:val="ru-RU"/>
              </w:rPr>
              <w:t>с</w:t>
            </w:r>
            <w:r w:rsidRPr="00FB2A96">
              <w:rPr>
                <w:sz w:val="18"/>
                <w:szCs w:val="18"/>
                <w:lang w:val="ru-RU"/>
              </w:rPr>
              <w:t>тупности</w:t>
            </w:r>
          </w:p>
        </w:tc>
        <w:tc>
          <w:tcPr>
            <w:tcW w:w="3848"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840497">
        <w:tc>
          <w:tcPr>
            <w:tcW w:w="5000" w:type="pct"/>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sz w:val="20"/>
                <w:szCs w:val="20"/>
                <w:lang w:val="ru-RU"/>
              </w:rPr>
            </w:pPr>
            <w:r w:rsidRPr="00FB2A96">
              <w:rPr>
                <w:b/>
                <w:sz w:val="20"/>
                <w:szCs w:val="20"/>
                <w:lang w:val="ru-RU"/>
              </w:rPr>
              <w:t>Примечания:</w:t>
            </w:r>
          </w:p>
          <w:p w:rsidR="00E363FF" w:rsidRPr="00FB2A96" w:rsidRDefault="00E363FF" w:rsidP="00B35765">
            <w:pPr>
              <w:pStyle w:val="a9"/>
              <w:ind w:firstLine="0"/>
              <w:rPr>
                <w:sz w:val="20"/>
                <w:szCs w:val="20"/>
                <w:lang w:val="ru-RU"/>
              </w:rPr>
            </w:pPr>
            <w:r w:rsidRPr="00FB2A96">
              <w:rPr>
                <w:sz w:val="20"/>
                <w:szCs w:val="20"/>
                <w:lang w:val="ru-RU"/>
              </w:rPr>
              <w:t>1. Приведенные укрупненные показатели предусматривают электропотребление жилыми и общественными зд</w:t>
            </w:r>
            <w:r w:rsidRPr="00FB2A96">
              <w:rPr>
                <w:sz w:val="20"/>
                <w:szCs w:val="20"/>
                <w:lang w:val="ru-RU"/>
              </w:rPr>
              <w:t>а</w:t>
            </w:r>
            <w:r w:rsidRPr="00FB2A96">
              <w:rPr>
                <w:sz w:val="20"/>
                <w:szCs w:val="20"/>
                <w:lang w:val="ru-RU"/>
              </w:rPr>
              <w:t>ниями, объектами коммунально-бытового обслуживания и транспортного обслуживания, н</w:t>
            </w:r>
            <w:r w:rsidRPr="00FB2A96">
              <w:rPr>
                <w:sz w:val="20"/>
                <w:szCs w:val="20"/>
                <w:lang w:val="ru-RU"/>
              </w:rPr>
              <w:t>а</w:t>
            </w:r>
            <w:r w:rsidRPr="00FB2A96">
              <w:rPr>
                <w:sz w:val="20"/>
                <w:szCs w:val="20"/>
                <w:lang w:val="ru-RU"/>
              </w:rPr>
              <w:t>ружным освещением.</w:t>
            </w:r>
          </w:p>
          <w:p w:rsidR="00E363FF" w:rsidRPr="00FB2A96" w:rsidRDefault="00E363FF" w:rsidP="00B35765">
            <w:pPr>
              <w:pStyle w:val="a9"/>
              <w:ind w:firstLine="0"/>
              <w:rPr>
                <w:sz w:val="20"/>
                <w:szCs w:val="20"/>
                <w:lang w:val="ru-RU"/>
              </w:rPr>
            </w:pPr>
            <w:r w:rsidRPr="00FB2A96">
              <w:rPr>
                <w:sz w:val="20"/>
                <w:szCs w:val="20"/>
                <w:lang w:val="ru-RU"/>
              </w:rPr>
              <w:t>2. При промежуточных значениях отапливаемой площади дома в интервале 50-1000 кв.м. значения расхода тепл</w:t>
            </w:r>
            <w:r w:rsidRPr="00FB2A96">
              <w:rPr>
                <w:sz w:val="20"/>
                <w:szCs w:val="20"/>
                <w:lang w:val="ru-RU"/>
              </w:rPr>
              <w:t>о</w:t>
            </w:r>
            <w:r w:rsidRPr="00FB2A96">
              <w:rPr>
                <w:sz w:val="20"/>
                <w:szCs w:val="20"/>
                <w:lang w:val="ru-RU"/>
              </w:rPr>
              <w:t>вой энергии на отопление и вентиляцию здания должны определяться по линейной интерп</w:t>
            </w:r>
            <w:r w:rsidRPr="00FB2A96">
              <w:rPr>
                <w:sz w:val="20"/>
                <w:szCs w:val="20"/>
                <w:lang w:val="ru-RU"/>
              </w:rPr>
              <w:t>о</w:t>
            </w:r>
            <w:r w:rsidRPr="00FB2A96">
              <w:rPr>
                <w:sz w:val="20"/>
                <w:szCs w:val="20"/>
                <w:lang w:val="ru-RU"/>
              </w:rPr>
              <w:t>ляции.</w:t>
            </w:r>
          </w:p>
          <w:p w:rsidR="00E363FF" w:rsidRPr="00FB2A96" w:rsidRDefault="00E363FF" w:rsidP="00B35765">
            <w:pPr>
              <w:pStyle w:val="a9"/>
              <w:ind w:firstLine="0"/>
              <w:rPr>
                <w:sz w:val="20"/>
                <w:szCs w:val="20"/>
                <w:lang w:val="ru-RU"/>
              </w:rPr>
            </w:pPr>
            <w:r w:rsidRPr="00FB2A96">
              <w:rPr>
                <w:sz w:val="20"/>
                <w:szCs w:val="20"/>
                <w:lang w:val="ru-RU"/>
              </w:rPr>
              <w:t xml:space="preserve">3. Укрупненные показатели потребления газа приведены при теплоте сгорания газа 34 МДж / куб.м. </w:t>
            </w:r>
            <w:r w:rsidRPr="00FB2A96">
              <w:rPr>
                <w:sz w:val="20"/>
                <w:szCs w:val="20"/>
                <w:lang w:val="ru-RU"/>
              </w:rPr>
              <w:br/>
              <w:t>(8000 ккал / куб.м.).</w:t>
            </w:r>
          </w:p>
          <w:p w:rsidR="00E363FF" w:rsidRPr="00FB2A96" w:rsidRDefault="00E363FF" w:rsidP="00B35765">
            <w:pPr>
              <w:pStyle w:val="a9"/>
              <w:ind w:firstLine="0"/>
              <w:rPr>
                <w:sz w:val="20"/>
                <w:szCs w:val="20"/>
                <w:lang w:val="ru-RU"/>
              </w:rPr>
            </w:pPr>
            <w:r w:rsidRPr="00FB2A96">
              <w:rPr>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w:t>
            </w:r>
            <w:r w:rsidRPr="00FB2A96">
              <w:rPr>
                <w:sz w:val="20"/>
                <w:szCs w:val="20"/>
                <w:lang w:val="ru-RU"/>
              </w:rPr>
              <w:t>р</w:t>
            </w:r>
            <w:r w:rsidRPr="00FB2A96">
              <w:rPr>
                <w:sz w:val="20"/>
                <w:szCs w:val="20"/>
                <w:lang w:val="ru-RU"/>
              </w:rPr>
              <w:t>но-туристских комплексов и детских оздоровительных лагерей, которые должны приниматься согласно СП 30.13330 и технологическим данным.</w:t>
            </w:r>
          </w:p>
          <w:p w:rsidR="00E363FF" w:rsidRPr="00FB2A96" w:rsidRDefault="00E363FF" w:rsidP="00B35765">
            <w:pPr>
              <w:pStyle w:val="a9"/>
              <w:ind w:firstLine="0"/>
              <w:rPr>
                <w:sz w:val="20"/>
                <w:szCs w:val="20"/>
                <w:highlight w:val="yellow"/>
                <w:lang w:val="ru-RU"/>
              </w:rPr>
            </w:pPr>
            <w:r w:rsidRPr="00FB2A96">
              <w:rPr>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w:t>
            </w:r>
            <w:r w:rsidRPr="00FB2A96">
              <w:rPr>
                <w:sz w:val="20"/>
                <w:szCs w:val="20"/>
                <w:lang w:val="ru-RU"/>
              </w:rPr>
              <w:t>о</w:t>
            </w:r>
            <w:r w:rsidRPr="00FB2A96">
              <w:rPr>
                <w:sz w:val="20"/>
                <w:szCs w:val="20"/>
                <w:lang w:val="ru-RU"/>
              </w:rPr>
              <w:t>зяйственно-питьевые нужды населенного пункта.</w:t>
            </w:r>
          </w:p>
        </w:tc>
      </w:tr>
    </w:tbl>
    <w:p w:rsidR="00E363FF" w:rsidRPr="00840497" w:rsidRDefault="00E363FF" w:rsidP="00840497">
      <w:pPr>
        <w:pStyle w:val="5"/>
        <w:spacing w:before="0" w:after="0"/>
        <w:jc w:val="both"/>
        <w:rPr>
          <w:rFonts w:ascii="Times New Roman" w:hAnsi="Times New Roman" w:cs="Times New Roman"/>
          <w:sz w:val="24"/>
          <w:szCs w:val="24"/>
        </w:rPr>
      </w:pPr>
      <w:r w:rsidRPr="00840497">
        <w:rPr>
          <w:rFonts w:ascii="Times New Roman" w:hAnsi="Times New Roman" w:cs="Times New Roman"/>
          <w:sz w:val="24"/>
          <w:szCs w:val="24"/>
        </w:rPr>
        <w:lastRenderedPageBreak/>
        <w:t xml:space="preserve">Таблица 9. Показатели для объектов в области обработки, утилизации, </w:t>
      </w:r>
      <w:r w:rsidRPr="00840497">
        <w:rPr>
          <w:rFonts w:ascii="Times New Roman" w:hAnsi="Times New Roman" w:cs="Times New Roman"/>
          <w:sz w:val="24"/>
          <w:szCs w:val="24"/>
        </w:rPr>
        <w:br/>
        <w:t>обезвреживания и размещения ТКО</w:t>
      </w:r>
    </w:p>
    <w:tbl>
      <w:tblPr>
        <w:tblW w:w="5000" w:type="pct"/>
        <w:tblCellMar>
          <w:left w:w="10" w:type="dxa"/>
          <w:right w:w="10" w:type="dxa"/>
        </w:tblCellMar>
        <w:tblLook w:val="00A0"/>
      </w:tblPr>
      <w:tblGrid>
        <w:gridCol w:w="2082"/>
        <w:gridCol w:w="2298"/>
        <w:gridCol w:w="2955"/>
        <w:gridCol w:w="2926"/>
      </w:tblGrid>
      <w:tr w:rsidR="00E363FF" w:rsidRPr="00FB2A96" w:rsidTr="00840497">
        <w:trPr>
          <w:trHeight w:val="1123"/>
          <w:tblHeader/>
        </w:trPr>
        <w:tc>
          <w:tcPr>
            <w:tcW w:w="101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rPr>
                <w:b/>
                <w:sz w:val="20"/>
                <w:szCs w:val="20"/>
                <w:lang w:val="ru-RU"/>
              </w:rPr>
            </w:pPr>
            <w:r w:rsidRPr="00FB2A96">
              <w:rPr>
                <w:b/>
                <w:sz w:val="20"/>
                <w:szCs w:val="20"/>
                <w:lang w:val="ru-RU"/>
              </w:rPr>
              <w:t>вида объекта</w:t>
            </w:r>
          </w:p>
        </w:tc>
        <w:tc>
          <w:tcPr>
            <w:tcW w:w="112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rPr>
                <w:b/>
                <w:sz w:val="20"/>
                <w:szCs w:val="20"/>
                <w:lang w:val="ru-RU"/>
              </w:rPr>
            </w:pPr>
            <w:r w:rsidRPr="00FB2A96">
              <w:rPr>
                <w:b/>
                <w:sz w:val="20"/>
                <w:szCs w:val="20"/>
                <w:lang w:val="ru-RU"/>
              </w:rPr>
              <w:t>показателя</w:t>
            </w:r>
          </w:p>
        </w:tc>
        <w:tc>
          <w:tcPr>
            <w:tcW w:w="14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расчетного показателя, </w:t>
            </w:r>
          </w:p>
          <w:p w:rsidR="00E363FF" w:rsidRPr="00FB2A96" w:rsidRDefault="00E363FF" w:rsidP="00B35765">
            <w:pPr>
              <w:pStyle w:val="a9"/>
              <w:keepNext/>
              <w:ind w:firstLine="0"/>
              <w:jc w:val="center"/>
              <w:rPr>
                <w:b/>
                <w:sz w:val="20"/>
                <w:szCs w:val="20"/>
                <w:lang w:val="ru-RU"/>
              </w:rPr>
            </w:pPr>
            <w:r w:rsidRPr="00FB2A96">
              <w:rPr>
                <w:b/>
                <w:sz w:val="20"/>
                <w:szCs w:val="20"/>
                <w:lang w:val="ru-RU"/>
              </w:rPr>
              <w:t>единица измерения</w:t>
            </w:r>
          </w:p>
        </w:tc>
        <w:tc>
          <w:tcPr>
            <w:tcW w:w="1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840497">
        <w:trPr>
          <w:trHeight w:val="513"/>
        </w:trPr>
        <w:tc>
          <w:tcPr>
            <w:tcW w:w="101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highlight w:val="yellow"/>
                <w:lang w:val="ru-RU"/>
              </w:rPr>
            </w:pPr>
            <w:r w:rsidRPr="00FB2A96">
              <w:rPr>
                <w:sz w:val="20"/>
                <w:szCs w:val="20"/>
                <w:lang w:val="ru-RU"/>
              </w:rPr>
              <w:t>Места накопления ТКО [1]</w:t>
            </w:r>
          </w:p>
        </w:tc>
        <w:tc>
          <w:tcPr>
            <w:tcW w:w="112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минимально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lang w:val="ru-RU"/>
              </w:rPr>
            </w:pPr>
            <w:r w:rsidRPr="00FB2A96">
              <w:rPr>
                <w:sz w:val="20"/>
                <w:szCs w:val="20"/>
                <w:lang w:val="ru-RU"/>
              </w:rPr>
              <w:t>обеспеченности</w:t>
            </w:r>
          </w:p>
        </w:tc>
        <w:tc>
          <w:tcPr>
            <w:tcW w:w="14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p>
          <w:p w:rsidR="00E363FF" w:rsidRPr="00FB2A96" w:rsidRDefault="00E363FF" w:rsidP="00B35765">
            <w:pPr>
              <w:pStyle w:val="a9"/>
              <w:ind w:firstLine="0"/>
              <w:jc w:val="center"/>
              <w:rPr>
                <w:sz w:val="20"/>
                <w:szCs w:val="20"/>
                <w:lang w:val="ru-RU"/>
              </w:rPr>
            </w:pPr>
            <w:proofErr w:type="spellStart"/>
            <w:r w:rsidRPr="00FB2A96">
              <w:rPr>
                <w:sz w:val="20"/>
                <w:szCs w:val="20"/>
              </w:rPr>
              <w:t>Количество</w:t>
            </w:r>
            <w:proofErr w:type="spellEnd"/>
          </w:p>
          <w:p w:rsidR="00E363FF" w:rsidRPr="00FB2A96" w:rsidRDefault="00E363FF" w:rsidP="00B35765">
            <w:pPr>
              <w:pStyle w:val="a9"/>
              <w:ind w:firstLine="0"/>
              <w:jc w:val="center"/>
              <w:rPr>
                <w:sz w:val="20"/>
                <w:szCs w:val="20"/>
                <w:lang w:val="ru-RU"/>
              </w:rPr>
            </w:pPr>
            <w:proofErr w:type="spellStart"/>
            <w:r w:rsidRPr="00FB2A96">
              <w:rPr>
                <w:sz w:val="20"/>
                <w:szCs w:val="20"/>
              </w:rPr>
              <w:t>контейнерных</w:t>
            </w:r>
            <w:proofErr w:type="spellEnd"/>
            <w:r w:rsidRPr="00FB2A96">
              <w:rPr>
                <w:sz w:val="20"/>
                <w:szCs w:val="20"/>
              </w:rPr>
              <w:t xml:space="preserve"> </w:t>
            </w:r>
            <w:proofErr w:type="spellStart"/>
            <w:r w:rsidRPr="00FB2A96">
              <w:rPr>
                <w:sz w:val="20"/>
                <w:szCs w:val="20"/>
              </w:rPr>
              <w:t>площадок</w:t>
            </w:r>
            <w:proofErr w:type="spellEnd"/>
            <w:r w:rsidRPr="00FB2A96">
              <w:rPr>
                <w:sz w:val="20"/>
                <w:szCs w:val="20"/>
              </w:rPr>
              <w:t>,</w:t>
            </w:r>
          </w:p>
          <w:p w:rsidR="00E363FF" w:rsidRPr="00FB2A96" w:rsidRDefault="00E363FF" w:rsidP="00B35765">
            <w:pPr>
              <w:pStyle w:val="a9"/>
              <w:ind w:firstLine="0"/>
              <w:jc w:val="center"/>
            </w:pPr>
            <w:proofErr w:type="spellStart"/>
            <w:proofErr w:type="gramStart"/>
            <w:r w:rsidRPr="00FB2A96">
              <w:rPr>
                <w:sz w:val="20"/>
                <w:szCs w:val="20"/>
              </w:rPr>
              <w:t>ед</w:t>
            </w:r>
            <w:proofErr w:type="spellEnd"/>
            <w:proofErr w:type="gramEnd"/>
            <w:r w:rsidRPr="00FB2A96">
              <w:rPr>
                <w:sz w:val="20"/>
                <w:szCs w:val="20"/>
              </w:rPr>
              <w:t>.</w:t>
            </w:r>
          </w:p>
        </w:tc>
        <w:tc>
          <w:tcPr>
            <w:tcW w:w="1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bookmarkStart w:id="29" w:name="OLE_LINK268"/>
          </w:p>
          <w:p w:rsidR="00E363FF" w:rsidRPr="00FB2A96" w:rsidRDefault="00E363FF" w:rsidP="00B35765">
            <w:pPr>
              <w:pStyle w:val="a9"/>
              <w:ind w:firstLine="0"/>
              <w:rPr>
                <w:sz w:val="20"/>
                <w:szCs w:val="20"/>
                <w:lang w:val="ru-RU"/>
              </w:rPr>
            </w:pPr>
            <w:r w:rsidRPr="00FB2A96">
              <w:rPr>
                <w:sz w:val="20"/>
                <w:szCs w:val="20"/>
                <w:lang w:val="ru-RU"/>
              </w:rPr>
              <w:t>Количество площадок для уст</w:t>
            </w:r>
            <w:r w:rsidRPr="00FB2A96">
              <w:rPr>
                <w:sz w:val="20"/>
                <w:szCs w:val="20"/>
                <w:lang w:val="ru-RU"/>
              </w:rPr>
              <w:t>а</w:t>
            </w:r>
            <w:r w:rsidRPr="00FB2A96">
              <w:rPr>
                <w:sz w:val="20"/>
                <w:szCs w:val="20"/>
                <w:lang w:val="ru-RU"/>
              </w:rPr>
              <w:t>новки контейнеров в населе</w:t>
            </w:r>
            <w:r w:rsidRPr="00FB2A96">
              <w:rPr>
                <w:sz w:val="20"/>
                <w:szCs w:val="20"/>
                <w:lang w:val="ru-RU"/>
              </w:rPr>
              <w:t>н</w:t>
            </w:r>
            <w:r w:rsidRPr="00FB2A96">
              <w:rPr>
                <w:sz w:val="20"/>
                <w:szCs w:val="20"/>
                <w:lang w:val="ru-RU"/>
              </w:rPr>
              <w:t>ном пункте определяется исх</w:t>
            </w:r>
            <w:r w:rsidRPr="00FB2A96">
              <w:rPr>
                <w:sz w:val="20"/>
                <w:szCs w:val="20"/>
                <w:lang w:val="ru-RU"/>
              </w:rPr>
              <w:t>о</w:t>
            </w:r>
            <w:r w:rsidRPr="00FB2A96">
              <w:rPr>
                <w:sz w:val="20"/>
                <w:szCs w:val="20"/>
                <w:lang w:val="ru-RU"/>
              </w:rPr>
              <w:t>дя из численности населения, объёма образования отходов, и необх</w:t>
            </w:r>
            <w:r w:rsidRPr="00FB2A96">
              <w:rPr>
                <w:sz w:val="20"/>
                <w:szCs w:val="20"/>
                <w:lang w:val="ru-RU"/>
              </w:rPr>
              <w:t>о</w:t>
            </w:r>
            <w:r w:rsidRPr="00FB2A96">
              <w:rPr>
                <w:sz w:val="20"/>
                <w:szCs w:val="20"/>
                <w:lang w:val="ru-RU"/>
              </w:rPr>
              <w:t>димого для населенного пункта числа контейнеров для сб</w:t>
            </w:r>
            <w:r w:rsidRPr="00FB2A96">
              <w:rPr>
                <w:sz w:val="20"/>
                <w:szCs w:val="20"/>
                <w:lang w:val="ru-RU"/>
              </w:rPr>
              <w:t>о</w:t>
            </w:r>
            <w:r w:rsidRPr="00FB2A96">
              <w:rPr>
                <w:sz w:val="20"/>
                <w:szCs w:val="20"/>
                <w:lang w:val="ru-RU"/>
              </w:rPr>
              <w:t>ра мусора</w:t>
            </w:r>
            <w:bookmarkEnd w:id="29"/>
            <w:r w:rsidRPr="00FB2A96">
              <w:rPr>
                <w:sz w:val="20"/>
                <w:szCs w:val="20"/>
                <w:lang w:val="ru-RU"/>
              </w:rPr>
              <w:t xml:space="preserve"> [2]</w:t>
            </w:r>
          </w:p>
        </w:tc>
      </w:tr>
      <w:tr w:rsidR="00E363FF" w:rsidRPr="00FB2A96" w:rsidTr="00840497">
        <w:trPr>
          <w:trHeight w:val="914"/>
        </w:trPr>
        <w:tc>
          <w:tcPr>
            <w:tcW w:w="101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center"/>
            </w:pPr>
          </w:p>
        </w:tc>
        <w:tc>
          <w:tcPr>
            <w:tcW w:w="14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Площадь контейнерной  площа</w:t>
            </w:r>
            <w:r w:rsidRPr="00FB2A96">
              <w:rPr>
                <w:sz w:val="20"/>
                <w:szCs w:val="20"/>
                <w:lang w:val="ru-RU"/>
              </w:rPr>
              <w:t>д</w:t>
            </w:r>
            <w:r w:rsidRPr="00FB2A96">
              <w:rPr>
                <w:sz w:val="20"/>
                <w:szCs w:val="20"/>
                <w:lang w:val="ru-RU"/>
              </w:rPr>
              <w:t>ки для сбора ТКО и крупногаб</w:t>
            </w:r>
            <w:r w:rsidRPr="00FB2A96">
              <w:rPr>
                <w:sz w:val="20"/>
                <w:szCs w:val="20"/>
                <w:lang w:val="ru-RU"/>
              </w:rPr>
              <w:t>а</w:t>
            </w:r>
            <w:r w:rsidRPr="00FB2A96">
              <w:rPr>
                <w:sz w:val="20"/>
                <w:szCs w:val="20"/>
                <w:lang w:val="ru-RU"/>
              </w:rPr>
              <w:t>ритного мусора, кв. м./чел.</w:t>
            </w:r>
          </w:p>
        </w:tc>
        <w:tc>
          <w:tcPr>
            <w:tcW w:w="1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pPr>
            <w:r w:rsidRPr="00FB2A96">
              <w:rPr>
                <w:sz w:val="20"/>
                <w:szCs w:val="20"/>
                <w:lang w:val="ru-RU"/>
              </w:rPr>
              <w:t xml:space="preserve">0,03 </w:t>
            </w:r>
            <w:r w:rsidRPr="00FB2A96">
              <w:rPr>
                <w:sz w:val="20"/>
                <w:szCs w:val="20"/>
              </w:rPr>
              <w:t>[3]</w:t>
            </w:r>
          </w:p>
        </w:tc>
      </w:tr>
      <w:tr w:rsidR="00E363FF" w:rsidRPr="00FB2A96" w:rsidTr="00840497">
        <w:trPr>
          <w:trHeight w:val="2799"/>
        </w:trPr>
        <w:tc>
          <w:tcPr>
            <w:tcW w:w="101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2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максимально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допустимый</w:t>
            </w:r>
          </w:p>
          <w:p w:rsidR="00E363FF" w:rsidRPr="00FB2A96" w:rsidRDefault="00E363FF" w:rsidP="00B35765">
            <w:pPr>
              <w:pStyle w:val="a9"/>
              <w:ind w:firstLine="0"/>
              <w:jc w:val="center"/>
              <w:rPr>
                <w:sz w:val="20"/>
                <w:szCs w:val="20"/>
                <w:lang w:val="ru-RU"/>
              </w:rPr>
            </w:pPr>
            <w:r w:rsidRPr="00FB2A96">
              <w:rPr>
                <w:sz w:val="20"/>
                <w:szCs w:val="20"/>
                <w:lang w:val="ru-RU"/>
              </w:rPr>
              <w:t>уровень</w:t>
            </w:r>
          </w:p>
          <w:p w:rsidR="00E363FF" w:rsidRPr="00FB2A96" w:rsidRDefault="00E363FF" w:rsidP="00B35765">
            <w:pPr>
              <w:pStyle w:val="a9"/>
              <w:ind w:firstLine="0"/>
              <w:jc w:val="center"/>
              <w:rPr>
                <w:sz w:val="20"/>
                <w:szCs w:val="20"/>
                <w:lang w:val="ru-RU"/>
              </w:rPr>
            </w:pPr>
            <w:r w:rsidRPr="00FB2A96">
              <w:rPr>
                <w:sz w:val="20"/>
                <w:szCs w:val="20"/>
                <w:lang w:val="ru-RU"/>
              </w:rPr>
              <w:t>территориальной</w:t>
            </w:r>
          </w:p>
          <w:p w:rsidR="00E363FF" w:rsidRPr="00FB2A96" w:rsidRDefault="00E363FF" w:rsidP="00B35765">
            <w:pPr>
              <w:pStyle w:val="a9"/>
              <w:ind w:firstLine="0"/>
              <w:jc w:val="center"/>
              <w:rPr>
                <w:sz w:val="20"/>
                <w:szCs w:val="20"/>
                <w:lang w:val="ru-RU"/>
              </w:rPr>
            </w:pPr>
            <w:r w:rsidRPr="00FB2A96">
              <w:rPr>
                <w:sz w:val="20"/>
                <w:szCs w:val="20"/>
                <w:lang w:val="ru-RU"/>
              </w:rPr>
              <w:t>доступности</w:t>
            </w:r>
          </w:p>
        </w:tc>
        <w:tc>
          <w:tcPr>
            <w:tcW w:w="14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 xml:space="preserve">Расстояние </w:t>
            </w:r>
          </w:p>
          <w:p w:rsidR="00E363FF" w:rsidRPr="00FB2A96" w:rsidRDefault="00E363FF" w:rsidP="00B35765">
            <w:pPr>
              <w:pStyle w:val="a9"/>
              <w:ind w:firstLine="0"/>
              <w:jc w:val="center"/>
              <w:rPr>
                <w:sz w:val="20"/>
                <w:szCs w:val="20"/>
                <w:lang w:val="ru-RU"/>
              </w:rPr>
            </w:pPr>
            <w:r w:rsidRPr="00FB2A96">
              <w:rPr>
                <w:sz w:val="20"/>
                <w:szCs w:val="20"/>
                <w:lang w:val="ru-RU"/>
              </w:rPr>
              <w:t>от контейнерных и (или)</w:t>
            </w:r>
          </w:p>
          <w:p w:rsidR="00E363FF" w:rsidRPr="00FB2A96" w:rsidRDefault="00E363FF" w:rsidP="00B35765">
            <w:pPr>
              <w:pStyle w:val="a9"/>
              <w:ind w:firstLine="0"/>
              <w:jc w:val="center"/>
              <w:rPr>
                <w:sz w:val="20"/>
                <w:szCs w:val="20"/>
                <w:lang w:val="ru-RU"/>
              </w:rPr>
            </w:pPr>
            <w:r w:rsidRPr="00FB2A96">
              <w:rPr>
                <w:sz w:val="20"/>
                <w:szCs w:val="20"/>
                <w:lang w:val="ru-RU"/>
              </w:rPr>
              <w:t xml:space="preserve"> специальных площадок до ж</w:t>
            </w:r>
            <w:r w:rsidRPr="00FB2A96">
              <w:rPr>
                <w:sz w:val="20"/>
                <w:szCs w:val="20"/>
                <w:lang w:val="ru-RU"/>
              </w:rPr>
              <w:t>и</w:t>
            </w:r>
            <w:r w:rsidRPr="00FB2A96">
              <w:rPr>
                <w:sz w:val="20"/>
                <w:szCs w:val="20"/>
                <w:lang w:val="ru-RU"/>
              </w:rPr>
              <w:t>лых домов, детских игр</w:t>
            </w:r>
            <w:r w:rsidRPr="00FB2A96">
              <w:rPr>
                <w:sz w:val="20"/>
                <w:szCs w:val="20"/>
                <w:lang w:val="ru-RU"/>
              </w:rPr>
              <w:t>о</w:t>
            </w:r>
            <w:r w:rsidRPr="00FB2A96">
              <w:rPr>
                <w:sz w:val="20"/>
                <w:szCs w:val="20"/>
                <w:lang w:val="ru-RU"/>
              </w:rPr>
              <w:t>вых и спортивных площадок, зданий и игровых, прогулочных и спо</w:t>
            </w:r>
            <w:r w:rsidRPr="00FB2A96">
              <w:rPr>
                <w:sz w:val="20"/>
                <w:szCs w:val="20"/>
                <w:lang w:val="ru-RU"/>
              </w:rPr>
              <w:t>р</w:t>
            </w:r>
            <w:r w:rsidRPr="00FB2A96">
              <w:rPr>
                <w:sz w:val="20"/>
                <w:szCs w:val="20"/>
                <w:lang w:val="ru-RU"/>
              </w:rPr>
              <w:t>тивных площадок организаций воспитания и обучения, отдыха и оздоровления детей и мол</w:t>
            </w:r>
            <w:r w:rsidRPr="00FB2A96">
              <w:rPr>
                <w:sz w:val="20"/>
                <w:szCs w:val="20"/>
                <w:lang w:val="ru-RU"/>
              </w:rPr>
              <w:t>о</w:t>
            </w:r>
            <w:r w:rsidRPr="00FB2A96">
              <w:rPr>
                <w:sz w:val="20"/>
                <w:szCs w:val="20"/>
                <w:lang w:val="ru-RU"/>
              </w:rPr>
              <w:t xml:space="preserve">дежи, </w:t>
            </w:r>
          </w:p>
          <w:p w:rsidR="00E363FF" w:rsidRPr="00FB2A96" w:rsidRDefault="00E363FF" w:rsidP="00B35765">
            <w:pPr>
              <w:pStyle w:val="a9"/>
              <w:ind w:firstLine="0"/>
              <w:jc w:val="center"/>
              <w:rPr>
                <w:sz w:val="20"/>
                <w:szCs w:val="20"/>
                <w:lang w:val="ru-RU"/>
              </w:rPr>
            </w:pPr>
            <w:proofErr w:type="gramStart"/>
            <w:r w:rsidRPr="00FB2A96">
              <w:rPr>
                <w:sz w:val="20"/>
                <w:szCs w:val="20"/>
                <w:lang w:val="ru-RU"/>
              </w:rPr>
              <w:t>м</w:t>
            </w:r>
            <w:proofErr w:type="gramEnd"/>
            <w:r w:rsidRPr="00FB2A96">
              <w:rPr>
                <w:sz w:val="20"/>
                <w:szCs w:val="20"/>
                <w:lang w:val="ru-RU"/>
              </w:rPr>
              <w:t xml:space="preserve"> [4]</w:t>
            </w:r>
          </w:p>
        </w:tc>
        <w:tc>
          <w:tcPr>
            <w:tcW w:w="1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100</w:t>
            </w:r>
          </w:p>
        </w:tc>
      </w:tr>
      <w:tr w:rsidR="00E363FF" w:rsidRPr="00FB2A96" w:rsidTr="00840497">
        <w:trPr>
          <w:trHeight w:val="423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highlight w:val="yellow"/>
                <w:lang w:val="ru-RU"/>
              </w:rPr>
            </w:pPr>
          </w:p>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lang w:val="ru-RU"/>
              </w:rPr>
            </w:pPr>
            <w:r w:rsidRPr="00FB2A96">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w:t>
            </w:r>
            <w:r w:rsidRPr="00FB2A96">
              <w:rPr>
                <w:sz w:val="20"/>
                <w:szCs w:val="20"/>
                <w:lang w:val="ru-RU"/>
              </w:rPr>
              <w:t>е</w:t>
            </w:r>
            <w:r w:rsidRPr="00FB2A96">
              <w:rPr>
                <w:sz w:val="20"/>
                <w:szCs w:val="20"/>
                <w:lang w:val="ru-RU"/>
              </w:rPr>
              <w:t>циальные площадки для накопления крупногабаритных отходов (специал</w:t>
            </w:r>
            <w:r w:rsidRPr="00FB2A96">
              <w:rPr>
                <w:sz w:val="20"/>
                <w:szCs w:val="20"/>
                <w:lang w:val="ru-RU"/>
              </w:rPr>
              <w:t>ь</w:t>
            </w:r>
            <w:r w:rsidRPr="00FB2A96">
              <w:rPr>
                <w:sz w:val="20"/>
                <w:szCs w:val="20"/>
                <w:lang w:val="ru-RU"/>
              </w:rPr>
              <w:t>ные площадки).</w:t>
            </w:r>
          </w:p>
          <w:p w:rsidR="00E363FF" w:rsidRPr="00FB2A96" w:rsidRDefault="00E363FF" w:rsidP="00B35765">
            <w:pPr>
              <w:pStyle w:val="a9"/>
              <w:ind w:firstLine="0"/>
              <w:rPr>
                <w:sz w:val="20"/>
                <w:szCs w:val="20"/>
                <w:lang w:val="ru-RU"/>
              </w:rPr>
            </w:pPr>
            <w:r w:rsidRPr="00FB2A96">
              <w:rPr>
                <w:sz w:val="20"/>
                <w:szCs w:val="20"/>
                <w:lang w:val="ru-RU"/>
              </w:rPr>
              <w:t>2. Для определения числа устанавливаемых контейнеров (мусоросборников) следует исходить из численности насел</w:t>
            </w:r>
            <w:r w:rsidRPr="00FB2A96">
              <w:rPr>
                <w:sz w:val="20"/>
                <w:szCs w:val="20"/>
                <w:lang w:val="ru-RU"/>
              </w:rPr>
              <w:t>е</w:t>
            </w:r>
            <w:r w:rsidRPr="00FB2A96">
              <w:rPr>
                <w:sz w:val="20"/>
                <w:szCs w:val="20"/>
                <w:lang w:val="ru-RU"/>
              </w:rPr>
              <w:t>ния, пользующегося мусоросборниками, нормы накопления отходов, сроков хранения отходов. Расчетный объем м</w:t>
            </w:r>
            <w:r w:rsidRPr="00FB2A96">
              <w:rPr>
                <w:sz w:val="20"/>
                <w:szCs w:val="20"/>
                <w:lang w:val="ru-RU"/>
              </w:rPr>
              <w:t>у</w:t>
            </w:r>
            <w:r w:rsidRPr="00FB2A96">
              <w:rPr>
                <w:sz w:val="20"/>
                <w:szCs w:val="20"/>
                <w:lang w:val="ru-RU"/>
              </w:rPr>
              <w:t>соросборников должен соответствовать фактическому накоплению отх</w:t>
            </w:r>
            <w:r w:rsidRPr="00FB2A96">
              <w:rPr>
                <w:sz w:val="20"/>
                <w:szCs w:val="20"/>
                <w:lang w:val="ru-RU"/>
              </w:rPr>
              <w:t>о</w:t>
            </w:r>
            <w:r w:rsidRPr="00FB2A96">
              <w:rPr>
                <w:sz w:val="20"/>
                <w:szCs w:val="20"/>
                <w:lang w:val="ru-RU"/>
              </w:rPr>
              <w:t xml:space="preserve">дов в периоды наибольшего их образования. Необходимое число контейнеров рассчитывается по формуле: </w:t>
            </w:r>
            <w:proofErr w:type="spellStart"/>
            <w:r w:rsidRPr="00FB2A96">
              <w:rPr>
                <w:sz w:val="20"/>
                <w:szCs w:val="20"/>
                <w:lang w:val="ru-RU"/>
              </w:rPr>
              <w:t>Бконт</w:t>
            </w:r>
            <w:proofErr w:type="spellEnd"/>
            <w:r w:rsidRPr="00FB2A96">
              <w:rPr>
                <w:sz w:val="20"/>
                <w:szCs w:val="20"/>
                <w:lang w:val="ru-RU"/>
              </w:rPr>
              <w:t xml:space="preserve"> = </w:t>
            </w:r>
            <w:proofErr w:type="spellStart"/>
            <w:r w:rsidRPr="00FB2A96">
              <w:rPr>
                <w:sz w:val="20"/>
                <w:szCs w:val="20"/>
                <w:lang w:val="ru-RU"/>
              </w:rPr>
              <w:t>Пгод</w:t>
            </w:r>
            <w:proofErr w:type="spellEnd"/>
            <w:r w:rsidRPr="00FB2A96">
              <w:rPr>
                <w:sz w:val="20"/>
                <w:szCs w:val="20"/>
                <w:lang w:val="ru-RU"/>
              </w:rPr>
              <w:t xml:space="preserve"> × </w:t>
            </w:r>
            <w:proofErr w:type="spellStart"/>
            <w:r w:rsidRPr="00FB2A96">
              <w:rPr>
                <w:sz w:val="20"/>
                <w:szCs w:val="20"/>
                <w:lang w:val="ru-RU"/>
              </w:rPr>
              <w:t>t</w:t>
            </w:r>
            <w:proofErr w:type="spellEnd"/>
            <w:proofErr w:type="gramStart"/>
            <w:r w:rsidRPr="00FB2A96">
              <w:rPr>
                <w:sz w:val="20"/>
                <w:szCs w:val="20"/>
                <w:lang w:val="ru-RU"/>
              </w:rPr>
              <w:t xml:space="preserve"> × К</w:t>
            </w:r>
            <w:proofErr w:type="gramEnd"/>
            <w:r w:rsidRPr="00FB2A96">
              <w:rPr>
                <w:sz w:val="20"/>
                <w:szCs w:val="20"/>
                <w:lang w:val="ru-RU"/>
              </w:rPr>
              <w:t xml:space="preserve"> / (365 × V), где: </w:t>
            </w:r>
            <w:proofErr w:type="spellStart"/>
            <w:r w:rsidRPr="00FB2A96">
              <w:rPr>
                <w:sz w:val="20"/>
                <w:szCs w:val="20"/>
                <w:lang w:val="ru-RU"/>
              </w:rPr>
              <w:t>Пгод</w:t>
            </w:r>
            <w:proofErr w:type="spellEnd"/>
            <w:r w:rsidRPr="00FB2A96">
              <w:rPr>
                <w:sz w:val="20"/>
                <w:szCs w:val="20"/>
                <w:lang w:val="ru-RU"/>
              </w:rPr>
              <w:t xml:space="preserve"> – годовое н</w:t>
            </w:r>
            <w:r w:rsidRPr="00FB2A96">
              <w:rPr>
                <w:sz w:val="20"/>
                <w:szCs w:val="20"/>
                <w:lang w:val="ru-RU"/>
              </w:rPr>
              <w:t>а</w:t>
            </w:r>
            <w:r w:rsidRPr="00FB2A96">
              <w:rPr>
                <w:sz w:val="20"/>
                <w:szCs w:val="20"/>
                <w:lang w:val="ru-RU"/>
              </w:rPr>
              <w:t xml:space="preserve">копление муниципальных отходов, куб. м; </w:t>
            </w:r>
            <w:proofErr w:type="spellStart"/>
            <w:r w:rsidRPr="00FB2A96">
              <w:rPr>
                <w:sz w:val="20"/>
                <w:szCs w:val="20"/>
                <w:lang w:val="ru-RU"/>
              </w:rPr>
              <w:t>t</w:t>
            </w:r>
            <w:proofErr w:type="spellEnd"/>
            <w:r w:rsidRPr="00FB2A96">
              <w:rPr>
                <w:sz w:val="20"/>
                <w:szCs w:val="20"/>
                <w:lang w:val="ru-RU"/>
              </w:rPr>
              <w:t xml:space="preserve"> – периодичность удаления отходов в сутки; </w:t>
            </w:r>
            <w:proofErr w:type="gramStart"/>
            <w:r w:rsidRPr="00FB2A96">
              <w:rPr>
                <w:sz w:val="20"/>
                <w:szCs w:val="20"/>
                <w:lang w:val="ru-RU"/>
              </w:rPr>
              <w:t>К</w:t>
            </w:r>
            <w:proofErr w:type="gramEnd"/>
            <w:r w:rsidRPr="00FB2A96">
              <w:rPr>
                <w:sz w:val="20"/>
                <w:szCs w:val="20"/>
                <w:lang w:val="ru-RU"/>
              </w:rPr>
              <w:t xml:space="preserve"> – </w:t>
            </w:r>
            <w:proofErr w:type="gramStart"/>
            <w:r w:rsidRPr="00FB2A96">
              <w:rPr>
                <w:sz w:val="20"/>
                <w:szCs w:val="20"/>
                <w:lang w:val="ru-RU"/>
              </w:rPr>
              <w:t>коэффициент</w:t>
            </w:r>
            <w:proofErr w:type="gramEnd"/>
            <w:r w:rsidRPr="00FB2A96">
              <w:rPr>
                <w:sz w:val="20"/>
                <w:szCs w:val="20"/>
                <w:lang w:val="ru-RU"/>
              </w:rPr>
              <w:t xml:space="preserve"> неравноме</w:t>
            </w:r>
            <w:r w:rsidRPr="00FB2A96">
              <w:rPr>
                <w:sz w:val="20"/>
                <w:szCs w:val="20"/>
                <w:lang w:val="ru-RU"/>
              </w:rPr>
              <w:t>р</w:t>
            </w:r>
            <w:r w:rsidRPr="00FB2A96">
              <w:rPr>
                <w:sz w:val="20"/>
                <w:szCs w:val="20"/>
                <w:lang w:val="ru-RU"/>
              </w:rPr>
              <w:t>ности отходов, равный 1,25; V – вместимость контейнера.</w:t>
            </w:r>
          </w:p>
          <w:p w:rsidR="00E363FF" w:rsidRPr="00FB2A96" w:rsidRDefault="00E363FF" w:rsidP="00B35765">
            <w:pPr>
              <w:pStyle w:val="a9"/>
              <w:ind w:firstLine="0"/>
              <w:rPr>
                <w:sz w:val="20"/>
                <w:szCs w:val="20"/>
                <w:lang w:val="ru-RU"/>
              </w:rPr>
            </w:pPr>
            <w:r w:rsidRPr="00FB2A96">
              <w:rPr>
                <w:sz w:val="20"/>
                <w:szCs w:val="20"/>
                <w:lang w:val="ru-RU"/>
              </w:rPr>
              <w:t xml:space="preserve">3. Показатель может быть уточнен правилами благоустройства территории </w:t>
            </w:r>
            <w:r w:rsidR="00954C37" w:rsidRPr="00840497">
              <w:rPr>
                <w:bCs/>
                <w:spacing w:val="-1"/>
                <w:kern w:val="0"/>
                <w:sz w:val="20"/>
                <w:szCs w:val="20"/>
                <w:lang w:val="ru-RU"/>
              </w:rPr>
              <w:t>Варгашинского</w:t>
            </w:r>
            <w:r w:rsidRPr="00FB2A96">
              <w:rPr>
                <w:sz w:val="20"/>
                <w:szCs w:val="20"/>
                <w:lang w:val="ru-RU"/>
              </w:rPr>
              <w:t xml:space="preserve"> муниципального о</w:t>
            </w:r>
            <w:r w:rsidRPr="00FB2A96">
              <w:rPr>
                <w:sz w:val="20"/>
                <w:szCs w:val="20"/>
                <w:lang w:val="ru-RU"/>
              </w:rPr>
              <w:t>к</w:t>
            </w:r>
            <w:r w:rsidRPr="00FB2A96">
              <w:rPr>
                <w:sz w:val="20"/>
                <w:szCs w:val="20"/>
                <w:lang w:val="ru-RU"/>
              </w:rPr>
              <w:t>руга Курганской области.</w:t>
            </w:r>
          </w:p>
          <w:p w:rsidR="00E363FF" w:rsidRPr="00FB2A96" w:rsidRDefault="00E363FF" w:rsidP="00B35765">
            <w:pPr>
              <w:pStyle w:val="a9"/>
              <w:ind w:firstLine="0"/>
              <w:rPr>
                <w:sz w:val="20"/>
                <w:szCs w:val="20"/>
                <w:lang w:val="ru-RU"/>
              </w:rPr>
            </w:pPr>
            <w:r w:rsidRPr="00FB2A96">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w:t>
            </w:r>
            <w:r w:rsidRPr="00FB2A96">
              <w:rPr>
                <w:sz w:val="20"/>
                <w:szCs w:val="20"/>
                <w:lang w:val="ru-RU"/>
              </w:rPr>
              <w:t>е</w:t>
            </w:r>
            <w:r w:rsidRPr="00FB2A96">
              <w:rPr>
                <w:sz w:val="20"/>
                <w:szCs w:val="20"/>
                <w:lang w:val="ru-RU"/>
              </w:rPr>
              <w:t xml:space="preserve">ния, отдыха и оздоровления детей и молодежи должно быть не менее </w:t>
            </w:r>
            <w:smartTag w:uri="urn:schemas-microsoft-com:office:smarttags" w:element="metricconverter">
              <w:smartTagPr>
                <w:attr w:name="ProductID" w:val="20 метров"/>
              </w:smartTagPr>
              <w:r w:rsidRPr="00FB2A96">
                <w:rPr>
                  <w:sz w:val="20"/>
                  <w:szCs w:val="20"/>
                  <w:lang w:val="ru-RU"/>
                </w:rPr>
                <w:t>20 метров</w:t>
              </w:r>
            </w:smartTag>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 xml:space="preserve">до территорий медицинских организаций в городских населенных пунктах – не менее </w:t>
            </w:r>
            <w:smartTag w:uri="urn:schemas-microsoft-com:office:smarttags" w:element="metricconverter">
              <w:smartTagPr>
                <w:attr w:name="ProductID" w:val="25 метров"/>
              </w:smartTagPr>
              <w:r w:rsidRPr="00FB2A96">
                <w:rPr>
                  <w:sz w:val="20"/>
                  <w:szCs w:val="20"/>
                  <w:lang w:val="ru-RU"/>
                </w:rPr>
                <w:t>25 метров</w:t>
              </w:r>
            </w:smartTag>
            <w:r w:rsidRPr="00FB2A96">
              <w:rPr>
                <w:sz w:val="20"/>
                <w:szCs w:val="20"/>
                <w:lang w:val="ru-RU"/>
              </w:rPr>
              <w:t xml:space="preserve">, </w:t>
            </w:r>
          </w:p>
          <w:p w:rsidR="00E363FF" w:rsidRPr="00FB2A96" w:rsidRDefault="00E363FF" w:rsidP="00B35765">
            <w:pPr>
              <w:pStyle w:val="a9"/>
              <w:ind w:firstLine="0"/>
              <w:rPr>
                <w:sz w:val="20"/>
                <w:szCs w:val="20"/>
                <w:highlight w:val="yellow"/>
                <w:lang w:val="ru-RU"/>
              </w:rPr>
            </w:pPr>
            <w:r w:rsidRPr="00FB2A96">
              <w:rPr>
                <w:sz w:val="20"/>
                <w:szCs w:val="20"/>
                <w:lang w:val="ru-RU"/>
              </w:rPr>
              <w:t xml:space="preserve">в сельских населенных пунктах – не менее </w:t>
            </w:r>
            <w:smartTag w:uri="urn:schemas-microsoft-com:office:smarttags" w:element="metricconverter">
              <w:smartTagPr>
                <w:attr w:name="ProductID" w:val="15 метров"/>
              </w:smartTagPr>
              <w:r w:rsidRPr="00FB2A96">
                <w:rPr>
                  <w:sz w:val="20"/>
                  <w:szCs w:val="20"/>
                  <w:lang w:val="ru-RU"/>
                </w:rPr>
                <w:t>15 метров</w:t>
              </w:r>
            </w:smartTag>
            <w:r w:rsidRPr="00FB2A96">
              <w:rPr>
                <w:sz w:val="20"/>
                <w:szCs w:val="20"/>
                <w:lang w:val="ru-RU"/>
              </w:rPr>
              <w:t>.</w:t>
            </w:r>
          </w:p>
        </w:tc>
      </w:tr>
    </w:tbl>
    <w:p w:rsidR="00840497" w:rsidRDefault="00840497" w:rsidP="00B35765">
      <w:pPr>
        <w:pStyle w:val="5"/>
        <w:spacing w:before="0" w:after="0"/>
        <w:rPr>
          <w:rFonts w:ascii="Times New Roman" w:hAnsi="Times New Roman" w:cs="Times New Roman"/>
          <w:color w:val="3333FF"/>
          <w:sz w:val="24"/>
          <w:szCs w:val="24"/>
        </w:rPr>
      </w:pPr>
    </w:p>
    <w:p w:rsidR="00E363FF" w:rsidRPr="006A3500" w:rsidRDefault="00E363FF" w:rsidP="00840497">
      <w:pPr>
        <w:pStyle w:val="5"/>
        <w:spacing w:before="0" w:after="0"/>
        <w:jc w:val="left"/>
        <w:rPr>
          <w:rFonts w:ascii="Times New Roman" w:hAnsi="Times New Roman" w:cs="Times New Roman"/>
          <w:sz w:val="24"/>
          <w:szCs w:val="24"/>
        </w:rPr>
      </w:pPr>
      <w:r w:rsidRPr="006A3500">
        <w:rPr>
          <w:rFonts w:ascii="Times New Roman" w:hAnsi="Times New Roman" w:cs="Times New Roman"/>
          <w:sz w:val="24"/>
          <w:szCs w:val="24"/>
        </w:rPr>
        <w:t>Таблица 10. Показатели для объектов в области озеленения территории и благоустройства</w:t>
      </w:r>
    </w:p>
    <w:tbl>
      <w:tblPr>
        <w:tblW w:w="5000" w:type="pct"/>
        <w:tblCellMar>
          <w:left w:w="10" w:type="dxa"/>
          <w:right w:w="10" w:type="dxa"/>
        </w:tblCellMar>
        <w:tblLook w:val="00A0"/>
      </w:tblPr>
      <w:tblGrid>
        <w:gridCol w:w="1915"/>
        <w:gridCol w:w="2383"/>
        <w:gridCol w:w="2526"/>
        <w:gridCol w:w="2676"/>
        <w:gridCol w:w="761"/>
      </w:tblGrid>
      <w:tr w:rsidR="00E363FF" w:rsidRPr="00FB2A96" w:rsidTr="006A3500">
        <w:trPr>
          <w:cantSplit/>
          <w:tblHeader/>
        </w:trPr>
        <w:tc>
          <w:tcPr>
            <w:tcW w:w="93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Наименование в</w:t>
            </w:r>
            <w:r w:rsidRPr="00FB2A96">
              <w:rPr>
                <w:b/>
                <w:sz w:val="20"/>
                <w:szCs w:val="20"/>
                <w:lang w:val="ru-RU"/>
              </w:rPr>
              <w:t>и</w:t>
            </w:r>
            <w:r w:rsidRPr="00FB2A96">
              <w:rPr>
                <w:b/>
                <w:sz w:val="20"/>
                <w:szCs w:val="20"/>
                <w:lang w:val="ru-RU"/>
              </w:rPr>
              <w:t>да объекта</w:t>
            </w: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ind w:firstLine="0"/>
              <w:jc w:val="center"/>
              <w:rPr>
                <w:b/>
                <w:sz w:val="20"/>
                <w:szCs w:val="20"/>
                <w:lang w:val="ru-RU"/>
              </w:rPr>
            </w:pPr>
            <w:r w:rsidRPr="00FB2A96">
              <w:rPr>
                <w:b/>
                <w:sz w:val="20"/>
                <w:szCs w:val="20"/>
                <w:lang w:val="ru-RU"/>
              </w:rPr>
              <w:t>показателя</w:t>
            </w:r>
          </w:p>
        </w:tc>
        <w:tc>
          <w:tcPr>
            <w:tcW w:w="123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ind w:firstLine="0"/>
              <w:jc w:val="center"/>
              <w:rPr>
                <w:b/>
                <w:sz w:val="20"/>
                <w:szCs w:val="20"/>
                <w:lang w:val="ru-RU"/>
              </w:rPr>
            </w:pPr>
            <w:r w:rsidRPr="00FB2A96">
              <w:rPr>
                <w:b/>
                <w:sz w:val="20"/>
                <w:szCs w:val="20"/>
                <w:lang w:val="ru-RU"/>
              </w:rPr>
              <w:t xml:space="preserve">расчетного показателя, </w:t>
            </w:r>
          </w:p>
          <w:p w:rsidR="00E363FF" w:rsidRPr="00FB2A96" w:rsidRDefault="00E363FF" w:rsidP="00B35765">
            <w:pPr>
              <w:pStyle w:val="a9"/>
              <w:ind w:firstLine="0"/>
              <w:jc w:val="center"/>
              <w:rPr>
                <w:b/>
                <w:sz w:val="20"/>
                <w:szCs w:val="20"/>
                <w:lang w:val="ru-RU"/>
              </w:rPr>
            </w:pPr>
            <w:r w:rsidRPr="00FB2A96">
              <w:rPr>
                <w:b/>
                <w:sz w:val="20"/>
                <w:szCs w:val="20"/>
                <w:lang w:val="ru-RU"/>
              </w:rPr>
              <w:t>единица измерения</w:t>
            </w:r>
          </w:p>
        </w:tc>
        <w:tc>
          <w:tcPr>
            <w:tcW w:w="1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ind w:firstLine="0"/>
              <w:jc w:val="center"/>
              <w:rPr>
                <w:b/>
                <w:sz w:val="20"/>
                <w:szCs w:val="20"/>
                <w:lang w:val="ru-RU"/>
              </w:rPr>
            </w:pPr>
            <w:r w:rsidRPr="00FB2A96">
              <w:rPr>
                <w:b/>
                <w:sz w:val="20"/>
                <w:szCs w:val="20"/>
                <w:lang w:val="ru-RU"/>
              </w:rPr>
              <w:t>расчетного показателя</w:t>
            </w:r>
          </w:p>
        </w:tc>
      </w:tr>
      <w:tr w:rsidR="00E363FF" w:rsidRPr="00FB2A96" w:rsidTr="006A3500">
        <w:trPr>
          <w:cantSplit/>
          <w:trHeight w:val="118"/>
        </w:trPr>
        <w:tc>
          <w:tcPr>
            <w:tcW w:w="9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Озелененные </w:t>
            </w:r>
          </w:p>
          <w:p w:rsidR="00E363FF" w:rsidRPr="00FB2A96" w:rsidRDefault="00E363FF" w:rsidP="00B35765">
            <w:pPr>
              <w:pStyle w:val="a9"/>
              <w:ind w:firstLine="0"/>
              <w:jc w:val="left"/>
              <w:rPr>
                <w:sz w:val="20"/>
                <w:szCs w:val="20"/>
                <w:lang w:val="ru-RU"/>
              </w:rPr>
            </w:pPr>
            <w:r w:rsidRPr="00FB2A96">
              <w:rPr>
                <w:sz w:val="20"/>
                <w:szCs w:val="20"/>
                <w:lang w:val="ru-RU"/>
              </w:rPr>
              <w:t xml:space="preserve">территории </w:t>
            </w:r>
          </w:p>
          <w:p w:rsidR="00E363FF" w:rsidRPr="00FB2A96" w:rsidRDefault="00E363FF" w:rsidP="00B35765">
            <w:pPr>
              <w:pStyle w:val="a9"/>
              <w:ind w:firstLine="0"/>
              <w:jc w:val="left"/>
              <w:rPr>
                <w:sz w:val="20"/>
                <w:szCs w:val="20"/>
                <w:lang w:val="ru-RU"/>
              </w:rPr>
            </w:pPr>
            <w:r w:rsidRPr="00FB2A96">
              <w:rPr>
                <w:sz w:val="20"/>
                <w:szCs w:val="20"/>
                <w:lang w:val="ru-RU"/>
              </w:rPr>
              <w:t xml:space="preserve">общего </w:t>
            </w:r>
          </w:p>
          <w:p w:rsidR="00E363FF" w:rsidRPr="00FB2A96" w:rsidRDefault="00E363FF" w:rsidP="00B35765">
            <w:pPr>
              <w:pStyle w:val="a9"/>
              <w:ind w:firstLine="0"/>
              <w:jc w:val="left"/>
              <w:rPr>
                <w:sz w:val="20"/>
                <w:szCs w:val="20"/>
                <w:highlight w:val="yellow"/>
                <w:lang w:val="ru-RU"/>
              </w:rPr>
            </w:pPr>
            <w:r w:rsidRPr="00FB2A96">
              <w:rPr>
                <w:sz w:val="20"/>
                <w:szCs w:val="20"/>
                <w:lang w:val="ru-RU"/>
              </w:rPr>
              <w:t>пользования</w:t>
            </w:r>
          </w:p>
        </w:tc>
        <w:tc>
          <w:tcPr>
            <w:tcW w:w="116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lang w:val="ru-RU"/>
              </w:rPr>
            </w:pPr>
            <w:r w:rsidRPr="00FB2A96">
              <w:rPr>
                <w:sz w:val="18"/>
                <w:szCs w:val="18"/>
                <w:lang w:val="ru-RU"/>
              </w:rPr>
              <w:t xml:space="preserve">минимально допустимый </w:t>
            </w:r>
          </w:p>
          <w:p w:rsidR="00E363FF" w:rsidRPr="00FB2A96" w:rsidRDefault="00E363FF" w:rsidP="00B35765">
            <w:pPr>
              <w:pStyle w:val="a9"/>
              <w:ind w:firstLine="0"/>
              <w:jc w:val="left"/>
              <w:rPr>
                <w:sz w:val="18"/>
                <w:szCs w:val="18"/>
                <w:lang w:val="ru-RU"/>
              </w:rPr>
            </w:pPr>
            <w:r w:rsidRPr="00FB2A96">
              <w:rPr>
                <w:sz w:val="18"/>
                <w:szCs w:val="18"/>
                <w:lang w:val="ru-RU"/>
              </w:rPr>
              <w:t>уровень обеспеченности</w:t>
            </w:r>
          </w:p>
        </w:tc>
        <w:tc>
          <w:tcPr>
            <w:tcW w:w="123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Площадь территории,</w:t>
            </w:r>
          </w:p>
          <w:p w:rsidR="00E363FF" w:rsidRPr="00FB2A96" w:rsidRDefault="00E363FF" w:rsidP="00B35765">
            <w:pPr>
              <w:pStyle w:val="a9"/>
              <w:ind w:firstLine="0"/>
              <w:jc w:val="center"/>
            </w:pPr>
            <w:r w:rsidRPr="00FB2A96">
              <w:rPr>
                <w:sz w:val="20"/>
                <w:szCs w:val="20"/>
                <w:lang w:val="ru-RU"/>
              </w:rPr>
              <w:t xml:space="preserve">кв. м/чел. </w:t>
            </w:r>
            <w:r w:rsidRPr="00FB2A96">
              <w:rPr>
                <w:sz w:val="20"/>
                <w:szCs w:val="20"/>
              </w:rPr>
              <w:t>[1, 2]</w:t>
            </w:r>
          </w:p>
        </w:tc>
        <w:tc>
          <w:tcPr>
            <w:tcW w:w="1304"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954C37" w:rsidP="00B35765">
            <w:pPr>
              <w:pStyle w:val="a9"/>
              <w:rPr>
                <w:sz w:val="20"/>
                <w:szCs w:val="20"/>
                <w:lang w:val="ru-RU"/>
              </w:rPr>
            </w:pPr>
            <w:r w:rsidRPr="00FB2A96">
              <w:rPr>
                <w:sz w:val="20"/>
                <w:szCs w:val="20"/>
                <w:lang w:val="ru-RU"/>
              </w:rPr>
              <w:t>р.п. Варгаши</w:t>
            </w:r>
          </w:p>
        </w:tc>
        <w:tc>
          <w:tcPr>
            <w:tcW w:w="370" w:type="pc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3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сельские населенные пункты</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12</w:t>
            </w:r>
          </w:p>
        </w:tc>
      </w:tr>
      <w:tr w:rsidR="00E363FF" w:rsidRPr="00FB2A96" w:rsidTr="006A3500">
        <w:trPr>
          <w:cantSplit/>
          <w:trHeight w:val="512"/>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highlight w:val="yellow"/>
                <w:lang w:val="ru-RU"/>
              </w:rPr>
            </w:pPr>
            <w:r w:rsidRPr="00FB2A96">
              <w:rPr>
                <w:sz w:val="18"/>
                <w:szCs w:val="18"/>
                <w:lang w:val="ru-RU"/>
              </w:rPr>
              <w:t>максимально допустимый уровень территориальной доступности</w:t>
            </w:r>
          </w:p>
        </w:tc>
        <w:tc>
          <w:tcPr>
            <w:tcW w:w="2905"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highlight w:val="yellow"/>
                <w:lang w:val="ru-RU"/>
              </w:rPr>
            </w:pPr>
          </w:p>
          <w:p w:rsidR="00E363FF" w:rsidRPr="00FB2A96" w:rsidRDefault="00E363FF" w:rsidP="00B35765">
            <w:pPr>
              <w:pStyle w:val="a9"/>
              <w:ind w:firstLine="0"/>
              <w:jc w:val="center"/>
              <w:rPr>
                <w:sz w:val="20"/>
                <w:szCs w:val="20"/>
                <w:highlight w:val="yellow"/>
                <w:lang w:val="ru-RU"/>
              </w:rPr>
            </w:pPr>
            <w:r w:rsidRPr="00FB2A96">
              <w:rPr>
                <w:sz w:val="20"/>
                <w:szCs w:val="20"/>
                <w:lang w:val="ru-RU"/>
              </w:rPr>
              <w:t>Не нормируется</w:t>
            </w:r>
          </w:p>
        </w:tc>
      </w:tr>
      <w:tr w:rsidR="00E363FF" w:rsidRPr="00FB2A96" w:rsidTr="006A3500">
        <w:trPr>
          <w:cantSplit/>
        </w:trPr>
        <w:tc>
          <w:tcPr>
            <w:tcW w:w="9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bookmarkStart w:id="30" w:name="OLE_LINK1"/>
            <w:r w:rsidRPr="00FB2A96">
              <w:rPr>
                <w:sz w:val="20"/>
                <w:szCs w:val="20"/>
                <w:lang w:val="ru-RU"/>
              </w:rPr>
              <w:t>Парк культуры и о</w:t>
            </w:r>
            <w:r w:rsidRPr="00FB2A96">
              <w:rPr>
                <w:sz w:val="20"/>
                <w:szCs w:val="20"/>
                <w:lang w:val="ru-RU"/>
              </w:rPr>
              <w:t>т</w:t>
            </w:r>
            <w:r w:rsidRPr="00FB2A96">
              <w:rPr>
                <w:sz w:val="20"/>
                <w:szCs w:val="20"/>
                <w:lang w:val="ru-RU"/>
              </w:rPr>
              <w:t>дыха</w:t>
            </w:r>
            <w:bookmarkEnd w:id="30"/>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lang w:val="ru-RU"/>
              </w:rPr>
            </w:pPr>
            <w:r w:rsidRPr="00FB2A96">
              <w:rPr>
                <w:sz w:val="18"/>
                <w:szCs w:val="18"/>
                <w:lang w:val="ru-RU"/>
              </w:rPr>
              <w:t xml:space="preserve">минимально допустимый </w:t>
            </w:r>
          </w:p>
          <w:p w:rsidR="00E363FF" w:rsidRPr="00FB2A96" w:rsidRDefault="00E363FF" w:rsidP="00B35765">
            <w:pPr>
              <w:pStyle w:val="a9"/>
              <w:ind w:firstLine="0"/>
              <w:jc w:val="left"/>
              <w:rPr>
                <w:sz w:val="20"/>
                <w:szCs w:val="20"/>
                <w:lang w:val="ru-RU"/>
              </w:rPr>
            </w:pPr>
            <w:r w:rsidRPr="00FB2A96">
              <w:rPr>
                <w:sz w:val="18"/>
                <w:szCs w:val="18"/>
                <w:lang w:val="ru-RU"/>
              </w:rPr>
              <w:t>уровень обеспеченности</w:t>
            </w:r>
          </w:p>
        </w:tc>
        <w:tc>
          <w:tcPr>
            <w:tcW w:w="123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Количество объектов,</w:t>
            </w:r>
          </w:p>
          <w:p w:rsidR="00E363FF" w:rsidRPr="00FB2A96" w:rsidRDefault="00E363FF" w:rsidP="00B35765">
            <w:pPr>
              <w:pStyle w:val="a9"/>
              <w:ind w:firstLine="0"/>
              <w:jc w:val="center"/>
            </w:pPr>
            <w:r w:rsidRPr="00FB2A96">
              <w:rPr>
                <w:sz w:val="20"/>
                <w:szCs w:val="20"/>
                <w:lang w:val="ru-RU"/>
              </w:rPr>
              <w:t>ед. [3]</w:t>
            </w:r>
          </w:p>
        </w:tc>
        <w:tc>
          <w:tcPr>
            <w:tcW w:w="1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 объект на 30 тыс. чел.</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18"/>
                <w:szCs w:val="18"/>
                <w:lang w:val="ru-RU"/>
              </w:rPr>
              <w:t>максимально допустимый уровень территориальной доступности</w:t>
            </w:r>
          </w:p>
        </w:tc>
        <w:tc>
          <w:tcPr>
            <w:tcW w:w="123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Транспортная </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 мин.</w:t>
            </w:r>
          </w:p>
        </w:tc>
        <w:tc>
          <w:tcPr>
            <w:tcW w:w="1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40</w:t>
            </w:r>
          </w:p>
        </w:tc>
      </w:tr>
      <w:tr w:rsidR="00E363FF" w:rsidRPr="00FB2A96" w:rsidTr="006A3500">
        <w:trPr>
          <w:cantSplit/>
        </w:trPr>
        <w:tc>
          <w:tcPr>
            <w:tcW w:w="93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highlight w:val="yellow"/>
                <w:lang w:val="ru-RU"/>
              </w:rPr>
            </w:pPr>
            <w:r w:rsidRPr="00FB2A96">
              <w:rPr>
                <w:sz w:val="20"/>
                <w:szCs w:val="20"/>
                <w:lang w:val="ru-RU"/>
              </w:rPr>
              <w:t>Площадки для игр детей, отдыха взро</w:t>
            </w:r>
            <w:r w:rsidRPr="00FB2A96">
              <w:rPr>
                <w:sz w:val="20"/>
                <w:szCs w:val="20"/>
                <w:lang w:val="ru-RU"/>
              </w:rPr>
              <w:t>с</w:t>
            </w:r>
            <w:r w:rsidRPr="00FB2A96">
              <w:rPr>
                <w:sz w:val="20"/>
                <w:szCs w:val="20"/>
                <w:lang w:val="ru-RU"/>
              </w:rPr>
              <w:t>лого насел</w:t>
            </w:r>
            <w:r w:rsidRPr="00FB2A96">
              <w:rPr>
                <w:sz w:val="20"/>
                <w:szCs w:val="20"/>
                <w:lang w:val="ru-RU"/>
              </w:rPr>
              <w:t>е</w:t>
            </w:r>
            <w:r w:rsidRPr="00FB2A96">
              <w:rPr>
                <w:sz w:val="20"/>
                <w:szCs w:val="20"/>
                <w:lang w:val="ru-RU"/>
              </w:rPr>
              <w:t>ния и занятий физкульт</w:t>
            </w:r>
            <w:r w:rsidRPr="00FB2A96">
              <w:rPr>
                <w:sz w:val="20"/>
                <w:szCs w:val="20"/>
                <w:lang w:val="ru-RU"/>
              </w:rPr>
              <w:t>у</w:t>
            </w:r>
            <w:r w:rsidRPr="00FB2A96">
              <w:rPr>
                <w:sz w:val="20"/>
                <w:szCs w:val="20"/>
                <w:lang w:val="ru-RU"/>
              </w:rPr>
              <w:t>рой для многоква</w:t>
            </w:r>
            <w:r w:rsidRPr="00FB2A96">
              <w:rPr>
                <w:sz w:val="20"/>
                <w:szCs w:val="20"/>
                <w:lang w:val="ru-RU"/>
              </w:rPr>
              <w:t>р</w:t>
            </w:r>
            <w:r w:rsidRPr="00FB2A96">
              <w:rPr>
                <w:sz w:val="20"/>
                <w:szCs w:val="20"/>
                <w:lang w:val="ru-RU"/>
              </w:rPr>
              <w:t>тирных домов</w:t>
            </w:r>
          </w:p>
        </w:tc>
        <w:tc>
          <w:tcPr>
            <w:tcW w:w="116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18"/>
                <w:szCs w:val="18"/>
                <w:lang w:val="ru-RU"/>
              </w:rPr>
            </w:pPr>
            <w:r w:rsidRPr="00FB2A96">
              <w:rPr>
                <w:sz w:val="18"/>
                <w:szCs w:val="18"/>
                <w:lang w:val="ru-RU"/>
              </w:rPr>
              <w:t xml:space="preserve">минимально допустимый </w:t>
            </w:r>
          </w:p>
          <w:p w:rsidR="00E363FF" w:rsidRPr="00FB2A96" w:rsidRDefault="00E363FF" w:rsidP="00B35765">
            <w:pPr>
              <w:pStyle w:val="a9"/>
              <w:ind w:firstLine="0"/>
              <w:jc w:val="left"/>
              <w:rPr>
                <w:sz w:val="20"/>
                <w:szCs w:val="20"/>
                <w:highlight w:val="yellow"/>
                <w:lang w:val="ru-RU"/>
              </w:rPr>
            </w:pPr>
            <w:r w:rsidRPr="00FB2A96">
              <w:rPr>
                <w:sz w:val="18"/>
                <w:szCs w:val="18"/>
                <w:lang w:val="ru-RU"/>
              </w:rPr>
              <w:t>уровень обеспеченности</w:t>
            </w:r>
          </w:p>
        </w:tc>
        <w:tc>
          <w:tcPr>
            <w:tcW w:w="123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Площадь территории,</w:t>
            </w:r>
          </w:p>
          <w:p w:rsidR="00E363FF" w:rsidRPr="00FB2A96" w:rsidRDefault="00E363FF" w:rsidP="00B35765">
            <w:pPr>
              <w:pStyle w:val="a9"/>
              <w:ind w:firstLine="0"/>
              <w:jc w:val="center"/>
              <w:rPr>
                <w:sz w:val="20"/>
                <w:szCs w:val="20"/>
                <w:lang w:val="ru-RU"/>
              </w:rPr>
            </w:pPr>
            <w:r w:rsidRPr="00FB2A96">
              <w:rPr>
                <w:sz w:val="20"/>
                <w:szCs w:val="20"/>
                <w:lang w:val="ru-RU"/>
              </w:rPr>
              <w:t>кв. м/чел.</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площадки для игр детей</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0,7</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3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center"/>
            </w:pP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площадки для отдыха </w:t>
            </w:r>
          </w:p>
          <w:p w:rsidR="00E363FF" w:rsidRPr="00FB2A96" w:rsidRDefault="00E363FF" w:rsidP="00B35765">
            <w:pPr>
              <w:pStyle w:val="a9"/>
              <w:ind w:firstLine="0"/>
              <w:rPr>
                <w:sz w:val="18"/>
                <w:szCs w:val="18"/>
                <w:lang w:val="ru-RU"/>
              </w:rPr>
            </w:pPr>
            <w:r w:rsidRPr="00FB2A96">
              <w:rPr>
                <w:sz w:val="18"/>
                <w:szCs w:val="18"/>
                <w:lang w:val="ru-RU"/>
              </w:rPr>
              <w:t>взрослого населения</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0,1</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3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center"/>
            </w:pP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площадки для занятия </w:t>
            </w:r>
          </w:p>
          <w:p w:rsidR="00E363FF" w:rsidRPr="00FB2A96" w:rsidRDefault="00E363FF" w:rsidP="00B35765">
            <w:pPr>
              <w:pStyle w:val="a9"/>
              <w:ind w:firstLine="0"/>
              <w:rPr>
                <w:sz w:val="18"/>
                <w:szCs w:val="18"/>
                <w:lang w:val="ru-RU"/>
              </w:rPr>
            </w:pPr>
            <w:r w:rsidRPr="00FB2A96">
              <w:rPr>
                <w:sz w:val="18"/>
                <w:szCs w:val="18"/>
                <w:lang w:val="ru-RU"/>
              </w:rPr>
              <w:t>физкультурой</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0,7</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highlight w:val="yellow"/>
                <w:lang w:val="ru-RU"/>
              </w:rPr>
            </w:pPr>
            <w:r w:rsidRPr="00FB2A96">
              <w:rPr>
                <w:sz w:val="18"/>
                <w:szCs w:val="18"/>
                <w:lang w:val="ru-RU"/>
              </w:rPr>
              <w:t>максимально допустимый уровень территориальной доступности</w:t>
            </w:r>
          </w:p>
        </w:tc>
        <w:tc>
          <w:tcPr>
            <w:tcW w:w="123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Пешеходная</w:t>
            </w:r>
          </w:p>
          <w:p w:rsidR="00E363FF" w:rsidRPr="00FB2A96" w:rsidRDefault="00E363FF" w:rsidP="00B35765">
            <w:pPr>
              <w:pStyle w:val="a9"/>
              <w:ind w:firstLine="0"/>
              <w:jc w:val="center"/>
              <w:rPr>
                <w:sz w:val="20"/>
                <w:szCs w:val="20"/>
                <w:lang w:val="ru-RU"/>
              </w:rPr>
            </w:pPr>
            <w:r w:rsidRPr="00FB2A96">
              <w:rPr>
                <w:sz w:val="20"/>
                <w:szCs w:val="20"/>
                <w:lang w:val="ru-RU"/>
              </w:rPr>
              <w:t>доступность,</w:t>
            </w:r>
          </w:p>
          <w:p w:rsidR="00E363FF" w:rsidRPr="00FB2A96" w:rsidRDefault="00E363FF" w:rsidP="00B35765">
            <w:pPr>
              <w:pStyle w:val="a9"/>
              <w:ind w:firstLine="0"/>
              <w:jc w:val="center"/>
              <w:rPr>
                <w:sz w:val="20"/>
                <w:szCs w:val="20"/>
                <w:lang w:val="ru-RU"/>
              </w:rPr>
            </w:pPr>
            <w:r w:rsidRPr="00FB2A96">
              <w:rPr>
                <w:sz w:val="20"/>
                <w:szCs w:val="20"/>
                <w:lang w:val="ru-RU"/>
              </w:rPr>
              <w:t>м</w:t>
            </w: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площадки для игр детей</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3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площадки для отдыха </w:t>
            </w:r>
          </w:p>
          <w:p w:rsidR="00E363FF" w:rsidRPr="00FB2A96" w:rsidRDefault="00E363FF" w:rsidP="00B35765">
            <w:pPr>
              <w:pStyle w:val="a9"/>
              <w:ind w:firstLine="0"/>
              <w:rPr>
                <w:sz w:val="18"/>
                <w:szCs w:val="18"/>
                <w:lang w:val="ru-RU"/>
              </w:rPr>
            </w:pPr>
            <w:r w:rsidRPr="00FB2A96">
              <w:rPr>
                <w:sz w:val="18"/>
                <w:szCs w:val="18"/>
                <w:lang w:val="ru-RU"/>
              </w:rPr>
              <w:t>взрослого населения</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100</w:t>
            </w:r>
          </w:p>
        </w:tc>
      </w:tr>
      <w:tr w:rsidR="00E363FF" w:rsidRPr="00FB2A96" w:rsidTr="006A3500">
        <w:trPr>
          <w:cantSplit/>
        </w:trPr>
        <w:tc>
          <w:tcPr>
            <w:tcW w:w="93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23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18"/>
                <w:szCs w:val="18"/>
                <w:lang w:val="ru-RU"/>
              </w:rPr>
            </w:pPr>
            <w:r w:rsidRPr="00FB2A96">
              <w:rPr>
                <w:sz w:val="18"/>
                <w:szCs w:val="18"/>
                <w:lang w:val="ru-RU"/>
              </w:rPr>
              <w:t xml:space="preserve">площадки для занятия </w:t>
            </w:r>
          </w:p>
          <w:p w:rsidR="00E363FF" w:rsidRPr="00FB2A96" w:rsidRDefault="00E363FF" w:rsidP="00B35765">
            <w:pPr>
              <w:pStyle w:val="a9"/>
              <w:ind w:firstLine="0"/>
              <w:rPr>
                <w:sz w:val="18"/>
                <w:szCs w:val="18"/>
                <w:lang w:val="ru-RU"/>
              </w:rPr>
            </w:pPr>
            <w:r w:rsidRPr="00FB2A96">
              <w:rPr>
                <w:sz w:val="18"/>
                <w:szCs w:val="18"/>
                <w:lang w:val="ru-RU"/>
              </w:rPr>
              <w:t>физкультурой</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800</w:t>
            </w:r>
          </w:p>
        </w:tc>
      </w:tr>
      <w:tr w:rsidR="00E363FF" w:rsidRPr="00FB2A96" w:rsidTr="006A3500">
        <w:trPr>
          <w:cantSplit/>
          <w:trHeight w:val="1336"/>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r w:rsidRPr="00FB2A96">
              <w:rPr>
                <w:b/>
                <w:bCs/>
                <w:sz w:val="20"/>
                <w:szCs w:val="20"/>
                <w:lang w:val="ru-RU"/>
              </w:rPr>
              <w:t>Примечания:</w:t>
            </w:r>
          </w:p>
          <w:p w:rsidR="00E363FF" w:rsidRPr="00FB2A96" w:rsidRDefault="00E363FF" w:rsidP="00B35765">
            <w:pPr>
              <w:pStyle w:val="a9"/>
              <w:ind w:firstLine="0"/>
              <w:rPr>
                <w:sz w:val="18"/>
                <w:szCs w:val="18"/>
                <w:lang w:val="ru-RU"/>
              </w:rPr>
            </w:pPr>
            <w:r w:rsidRPr="00FB2A96">
              <w:rPr>
                <w:sz w:val="18"/>
                <w:szCs w:val="18"/>
                <w:lang w:val="ru-RU"/>
              </w:rPr>
              <w:t>1. В средних, малых городских населенных пунктах и сельских населенных пунктах, расположенных в окружении лесов, прибре</w:t>
            </w:r>
            <w:r w:rsidRPr="00FB2A96">
              <w:rPr>
                <w:sz w:val="18"/>
                <w:szCs w:val="18"/>
                <w:lang w:val="ru-RU"/>
              </w:rPr>
              <w:t>ж</w:t>
            </w:r>
            <w:r w:rsidRPr="00FB2A96">
              <w:rPr>
                <w:sz w:val="18"/>
                <w:szCs w:val="18"/>
                <w:lang w:val="ru-RU"/>
              </w:rPr>
              <w:t>ных зонах крупных рек и водоемов, площадь озелененных территорий общего пользования допуск</w:t>
            </w:r>
            <w:r w:rsidRPr="00FB2A96">
              <w:rPr>
                <w:sz w:val="18"/>
                <w:szCs w:val="18"/>
                <w:lang w:val="ru-RU"/>
              </w:rPr>
              <w:t>а</w:t>
            </w:r>
            <w:r w:rsidRPr="00FB2A96">
              <w:rPr>
                <w:sz w:val="18"/>
                <w:szCs w:val="18"/>
                <w:lang w:val="ru-RU"/>
              </w:rPr>
              <w:t>ется уменьшать, но не более чем на 20%.</w:t>
            </w:r>
          </w:p>
          <w:p w:rsidR="00E363FF" w:rsidRPr="00FB2A96" w:rsidRDefault="00E363FF" w:rsidP="00B35765">
            <w:pPr>
              <w:pStyle w:val="a9"/>
              <w:ind w:firstLine="0"/>
              <w:rPr>
                <w:sz w:val="18"/>
                <w:szCs w:val="18"/>
                <w:lang w:val="ru-RU"/>
              </w:rPr>
            </w:pPr>
            <w:r w:rsidRPr="00FB2A96">
              <w:rPr>
                <w:sz w:val="18"/>
                <w:szCs w:val="18"/>
                <w:lang w:val="ru-RU"/>
              </w:rPr>
              <w:t xml:space="preserve">2. В городском населенном пункте с предприятиями, требующими устройства санитарно-защитных зон шириной более </w:t>
            </w:r>
            <w:smartTag w:uri="urn:schemas-microsoft-com:office:smarttags" w:element="metricconverter">
              <w:smartTagPr>
                <w:attr w:name="ProductID" w:val="1 км"/>
              </w:smartTagPr>
              <w:r w:rsidRPr="00FB2A96">
                <w:rPr>
                  <w:sz w:val="18"/>
                  <w:szCs w:val="18"/>
                  <w:lang w:val="ru-RU"/>
                </w:rPr>
                <w:t>1 км</w:t>
              </w:r>
            </w:smartTag>
            <w:r w:rsidRPr="00FB2A96">
              <w:rPr>
                <w:sz w:val="18"/>
                <w:szCs w:val="18"/>
                <w:lang w:val="ru-RU"/>
              </w:rPr>
              <w:t>, ур</w:t>
            </w:r>
            <w:r w:rsidRPr="00FB2A96">
              <w:rPr>
                <w:sz w:val="18"/>
                <w:szCs w:val="18"/>
                <w:lang w:val="ru-RU"/>
              </w:rPr>
              <w:t>о</w:t>
            </w:r>
            <w:r w:rsidRPr="00FB2A96">
              <w:rPr>
                <w:sz w:val="18"/>
                <w:szCs w:val="18"/>
                <w:lang w:val="ru-RU"/>
              </w:rPr>
              <w:t xml:space="preserve">вень </w:t>
            </w:r>
            <w:proofErr w:type="spellStart"/>
            <w:r w:rsidRPr="00FB2A96">
              <w:rPr>
                <w:sz w:val="18"/>
                <w:szCs w:val="18"/>
                <w:lang w:val="ru-RU"/>
              </w:rPr>
              <w:t>озелененности</w:t>
            </w:r>
            <w:proofErr w:type="spellEnd"/>
            <w:r w:rsidRPr="00FB2A96">
              <w:rPr>
                <w:sz w:val="18"/>
                <w:szCs w:val="18"/>
                <w:lang w:val="ru-RU"/>
              </w:rPr>
              <w:t xml:space="preserve"> территории застройки следует увеличивать не менее чем на 15%.</w:t>
            </w:r>
          </w:p>
          <w:p w:rsidR="00E363FF" w:rsidRPr="00FB2A96" w:rsidRDefault="00E363FF" w:rsidP="00B35765">
            <w:pPr>
              <w:pStyle w:val="a9"/>
              <w:ind w:firstLine="0"/>
              <w:rPr>
                <w:sz w:val="20"/>
                <w:szCs w:val="20"/>
                <w:lang w:val="ru-RU"/>
              </w:rPr>
            </w:pPr>
            <w:r w:rsidRPr="00FB2A96">
              <w:rPr>
                <w:sz w:val="18"/>
                <w:szCs w:val="18"/>
                <w:lang w:val="ru-RU"/>
              </w:rPr>
              <w:t xml:space="preserve">3. В структуре озелененных территорий крупные парки и лесопарки шириной </w:t>
            </w:r>
            <w:smartTag w:uri="urn:schemas-microsoft-com:office:smarttags" w:element="metricconverter">
              <w:smartTagPr>
                <w:attr w:name="ProductID" w:val="0,5 км"/>
              </w:smartTagPr>
              <w:r w:rsidRPr="00FB2A96">
                <w:rPr>
                  <w:sz w:val="18"/>
                  <w:szCs w:val="18"/>
                  <w:lang w:val="ru-RU"/>
                </w:rPr>
                <w:t>0,5 км</w:t>
              </w:r>
            </w:smartTag>
            <w:r w:rsidRPr="00FB2A96">
              <w:rPr>
                <w:sz w:val="18"/>
                <w:szCs w:val="18"/>
                <w:lang w:val="ru-RU"/>
              </w:rPr>
              <w:t xml:space="preserve"> и более должны составлять не менее 10%.</w:t>
            </w:r>
          </w:p>
        </w:tc>
      </w:tr>
    </w:tbl>
    <w:p w:rsidR="006A3500" w:rsidRDefault="006A3500" w:rsidP="00B35765">
      <w:pPr>
        <w:pStyle w:val="5"/>
        <w:spacing w:before="0" w:after="0"/>
        <w:rPr>
          <w:rFonts w:ascii="Times New Roman" w:hAnsi="Times New Roman" w:cs="Times New Roman"/>
          <w:color w:val="3333FF"/>
          <w:sz w:val="24"/>
          <w:szCs w:val="24"/>
        </w:rPr>
      </w:pPr>
    </w:p>
    <w:p w:rsidR="00E363FF" w:rsidRPr="006A3500" w:rsidRDefault="00E363FF" w:rsidP="006A3500">
      <w:pPr>
        <w:pStyle w:val="5"/>
        <w:spacing w:before="0" w:after="0"/>
        <w:jc w:val="left"/>
        <w:rPr>
          <w:rFonts w:ascii="Times New Roman" w:hAnsi="Times New Roman" w:cs="Times New Roman"/>
          <w:sz w:val="24"/>
          <w:szCs w:val="24"/>
        </w:rPr>
      </w:pPr>
      <w:r w:rsidRPr="006A3500">
        <w:rPr>
          <w:rFonts w:ascii="Times New Roman" w:hAnsi="Times New Roman" w:cs="Times New Roman"/>
          <w:sz w:val="24"/>
          <w:szCs w:val="24"/>
        </w:rPr>
        <w:t>Таблица 11. Показатели для объектов в области жилищного строительства</w:t>
      </w:r>
    </w:p>
    <w:tbl>
      <w:tblPr>
        <w:tblW w:w="5000" w:type="pct"/>
        <w:tblCellMar>
          <w:left w:w="10" w:type="dxa"/>
          <w:right w:w="10" w:type="dxa"/>
        </w:tblCellMar>
        <w:tblLook w:val="00A0"/>
      </w:tblPr>
      <w:tblGrid>
        <w:gridCol w:w="2367"/>
        <w:gridCol w:w="3364"/>
        <w:gridCol w:w="2340"/>
        <w:gridCol w:w="2190"/>
      </w:tblGrid>
      <w:tr w:rsidR="00E363FF" w:rsidRPr="00FB2A96" w:rsidTr="006A3500">
        <w:trPr>
          <w:cantSplit/>
          <w:trHeight w:val="230"/>
          <w:tblHeader/>
        </w:trPr>
        <w:tc>
          <w:tcPr>
            <w:tcW w:w="115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Уровень комфорта ж</w:t>
            </w:r>
            <w:r w:rsidRPr="00FB2A96">
              <w:rPr>
                <w:b/>
                <w:sz w:val="20"/>
                <w:szCs w:val="20"/>
                <w:lang w:val="ru-RU"/>
              </w:rPr>
              <w:t>и</w:t>
            </w:r>
            <w:r w:rsidRPr="00FB2A96">
              <w:rPr>
                <w:b/>
                <w:sz w:val="20"/>
                <w:szCs w:val="20"/>
                <w:lang w:val="ru-RU"/>
              </w:rPr>
              <w:t>лья</w:t>
            </w:r>
          </w:p>
        </w:tc>
        <w:tc>
          <w:tcPr>
            <w:tcW w:w="16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Расчетный показатель обеспеченн</w:t>
            </w:r>
            <w:r w:rsidRPr="00FB2A96">
              <w:rPr>
                <w:b/>
                <w:sz w:val="20"/>
                <w:szCs w:val="20"/>
                <w:lang w:val="ru-RU"/>
              </w:rPr>
              <w:t>о</w:t>
            </w:r>
            <w:r w:rsidRPr="00FB2A96">
              <w:rPr>
                <w:b/>
                <w:sz w:val="20"/>
                <w:szCs w:val="20"/>
                <w:lang w:val="ru-RU"/>
              </w:rPr>
              <w:t>сти общей площадью жилых пом</w:t>
            </w:r>
            <w:r w:rsidRPr="00FB2A96">
              <w:rPr>
                <w:b/>
                <w:sz w:val="20"/>
                <w:szCs w:val="20"/>
                <w:lang w:val="ru-RU"/>
              </w:rPr>
              <w:t>е</w:t>
            </w:r>
            <w:r w:rsidRPr="00FB2A96">
              <w:rPr>
                <w:b/>
                <w:sz w:val="20"/>
                <w:szCs w:val="20"/>
                <w:lang w:val="ru-RU"/>
              </w:rPr>
              <w:t xml:space="preserve">щений, кв.м. </w:t>
            </w:r>
            <w:proofErr w:type="gramStart"/>
            <w:r w:rsidRPr="00FB2A96">
              <w:rPr>
                <w:b/>
                <w:sz w:val="20"/>
                <w:szCs w:val="20"/>
                <w:lang w:val="ru-RU"/>
              </w:rPr>
              <w:t>на</w:t>
            </w:r>
            <w:proofErr w:type="gramEnd"/>
            <w:r w:rsidRPr="00FB2A96">
              <w:rPr>
                <w:b/>
                <w:sz w:val="20"/>
                <w:szCs w:val="20"/>
                <w:lang w:val="ru-RU"/>
              </w:rPr>
              <w:t xml:space="preserve"> чел.</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b/>
                <w:sz w:val="20"/>
                <w:szCs w:val="20"/>
                <w:lang w:val="ru-RU"/>
              </w:rPr>
              <w:t xml:space="preserve">Формула заселения квартиры (дома) </w:t>
            </w:r>
            <w:r w:rsidRPr="00FB2A96">
              <w:rPr>
                <w:sz w:val="20"/>
                <w:szCs w:val="20"/>
                <w:lang w:val="ru-RU"/>
              </w:rPr>
              <w:t>[1]</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Доля в общем об</w:t>
            </w:r>
            <w:r w:rsidRPr="00FB2A96">
              <w:rPr>
                <w:b/>
                <w:sz w:val="20"/>
                <w:szCs w:val="20"/>
                <w:lang w:val="ru-RU"/>
              </w:rPr>
              <w:t>ъ</w:t>
            </w:r>
            <w:r w:rsidRPr="00FB2A96">
              <w:rPr>
                <w:b/>
                <w:sz w:val="20"/>
                <w:szCs w:val="20"/>
                <w:lang w:val="ru-RU"/>
              </w:rPr>
              <w:t>еме строительства по о</w:t>
            </w:r>
            <w:r w:rsidRPr="00FB2A96">
              <w:rPr>
                <w:b/>
                <w:sz w:val="20"/>
                <w:szCs w:val="20"/>
                <w:lang w:val="ru-RU"/>
              </w:rPr>
              <w:t>б</w:t>
            </w:r>
            <w:r w:rsidRPr="00FB2A96">
              <w:rPr>
                <w:b/>
                <w:sz w:val="20"/>
                <w:szCs w:val="20"/>
                <w:lang w:val="ru-RU"/>
              </w:rPr>
              <w:t>ласти, %</w:t>
            </w:r>
            <w:r w:rsidRPr="00FB2A96">
              <w:rPr>
                <w:sz w:val="20"/>
                <w:szCs w:val="20"/>
                <w:lang w:val="ru-RU"/>
              </w:rPr>
              <w:t xml:space="preserve"> [2]</w:t>
            </w:r>
          </w:p>
        </w:tc>
      </w:tr>
      <w:tr w:rsidR="00E363FF" w:rsidRPr="00FB2A96" w:rsidTr="006A3500">
        <w:trPr>
          <w:cantSplit/>
        </w:trPr>
        <w:tc>
          <w:tcPr>
            <w:tcW w:w="115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lang w:val="ru-RU"/>
              </w:rPr>
            </w:pPr>
            <w:proofErr w:type="spellStart"/>
            <w:r w:rsidRPr="00FB2A96">
              <w:rPr>
                <w:bCs/>
                <w:sz w:val="20"/>
                <w:szCs w:val="20"/>
                <w:lang w:val="ru-RU"/>
              </w:rPr>
              <w:t>Высококомфортный</w:t>
            </w:r>
            <w:proofErr w:type="spellEnd"/>
          </w:p>
        </w:tc>
        <w:tc>
          <w:tcPr>
            <w:tcW w:w="16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от 45 (без ограничений)</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k=n+2</w:t>
            </w:r>
          </w:p>
        </w:tc>
        <w:tc>
          <w:tcPr>
            <w:tcW w:w="106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10-15</w:t>
            </w:r>
          </w:p>
        </w:tc>
      </w:tr>
      <w:tr w:rsidR="00E363FF" w:rsidRPr="00FB2A96" w:rsidTr="006A3500">
        <w:trPr>
          <w:cantSplit/>
        </w:trPr>
        <w:tc>
          <w:tcPr>
            <w:tcW w:w="115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bCs/>
                <w:sz w:val="20"/>
                <w:szCs w:val="20"/>
                <w:lang w:val="ru-RU"/>
              </w:rPr>
            </w:pPr>
            <w:r w:rsidRPr="00FB2A96">
              <w:rPr>
                <w:bCs/>
                <w:sz w:val="20"/>
                <w:szCs w:val="20"/>
                <w:lang w:val="ru-RU"/>
              </w:rPr>
              <w:t xml:space="preserve">Комфортный </w:t>
            </w:r>
          </w:p>
          <w:p w:rsidR="00E363FF" w:rsidRPr="00FB2A96" w:rsidRDefault="00E363FF" w:rsidP="00B35765">
            <w:pPr>
              <w:pStyle w:val="a9"/>
              <w:ind w:firstLine="0"/>
              <w:jc w:val="left"/>
            </w:pPr>
            <w:r w:rsidRPr="00FB2A96">
              <w:rPr>
                <w:bCs/>
                <w:sz w:val="20"/>
                <w:szCs w:val="20"/>
                <w:lang w:val="ru-RU"/>
              </w:rPr>
              <w:t>(бизнес-класс)</w:t>
            </w:r>
          </w:p>
        </w:tc>
        <w:tc>
          <w:tcPr>
            <w:tcW w:w="16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от 30 до 45</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k=n+1</w:t>
            </w:r>
          </w:p>
        </w:tc>
        <w:tc>
          <w:tcPr>
            <w:tcW w:w="106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r>
      <w:tr w:rsidR="00E363FF" w:rsidRPr="00FB2A96" w:rsidTr="006A3500">
        <w:trPr>
          <w:cantSplit/>
        </w:trPr>
        <w:tc>
          <w:tcPr>
            <w:tcW w:w="115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bCs/>
                <w:sz w:val="20"/>
                <w:szCs w:val="20"/>
                <w:lang w:val="ru-RU"/>
              </w:rPr>
            </w:pPr>
            <w:r w:rsidRPr="00FB2A96">
              <w:rPr>
                <w:bCs/>
                <w:sz w:val="20"/>
                <w:szCs w:val="20"/>
                <w:lang w:val="ru-RU"/>
              </w:rPr>
              <w:t xml:space="preserve">Массовый </w:t>
            </w:r>
          </w:p>
          <w:p w:rsidR="00E363FF" w:rsidRPr="00FB2A96" w:rsidRDefault="00E363FF" w:rsidP="00B35765">
            <w:pPr>
              <w:pStyle w:val="a9"/>
              <w:ind w:firstLine="0"/>
              <w:jc w:val="left"/>
            </w:pPr>
            <w:r w:rsidRPr="00FB2A96">
              <w:rPr>
                <w:bCs/>
                <w:sz w:val="20"/>
                <w:szCs w:val="20"/>
                <w:lang w:val="ru-RU"/>
              </w:rPr>
              <w:t>(эконом-класс)</w:t>
            </w:r>
          </w:p>
        </w:tc>
        <w:tc>
          <w:tcPr>
            <w:tcW w:w="16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от 25,5 до 30</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rPr>
            </w:pPr>
            <w:r w:rsidRPr="00FB2A96">
              <w:rPr>
                <w:sz w:val="20"/>
                <w:szCs w:val="20"/>
              </w:rPr>
              <w:t>k=n</w:t>
            </w:r>
          </w:p>
          <w:p w:rsidR="00E363FF" w:rsidRPr="00FB2A96" w:rsidRDefault="00E363FF" w:rsidP="00B35765">
            <w:pPr>
              <w:pStyle w:val="a9"/>
              <w:ind w:firstLine="0"/>
              <w:jc w:val="center"/>
            </w:pPr>
            <w:r w:rsidRPr="00FB2A96">
              <w:rPr>
                <w:sz w:val="20"/>
                <w:szCs w:val="20"/>
              </w:rPr>
              <w:t>k=n+1</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60-70</w:t>
            </w:r>
          </w:p>
        </w:tc>
      </w:tr>
      <w:tr w:rsidR="00E363FF" w:rsidRPr="00FB2A96" w:rsidTr="006A3500">
        <w:trPr>
          <w:cantSplit/>
        </w:trPr>
        <w:tc>
          <w:tcPr>
            <w:tcW w:w="115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bCs/>
                <w:sz w:val="20"/>
                <w:szCs w:val="20"/>
                <w:lang w:val="ru-RU"/>
              </w:rPr>
            </w:pPr>
            <w:r w:rsidRPr="00FB2A96">
              <w:rPr>
                <w:bCs/>
                <w:sz w:val="20"/>
                <w:szCs w:val="20"/>
                <w:lang w:val="ru-RU"/>
              </w:rPr>
              <w:t>Социальный</w:t>
            </w:r>
          </w:p>
        </w:tc>
        <w:tc>
          <w:tcPr>
            <w:tcW w:w="16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18 (на перспективу – в соответс</w:t>
            </w:r>
            <w:r w:rsidRPr="00FB2A96">
              <w:rPr>
                <w:sz w:val="20"/>
                <w:szCs w:val="20"/>
                <w:lang w:val="ru-RU"/>
              </w:rPr>
              <w:t>т</w:t>
            </w:r>
            <w:r w:rsidRPr="00FB2A96">
              <w:rPr>
                <w:sz w:val="20"/>
                <w:szCs w:val="20"/>
                <w:lang w:val="ru-RU"/>
              </w:rPr>
              <w:t>вии с законодательством)</w:t>
            </w:r>
          </w:p>
        </w:tc>
        <w:tc>
          <w:tcPr>
            <w:tcW w:w="114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k=n</w:t>
            </w:r>
            <w:r w:rsidRPr="00FB2A96">
              <w:rPr>
                <w:sz w:val="20"/>
                <w:szCs w:val="20"/>
                <w:lang w:val="ru-RU"/>
              </w:rPr>
              <w:t>-1</w:t>
            </w:r>
          </w:p>
          <w:p w:rsidR="00E363FF" w:rsidRPr="00FB2A96" w:rsidRDefault="00E363FF" w:rsidP="00B35765">
            <w:pPr>
              <w:pStyle w:val="a9"/>
              <w:ind w:firstLine="0"/>
              <w:jc w:val="center"/>
            </w:pPr>
            <w:r w:rsidRPr="00FB2A96">
              <w:rPr>
                <w:sz w:val="20"/>
                <w:szCs w:val="20"/>
              </w:rPr>
              <w:t>k=n</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20-25</w:t>
            </w:r>
          </w:p>
        </w:tc>
      </w:tr>
      <w:tr w:rsidR="00E363FF" w:rsidRPr="00FB2A96" w:rsidTr="006A3500">
        <w:trPr>
          <w:cantSplit/>
        </w:trPr>
        <w:tc>
          <w:tcPr>
            <w:tcW w:w="115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bCs/>
                <w:sz w:val="20"/>
                <w:szCs w:val="20"/>
                <w:lang w:val="ru-RU"/>
              </w:rPr>
            </w:pPr>
            <w:r w:rsidRPr="00FB2A96">
              <w:rPr>
                <w:bCs/>
                <w:sz w:val="20"/>
                <w:szCs w:val="20"/>
                <w:lang w:val="ru-RU"/>
              </w:rPr>
              <w:t>Специализированный</w:t>
            </w:r>
          </w:p>
        </w:tc>
        <w:tc>
          <w:tcPr>
            <w:tcW w:w="277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в соответствии со специальными нормами и правилами</w:t>
            </w:r>
          </w:p>
        </w:tc>
        <w:tc>
          <w:tcPr>
            <w:tcW w:w="106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около 5</w:t>
            </w:r>
          </w:p>
        </w:tc>
      </w:tr>
      <w:tr w:rsidR="00E363FF" w:rsidRPr="00FB2A96" w:rsidTr="006A3500">
        <w:trPr>
          <w:cantSplit/>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18"/>
                <w:szCs w:val="18"/>
                <w:lang w:val="ru-RU"/>
              </w:rPr>
            </w:pPr>
            <w:r w:rsidRPr="00FB2A96">
              <w:rPr>
                <w:b/>
                <w:bCs/>
                <w:sz w:val="18"/>
                <w:szCs w:val="18"/>
                <w:lang w:val="ru-RU"/>
              </w:rPr>
              <w:t>Примечания:</w:t>
            </w:r>
          </w:p>
          <w:p w:rsidR="00E363FF" w:rsidRPr="00FB2A96" w:rsidRDefault="00E363FF" w:rsidP="00B35765">
            <w:pPr>
              <w:pStyle w:val="a9"/>
              <w:ind w:firstLine="0"/>
              <w:rPr>
                <w:sz w:val="18"/>
                <w:szCs w:val="18"/>
                <w:lang w:val="ru-RU"/>
              </w:rPr>
            </w:pPr>
            <w:r w:rsidRPr="00FB2A96">
              <w:rPr>
                <w:sz w:val="18"/>
                <w:szCs w:val="18"/>
                <w:lang w:val="ru-RU"/>
              </w:rPr>
              <w:t xml:space="preserve">1. Условные обозначения в формуле: </w:t>
            </w:r>
            <w:r w:rsidRPr="00FB2A96">
              <w:rPr>
                <w:sz w:val="18"/>
                <w:szCs w:val="18"/>
              </w:rPr>
              <w:t>k</w:t>
            </w:r>
            <w:r w:rsidRPr="00FB2A96">
              <w:rPr>
                <w:sz w:val="18"/>
                <w:szCs w:val="18"/>
                <w:lang w:val="ru-RU"/>
              </w:rPr>
              <w:t xml:space="preserve"> – количество комнат в квартире; </w:t>
            </w:r>
            <w:r w:rsidRPr="00FB2A96">
              <w:rPr>
                <w:sz w:val="18"/>
                <w:szCs w:val="18"/>
              </w:rPr>
              <w:t>n</w:t>
            </w:r>
            <w:r w:rsidRPr="00FB2A96">
              <w:rPr>
                <w:sz w:val="18"/>
                <w:szCs w:val="18"/>
                <w:lang w:val="ru-RU"/>
              </w:rPr>
              <w:t xml:space="preserve"> – количество членов семьи.</w:t>
            </w:r>
          </w:p>
          <w:p w:rsidR="00E363FF" w:rsidRPr="00FB2A96" w:rsidRDefault="00E363FF" w:rsidP="00B35765">
            <w:pPr>
              <w:pStyle w:val="a9"/>
              <w:ind w:firstLine="0"/>
              <w:rPr>
                <w:sz w:val="18"/>
                <w:szCs w:val="18"/>
                <w:lang w:val="ru-RU"/>
              </w:rPr>
            </w:pPr>
            <w:r w:rsidRPr="00FB2A96">
              <w:rPr>
                <w:sz w:val="18"/>
                <w:szCs w:val="18"/>
                <w:lang w:val="ru-RU"/>
              </w:rPr>
              <w:t>2. Доля типов жилья в общем объеме строительства может уточняться на стадии подготовки документов территориального план</w:t>
            </w:r>
            <w:r w:rsidRPr="00FB2A96">
              <w:rPr>
                <w:sz w:val="18"/>
                <w:szCs w:val="18"/>
                <w:lang w:val="ru-RU"/>
              </w:rPr>
              <w:t>и</w:t>
            </w:r>
            <w:r w:rsidRPr="00FB2A96">
              <w:rPr>
                <w:sz w:val="18"/>
                <w:szCs w:val="18"/>
                <w:lang w:val="ru-RU"/>
              </w:rPr>
              <w:t>рования.</w:t>
            </w:r>
          </w:p>
          <w:p w:rsidR="00E363FF" w:rsidRPr="00FB2A96" w:rsidRDefault="00E363FF" w:rsidP="00B35765">
            <w:pPr>
              <w:pStyle w:val="a9"/>
              <w:ind w:firstLine="0"/>
              <w:rPr>
                <w:sz w:val="18"/>
                <w:szCs w:val="18"/>
                <w:lang w:val="ru-RU"/>
              </w:rPr>
            </w:pPr>
            <w:r w:rsidRPr="00FB2A96">
              <w:rPr>
                <w:sz w:val="18"/>
                <w:szCs w:val="18"/>
                <w:lang w:val="ru-RU"/>
              </w:rPr>
              <w:t xml:space="preserve">3. При устройстве </w:t>
            </w:r>
            <w:proofErr w:type="gramStart"/>
            <w:r w:rsidRPr="00FB2A96">
              <w:rPr>
                <w:sz w:val="18"/>
                <w:szCs w:val="18"/>
                <w:lang w:val="ru-RU"/>
              </w:rPr>
              <w:t>ограждений территорий землепользования всех видов собственности</w:t>
            </w:r>
            <w:proofErr w:type="gramEnd"/>
            <w:r w:rsidRPr="00FB2A96">
              <w:rPr>
                <w:sz w:val="18"/>
                <w:szCs w:val="18"/>
                <w:lang w:val="ru-RU"/>
              </w:rPr>
              <w:t xml:space="preserve"> должно обеспечиваться беспрепятс</w:t>
            </w:r>
            <w:r w:rsidRPr="00FB2A96">
              <w:rPr>
                <w:sz w:val="18"/>
                <w:szCs w:val="18"/>
                <w:lang w:val="ru-RU"/>
              </w:rPr>
              <w:t>т</w:t>
            </w:r>
            <w:r w:rsidRPr="00FB2A96">
              <w:rPr>
                <w:sz w:val="18"/>
                <w:szCs w:val="18"/>
                <w:lang w:val="ru-RU"/>
              </w:rPr>
              <w:t>венно движение пешеходов через территорию квартала, микрорайона (за исключением участков малоэтажной жилой застро</w:t>
            </w:r>
            <w:r w:rsidRPr="00FB2A96">
              <w:rPr>
                <w:sz w:val="18"/>
                <w:szCs w:val="18"/>
                <w:lang w:val="ru-RU"/>
              </w:rPr>
              <w:t>й</w:t>
            </w:r>
            <w:r w:rsidRPr="00FB2A96">
              <w:rPr>
                <w:sz w:val="18"/>
                <w:szCs w:val="18"/>
                <w:lang w:val="ru-RU"/>
              </w:rPr>
              <w:t>ки).</w:t>
            </w:r>
          </w:p>
          <w:p w:rsidR="00E363FF" w:rsidRPr="00FB2A96" w:rsidRDefault="00E363FF" w:rsidP="00B35765">
            <w:pPr>
              <w:pStyle w:val="a9"/>
              <w:ind w:firstLine="0"/>
              <w:rPr>
                <w:sz w:val="18"/>
                <w:szCs w:val="18"/>
                <w:lang w:val="ru-RU"/>
              </w:rPr>
            </w:pPr>
            <w:r w:rsidRPr="00FB2A96">
              <w:rPr>
                <w:sz w:val="18"/>
                <w:szCs w:val="18"/>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rsidR="00E363FF" w:rsidRPr="00FB2A96" w:rsidRDefault="00E363FF" w:rsidP="00B35765">
            <w:pPr>
              <w:pStyle w:val="a9"/>
              <w:ind w:firstLine="0"/>
              <w:rPr>
                <w:sz w:val="18"/>
                <w:szCs w:val="18"/>
                <w:lang w:val="ru-RU"/>
              </w:rPr>
            </w:pPr>
            <w:r w:rsidRPr="00FB2A96">
              <w:rPr>
                <w:sz w:val="18"/>
                <w:szCs w:val="18"/>
                <w:lang w:val="ru-RU"/>
              </w:rPr>
              <w:t>5. В соответствии с пунктом 7.20 СП 476.1325800.2020 при размещении жилой застройки жилой квартал может с</w:t>
            </w:r>
            <w:r w:rsidRPr="00FB2A96">
              <w:rPr>
                <w:sz w:val="18"/>
                <w:szCs w:val="18"/>
                <w:lang w:val="ru-RU"/>
              </w:rPr>
              <w:t>о</w:t>
            </w:r>
            <w:r w:rsidRPr="00FB2A96">
              <w:rPr>
                <w:sz w:val="18"/>
                <w:szCs w:val="18"/>
                <w:lang w:val="ru-RU"/>
              </w:rPr>
              <w:t>стоять из жилой группы, при этом:</w:t>
            </w:r>
          </w:p>
          <w:p w:rsidR="00E363FF" w:rsidRPr="00FB2A96" w:rsidRDefault="00E363FF" w:rsidP="00B35765">
            <w:pPr>
              <w:pStyle w:val="a9"/>
              <w:ind w:firstLine="0"/>
              <w:rPr>
                <w:sz w:val="18"/>
                <w:szCs w:val="18"/>
                <w:lang w:val="ru-RU"/>
              </w:rPr>
            </w:pPr>
            <w:r w:rsidRPr="00FB2A96">
              <w:rPr>
                <w:sz w:val="18"/>
                <w:szCs w:val="18"/>
                <w:lang w:val="ru-RU"/>
              </w:rPr>
              <w:t xml:space="preserve">- размер квартала не должен превышать </w:t>
            </w:r>
            <w:smartTag w:uri="urn:schemas-microsoft-com:office:smarttags" w:element="metricconverter">
              <w:smartTagPr>
                <w:attr w:name="ProductID" w:val="1,5 га"/>
              </w:smartTagPr>
              <w:r w:rsidRPr="00FB2A96">
                <w:rPr>
                  <w:sz w:val="18"/>
                  <w:szCs w:val="18"/>
                  <w:lang w:val="ru-RU"/>
                </w:rPr>
                <w:t>1,5 га</w:t>
              </w:r>
            </w:smartTag>
            <w:r w:rsidRPr="00FB2A96">
              <w:rPr>
                <w:sz w:val="18"/>
                <w:szCs w:val="18"/>
                <w:lang w:val="ru-RU"/>
              </w:rPr>
              <w:t xml:space="preserve">, а длинная сторона не должна превышать </w:t>
            </w:r>
            <w:smartTag w:uri="urn:schemas-microsoft-com:office:smarttags" w:element="metricconverter">
              <w:smartTagPr>
                <w:attr w:name="ProductID" w:val="150 м"/>
              </w:smartTagPr>
              <w:r w:rsidRPr="00FB2A96">
                <w:rPr>
                  <w:sz w:val="18"/>
                  <w:szCs w:val="18"/>
                  <w:lang w:val="ru-RU"/>
                </w:rPr>
                <w:t>150 м</w:t>
              </w:r>
            </w:smartTag>
            <w:r w:rsidRPr="00FB2A96">
              <w:rPr>
                <w:sz w:val="18"/>
                <w:szCs w:val="18"/>
                <w:lang w:val="ru-RU"/>
              </w:rPr>
              <w:t>;</w:t>
            </w:r>
          </w:p>
          <w:p w:rsidR="00E363FF" w:rsidRPr="00FB2A96" w:rsidRDefault="00E363FF" w:rsidP="00B35765">
            <w:pPr>
              <w:pStyle w:val="a9"/>
              <w:ind w:firstLine="0"/>
              <w:rPr>
                <w:sz w:val="18"/>
                <w:szCs w:val="18"/>
                <w:lang w:val="ru-RU"/>
              </w:rPr>
            </w:pPr>
            <w:r w:rsidRPr="00FB2A96">
              <w:rPr>
                <w:sz w:val="18"/>
                <w:szCs w:val="18"/>
                <w:lang w:val="ru-RU"/>
              </w:rPr>
              <w:t>- плотность застройки квартала допускается принимать до 40 тыс. кв.м. / га;</w:t>
            </w:r>
          </w:p>
          <w:p w:rsidR="00E363FF" w:rsidRPr="00FB2A96" w:rsidRDefault="00E363FF" w:rsidP="00B35765">
            <w:pPr>
              <w:pStyle w:val="a9"/>
              <w:ind w:firstLine="0"/>
              <w:rPr>
                <w:sz w:val="18"/>
                <w:szCs w:val="18"/>
                <w:lang w:val="ru-RU"/>
              </w:rPr>
            </w:pPr>
            <w:r w:rsidRPr="00FB2A96">
              <w:rPr>
                <w:sz w:val="18"/>
                <w:szCs w:val="18"/>
                <w:lang w:val="ru-RU"/>
              </w:rPr>
              <w:t>- примыкание квартала к магистральной или распределительной улично-дорожной сети обязательно;</w:t>
            </w:r>
          </w:p>
          <w:p w:rsidR="00E363FF" w:rsidRPr="00FB2A96" w:rsidRDefault="00E363FF" w:rsidP="00B35765">
            <w:pPr>
              <w:pStyle w:val="a9"/>
              <w:ind w:firstLine="0"/>
              <w:rPr>
                <w:sz w:val="18"/>
                <w:szCs w:val="18"/>
                <w:lang w:val="ru-RU"/>
              </w:rPr>
            </w:pPr>
            <w:r w:rsidRPr="00FB2A96">
              <w:rPr>
                <w:sz w:val="18"/>
                <w:szCs w:val="18"/>
                <w:lang w:val="ru-RU"/>
              </w:rPr>
              <w:t>- доля общей площади объектов общественно-делового назначения должна составлять не менее 20% общей пл</w:t>
            </w:r>
            <w:r w:rsidRPr="00FB2A96">
              <w:rPr>
                <w:sz w:val="18"/>
                <w:szCs w:val="18"/>
                <w:lang w:val="ru-RU"/>
              </w:rPr>
              <w:t>о</w:t>
            </w:r>
            <w:r w:rsidRPr="00FB2A96">
              <w:rPr>
                <w:sz w:val="18"/>
                <w:szCs w:val="18"/>
                <w:lang w:val="ru-RU"/>
              </w:rPr>
              <w:t>щади застройки квартала;</w:t>
            </w:r>
          </w:p>
          <w:p w:rsidR="00E363FF" w:rsidRPr="00FB2A96" w:rsidRDefault="00E363FF" w:rsidP="00B35765">
            <w:pPr>
              <w:pStyle w:val="a9"/>
              <w:ind w:firstLine="0"/>
              <w:rPr>
                <w:sz w:val="18"/>
                <w:szCs w:val="18"/>
                <w:highlight w:val="yellow"/>
                <w:lang w:val="ru-RU"/>
              </w:rPr>
            </w:pPr>
            <w:r w:rsidRPr="00FB2A96">
              <w:rPr>
                <w:sz w:val="18"/>
                <w:szCs w:val="18"/>
                <w:lang w:val="ru-RU"/>
              </w:rPr>
              <w:t>- население квартала необходимо обеспечить объектами социальной и транспортной инфраструктуры.</w:t>
            </w:r>
          </w:p>
        </w:tc>
      </w:tr>
    </w:tbl>
    <w:p w:rsidR="00E363FF" w:rsidRPr="00FB2A96" w:rsidRDefault="00E363FF" w:rsidP="00B35765">
      <w:pPr>
        <w:pStyle w:val="5"/>
        <w:spacing w:before="0" w:after="0"/>
        <w:rPr>
          <w:rFonts w:ascii="Times New Roman" w:hAnsi="Times New Roman" w:cs="Times New Roman"/>
          <w:color w:val="3333FF"/>
          <w:sz w:val="24"/>
          <w:szCs w:val="24"/>
        </w:rPr>
      </w:pPr>
    </w:p>
    <w:p w:rsidR="00E363FF" w:rsidRPr="006A3500" w:rsidRDefault="00E363FF" w:rsidP="006A3500">
      <w:pPr>
        <w:pStyle w:val="5"/>
        <w:spacing w:before="0" w:after="0"/>
        <w:jc w:val="left"/>
        <w:rPr>
          <w:rFonts w:ascii="Times New Roman" w:hAnsi="Times New Roman" w:cs="Times New Roman"/>
          <w:sz w:val="24"/>
          <w:szCs w:val="24"/>
        </w:rPr>
      </w:pPr>
      <w:r w:rsidRPr="006A3500">
        <w:rPr>
          <w:rFonts w:ascii="Times New Roman" w:hAnsi="Times New Roman" w:cs="Times New Roman"/>
          <w:sz w:val="24"/>
          <w:szCs w:val="24"/>
        </w:rPr>
        <w:t>Таблица 12. Показатели для объектов в иных областях в связи с решением вопросов местного значения</w:t>
      </w:r>
    </w:p>
    <w:tbl>
      <w:tblPr>
        <w:tblW w:w="5000" w:type="pct"/>
        <w:tblCellMar>
          <w:left w:w="10" w:type="dxa"/>
          <w:right w:w="10" w:type="dxa"/>
        </w:tblCellMar>
        <w:tblLook w:val="00A0"/>
      </w:tblPr>
      <w:tblGrid>
        <w:gridCol w:w="1917"/>
        <w:gridCol w:w="2857"/>
        <w:gridCol w:w="2965"/>
        <w:gridCol w:w="2522"/>
      </w:tblGrid>
      <w:tr w:rsidR="00E363FF" w:rsidRPr="00FB2A96" w:rsidTr="006A3500">
        <w:trPr>
          <w:cantSplit/>
          <w:trHeight w:val="835"/>
          <w:tblHeader/>
        </w:trPr>
        <w:tc>
          <w:tcPr>
            <w:tcW w:w="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Наименование в</w:t>
            </w:r>
            <w:r w:rsidRPr="00FB2A96">
              <w:rPr>
                <w:b/>
                <w:sz w:val="20"/>
                <w:szCs w:val="20"/>
                <w:lang w:val="ru-RU"/>
              </w:rPr>
              <w:t>и</w:t>
            </w:r>
            <w:r w:rsidRPr="00FB2A96">
              <w:rPr>
                <w:b/>
                <w:sz w:val="20"/>
                <w:szCs w:val="20"/>
                <w:lang w:val="ru-RU"/>
              </w:rPr>
              <w:t>да объекта</w:t>
            </w: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Тип </w:t>
            </w:r>
          </w:p>
          <w:p w:rsidR="00E363FF" w:rsidRPr="00FB2A96" w:rsidRDefault="00E363FF" w:rsidP="00B35765">
            <w:pPr>
              <w:pStyle w:val="a9"/>
              <w:ind w:firstLine="0"/>
              <w:jc w:val="center"/>
              <w:rPr>
                <w:b/>
                <w:sz w:val="20"/>
                <w:szCs w:val="20"/>
                <w:lang w:val="ru-RU"/>
              </w:rPr>
            </w:pPr>
            <w:r w:rsidRPr="00FB2A96">
              <w:rPr>
                <w:b/>
                <w:sz w:val="20"/>
                <w:szCs w:val="20"/>
                <w:lang w:val="ru-RU"/>
              </w:rPr>
              <w:t>расчетного показателя</w:t>
            </w: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ind w:firstLine="0"/>
              <w:jc w:val="center"/>
              <w:rPr>
                <w:b/>
                <w:sz w:val="20"/>
                <w:szCs w:val="20"/>
                <w:lang w:val="ru-RU"/>
              </w:rPr>
            </w:pPr>
            <w:r w:rsidRPr="00FB2A96">
              <w:rPr>
                <w:b/>
                <w:sz w:val="20"/>
                <w:szCs w:val="20"/>
                <w:lang w:val="ru-RU"/>
              </w:rPr>
              <w:t xml:space="preserve">расчетного показателя, </w:t>
            </w:r>
          </w:p>
          <w:p w:rsidR="00E363FF" w:rsidRPr="00FB2A96" w:rsidRDefault="00E363FF" w:rsidP="00B35765">
            <w:pPr>
              <w:pStyle w:val="a9"/>
              <w:ind w:firstLine="0"/>
              <w:jc w:val="center"/>
              <w:rPr>
                <w:b/>
                <w:sz w:val="20"/>
                <w:szCs w:val="20"/>
                <w:lang w:val="ru-RU"/>
              </w:rPr>
            </w:pPr>
            <w:r w:rsidRPr="00FB2A96">
              <w:rPr>
                <w:b/>
                <w:sz w:val="20"/>
                <w:szCs w:val="20"/>
                <w:lang w:val="ru-RU"/>
              </w:rPr>
              <w:t>единица измерения</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Предельные значения </w:t>
            </w:r>
          </w:p>
          <w:p w:rsidR="00E363FF" w:rsidRPr="00FB2A96" w:rsidRDefault="00E363FF" w:rsidP="00B35765">
            <w:pPr>
              <w:pStyle w:val="a9"/>
              <w:ind w:firstLine="0"/>
              <w:jc w:val="center"/>
              <w:rPr>
                <w:b/>
                <w:sz w:val="20"/>
                <w:szCs w:val="20"/>
                <w:lang w:val="ru-RU"/>
              </w:rPr>
            </w:pPr>
            <w:r w:rsidRPr="00FB2A96">
              <w:rPr>
                <w:b/>
                <w:sz w:val="20"/>
                <w:szCs w:val="20"/>
                <w:lang w:val="ru-RU"/>
              </w:rPr>
              <w:t>расчетного показателя</w:t>
            </w:r>
          </w:p>
        </w:tc>
      </w:tr>
      <w:tr w:rsidR="00E363FF" w:rsidRPr="00FB2A96" w:rsidTr="006A3500">
        <w:trPr>
          <w:cantSplit/>
        </w:trPr>
        <w:tc>
          <w:tcPr>
            <w:tcW w:w="93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highlight w:val="yellow"/>
                <w:lang w:val="ru-RU"/>
              </w:rPr>
            </w:pPr>
            <w:r w:rsidRPr="00FB2A96">
              <w:rPr>
                <w:sz w:val="20"/>
                <w:szCs w:val="20"/>
                <w:lang w:val="ru-RU"/>
              </w:rPr>
              <w:t>Объекты, в кот</w:t>
            </w:r>
            <w:r w:rsidRPr="00FB2A96">
              <w:rPr>
                <w:sz w:val="20"/>
                <w:szCs w:val="20"/>
                <w:lang w:val="ru-RU"/>
              </w:rPr>
              <w:t>о</w:t>
            </w:r>
            <w:r w:rsidRPr="00FB2A96">
              <w:rPr>
                <w:sz w:val="20"/>
                <w:szCs w:val="20"/>
                <w:lang w:val="ru-RU"/>
              </w:rPr>
              <w:t>рых (на территории кот</w:t>
            </w:r>
            <w:r w:rsidRPr="00FB2A96">
              <w:rPr>
                <w:sz w:val="20"/>
                <w:szCs w:val="20"/>
                <w:lang w:val="ru-RU"/>
              </w:rPr>
              <w:t>о</w:t>
            </w:r>
            <w:r w:rsidRPr="00FB2A96">
              <w:rPr>
                <w:sz w:val="20"/>
                <w:szCs w:val="20"/>
                <w:lang w:val="ru-RU"/>
              </w:rPr>
              <w:t>рых) ра</w:t>
            </w:r>
            <w:r w:rsidRPr="00FB2A96">
              <w:rPr>
                <w:sz w:val="20"/>
                <w:szCs w:val="20"/>
                <w:lang w:val="ru-RU"/>
              </w:rPr>
              <w:t>з</w:t>
            </w:r>
            <w:r w:rsidRPr="00FB2A96">
              <w:rPr>
                <w:sz w:val="20"/>
                <w:szCs w:val="20"/>
                <w:lang w:val="ru-RU"/>
              </w:rPr>
              <w:t>мещаются органы местного с</w:t>
            </w:r>
            <w:r w:rsidRPr="00FB2A96">
              <w:rPr>
                <w:sz w:val="20"/>
                <w:szCs w:val="20"/>
                <w:lang w:val="ru-RU"/>
              </w:rPr>
              <w:t>а</w:t>
            </w:r>
            <w:r w:rsidRPr="00FB2A96">
              <w:rPr>
                <w:sz w:val="20"/>
                <w:szCs w:val="20"/>
                <w:lang w:val="ru-RU"/>
              </w:rPr>
              <w:t>моуправления</w:t>
            </w: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sz w:val="20"/>
                <w:szCs w:val="20"/>
                <w:highlight w:val="yellow"/>
                <w:lang w:val="ru-RU"/>
              </w:rPr>
            </w:pPr>
            <w:r w:rsidRPr="00FB2A96">
              <w:rPr>
                <w:sz w:val="20"/>
                <w:szCs w:val="20"/>
                <w:lang w:val="ru-RU"/>
              </w:rPr>
              <w:t>уровень обеспеченности</w:t>
            </w: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объектов </w:t>
            </w:r>
            <w:proofErr w:type="gramStart"/>
            <w:r w:rsidRPr="00FB2A96">
              <w:rPr>
                <w:sz w:val="20"/>
                <w:szCs w:val="20"/>
                <w:lang w:val="ru-RU"/>
              </w:rPr>
              <w:t>на</w:t>
            </w:r>
            <w:proofErr w:type="gramEnd"/>
          </w:p>
          <w:p w:rsidR="00E363FF" w:rsidRPr="00FB2A96" w:rsidRDefault="00E363FF" w:rsidP="00B35765">
            <w:pPr>
              <w:pStyle w:val="a9"/>
              <w:ind w:firstLine="0"/>
              <w:jc w:val="center"/>
              <w:rPr>
                <w:sz w:val="20"/>
                <w:szCs w:val="20"/>
                <w:highlight w:val="yellow"/>
                <w:lang w:val="ru-RU"/>
              </w:rPr>
            </w:pPr>
            <w:r w:rsidRPr="00FB2A96">
              <w:rPr>
                <w:sz w:val="20"/>
                <w:szCs w:val="20"/>
                <w:lang w:val="ru-RU"/>
              </w:rPr>
              <w:t>муниципальное образование, ед.</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highlight w:val="yellow"/>
                <w:lang w:val="ru-RU"/>
              </w:rPr>
            </w:pPr>
            <w:r w:rsidRPr="00FB2A96">
              <w:rPr>
                <w:b/>
                <w:sz w:val="20"/>
                <w:szCs w:val="20"/>
                <w:lang w:val="ru-RU"/>
              </w:rPr>
              <w:t>1</w:t>
            </w:r>
          </w:p>
        </w:tc>
      </w:tr>
      <w:tr w:rsidR="00E363FF" w:rsidRPr="00FB2A96" w:rsidTr="006A3500">
        <w:trPr>
          <w:cantSplit/>
          <w:trHeight w:val="957"/>
        </w:trPr>
        <w:tc>
          <w:tcPr>
            <w:tcW w:w="93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highlight w:val="yellow"/>
                <w:lang w:val="ru-RU"/>
              </w:rPr>
            </w:pPr>
            <w:r w:rsidRPr="00FB2A96">
              <w:rPr>
                <w:sz w:val="20"/>
                <w:szCs w:val="20"/>
                <w:lang w:val="ru-RU"/>
              </w:rPr>
              <w:t>доступности</w:t>
            </w:r>
          </w:p>
        </w:tc>
        <w:tc>
          <w:tcPr>
            <w:tcW w:w="2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highlight w:val="yellow"/>
                <w:lang w:val="ru-RU"/>
              </w:rPr>
            </w:pPr>
          </w:p>
          <w:p w:rsidR="00E363FF" w:rsidRPr="00FB2A96" w:rsidRDefault="00E363FF" w:rsidP="00B35765">
            <w:pPr>
              <w:pStyle w:val="a9"/>
              <w:ind w:firstLine="0"/>
              <w:jc w:val="center"/>
              <w:rPr>
                <w:sz w:val="20"/>
                <w:szCs w:val="20"/>
                <w:highlight w:val="yellow"/>
                <w:lang w:val="ru-RU"/>
              </w:rPr>
            </w:pPr>
            <w:r w:rsidRPr="00FB2A96">
              <w:rPr>
                <w:sz w:val="20"/>
                <w:szCs w:val="20"/>
                <w:lang w:val="ru-RU"/>
              </w:rPr>
              <w:t>Не нормируется</w:t>
            </w:r>
          </w:p>
        </w:tc>
      </w:tr>
      <w:tr w:rsidR="00E363FF" w:rsidRPr="00FB2A96" w:rsidTr="006A3500">
        <w:trPr>
          <w:cantSplit/>
        </w:trPr>
        <w:tc>
          <w:tcPr>
            <w:tcW w:w="93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Муниципальный а</w:t>
            </w:r>
            <w:r w:rsidRPr="00FB2A96">
              <w:rPr>
                <w:sz w:val="20"/>
                <w:szCs w:val="20"/>
                <w:lang w:val="ru-RU"/>
              </w:rPr>
              <w:t>р</w:t>
            </w:r>
            <w:r w:rsidRPr="00FB2A96">
              <w:rPr>
                <w:sz w:val="20"/>
                <w:szCs w:val="20"/>
                <w:lang w:val="ru-RU"/>
              </w:rPr>
              <w:t>хив</w:t>
            </w: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уровень обеспеченности</w:t>
            </w: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объектов </w:t>
            </w:r>
            <w:proofErr w:type="gramStart"/>
            <w:r w:rsidRPr="00FB2A96">
              <w:rPr>
                <w:sz w:val="20"/>
                <w:szCs w:val="20"/>
                <w:lang w:val="ru-RU"/>
              </w:rPr>
              <w:t>на</w:t>
            </w:r>
            <w:proofErr w:type="gramEnd"/>
          </w:p>
          <w:p w:rsidR="00E363FF" w:rsidRPr="00FB2A96" w:rsidRDefault="00E363FF" w:rsidP="00B35765">
            <w:pPr>
              <w:pStyle w:val="a9"/>
              <w:ind w:firstLine="0"/>
              <w:jc w:val="center"/>
              <w:rPr>
                <w:sz w:val="20"/>
                <w:szCs w:val="20"/>
                <w:lang w:val="ru-RU"/>
              </w:rPr>
            </w:pPr>
            <w:r w:rsidRPr="00FB2A96">
              <w:rPr>
                <w:sz w:val="20"/>
                <w:szCs w:val="20"/>
                <w:lang w:val="ru-RU"/>
              </w:rPr>
              <w:t>муниципальное образование, ед.</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b/>
                <w:sz w:val="20"/>
                <w:szCs w:val="20"/>
                <w:lang w:val="ru-RU"/>
              </w:rPr>
            </w:pPr>
            <w:r w:rsidRPr="00FB2A96">
              <w:rPr>
                <w:b/>
                <w:sz w:val="20"/>
                <w:szCs w:val="20"/>
                <w:lang w:val="ru-RU"/>
              </w:rPr>
              <w:t>1</w:t>
            </w:r>
          </w:p>
        </w:tc>
      </w:tr>
      <w:tr w:rsidR="00E363FF" w:rsidRPr="00FB2A96" w:rsidTr="006A3500">
        <w:trPr>
          <w:cantSplit/>
          <w:trHeight w:val="979"/>
        </w:trPr>
        <w:tc>
          <w:tcPr>
            <w:tcW w:w="93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lang w:val="ru-RU"/>
              </w:rPr>
            </w:pPr>
            <w:r w:rsidRPr="00FB2A96">
              <w:rPr>
                <w:sz w:val="20"/>
                <w:szCs w:val="20"/>
                <w:lang w:val="ru-RU"/>
              </w:rPr>
              <w:t>доступности</w:t>
            </w:r>
          </w:p>
        </w:tc>
        <w:tc>
          <w:tcPr>
            <w:tcW w:w="2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6A3500">
        <w:trPr>
          <w:cantSplit/>
        </w:trPr>
        <w:tc>
          <w:tcPr>
            <w:tcW w:w="93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Участковые </w:t>
            </w:r>
          </w:p>
          <w:p w:rsidR="00E363FF" w:rsidRPr="00FB2A96" w:rsidRDefault="00E363FF" w:rsidP="00B35765">
            <w:pPr>
              <w:pStyle w:val="a9"/>
              <w:ind w:firstLine="0"/>
              <w:jc w:val="left"/>
              <w:rPr>
                <w:sz w:val="20"/>
                <w:szCs w:val="20"/>
                <w:lang w:val="ru-RU"/>
              </w:rPr>
            </w:pPr>
            <w:r w:rsidRPr="00FB2A96">
              <w:rPr>
                <w:sz w:val="20"/>
                <w:szCs w:val="20"/>
                <w:lang w:val="ru-RU"/>
              </w:rPr>
              <w:t>пункты полиции</w:t>
            </w: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уровень обеспеченности</w:t>
            </w: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 xml:space="preserve">Количество объектов </w:t>
            </w:r>
            <w:r w:rsidRPr="00FB2A96">
              <w:rPr>
                <w:sz w:val="18"/>
                <w:szCs w:val="18"/>
                <w:lang w:val="ru-RU"/>
              </w:rPr>
              <w:br/>
              <w:t>на 1 административный участок, ед. [1]</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6A3500">
        <w:trPr>
          <w:cantSplit/>
          <w:trHeight w:val="962"/>
        </w:trPr>
        <w:tc>
          <w:tcPr>
            <w:tcW w:w="93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highlight w:val="yellow"/>
                <w:lang w:val="ru-RU"/>
              </w:rPr>
            </w:pPr>
            <w:r w:rsidRPr="00FB2A96">
              <w:rPr>
                <w:sz w:val="20"/>
                <w:szCs w:val="20"/>
                <w:lang w:val="ru-RU"/>
              </w:rPr>
              <w:t>доступности</w:t>
            </w:r>
          </w:p>
        </w:tc>
        <w:tc>
          <w:tcPr>
            <w:tcW w:w="2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highlight w:val="yellow"/>
                <w:lang w:val="ru-RU"/>
              </w:rPr>
            </w:pPr>
          </w:p>
          <w:p w:rsidR="00E363FF" w:rsidRPr="00FB2A96" w:rsidRDefault="00E363FF" w:rsidP="00B35765">
            <w:pPr>
              <w:pStyle w:val="a9"/>
              <w:ind w:firstLine="0"/>
              <w:jc w:val="center"/>
              <w:rPr>
                <w:sz w:val="20"/>
                <w:szCs w:val="20"/>
                <w:highlight w:val="yellow"/>
                <w:lang w:val="ru-RU"/>
              </w:rPr>
            </w:pPr>
            <w:r w:rsidRPr="00FB2A96">
              <w:rPr>
                <w:sz w:val="20"/>
                <w:szCs w:val="20"/>
                <w:lang w:val="ru-RU"/>
              </w:rPr>
              <w:t>Не нормируется</w:t>
            </w:r>
          </w:p>
        </w:tc>
      </w:tr>
      <w:tr w:rsidR="00E363FF" w:rsidRPr="00FB2A96" w:rsidTr="006A3500">
        <w:trPr>
          <w:cantSplit/>
        </w:trPr>
        <w:tc>
          <w:tcPr>
            <w:tcW w:w="93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Организации </w:t>
            </w:r>
          </w:p>
          <w:p w:rsidR="00E363FF" w:rsidRPr="00FB2A96" w:rsidRDefault="00E363FF" w:rsidP="00B35765">
            <w:pPr>
              <w:pStyle w:val="a9"/>
              <w:ind w:firstLine="0"/>
              <w:jc w:val="left"/>
              <w:rPr>
                <w:sz w:val="20"/>
                <w:szCs w:val="20"/>
                <w:lang w:val="ru-RU"/>
              </w:rPr>
            </w:pPr>
            <w:r w:rsidRPr="00FB2A96">
              <w:rPr>
                <w:sz w:val="20"/>
                <w:szCs w:val="20"/>
                <w:lang w:val="ru-RU"/>
              </w:rPr>
              <w:t xml:space="preserve">ритуального </w:t>
            </w:r>
          </w:p>
          <w:p w:rsidR="00E363FF" w:rsidRPr="00FB2A96" w:rsidRDefault="00E363FF" w:rsidP="00B35765">
            <w:pPr>
              <w:pStyle w:val="a9"/>
              <w:ind w:firstLine="0"/>
              <w:jc w:val="left"/>
              <w:rPr>
                <w:sz w:val="20"/>
                <w:szCs w:val="20"/>
                <w:lang w:val="ru-RU"/>
              </w:rPr>
            </w:pPr>
            <w:r w:rsidRPr="00FB2A96">
              <w:rPr>
                <w:sz w:val="20"/>
                <w:szCs w:val="20"/>
                <w:lang w:val="ru-RU"/>
              </w:rPr>
              <w:t>обслуживания нас</w:t>
            </w:r>
            <w:r w:rsidRPr="00FB2A96">
              <w:rPr>
                <w:sz w:val="20"/>
                <w:szCs w:val="20"/>
                <w:lang w:val="ru-RU"/>
              </w:rPr>
              <w:t>е</w:t>
            </w:r>
            <w:r w:rsidRPr="00FB2A96">
              <w:rPr>
                <w:sz w:val="20"/>
                <w:szCs w:val="20"/>
                <w:lang w:val="ru-RU"/>
              </w:rPr>
              <w:t>ления</w:t>
            </w: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уровень обеспеченности</w:t>
            </w: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 xml:space="preserve">Количество объектов </w:t>
            </w:r>
            <w:proofErr w:type="gramStart"/>
            <w:r w:rsidRPr="00FB2A96">
              <w:rPr>
                <w:sz w:val="20"/>
                <w:szCs w:val="20"/>
                <w:lang w:val="ru-RU"/>
              </w:rPr>
              <w:t>на</w:t>
            </w:r>
            <w:proofErr w:type="gramEnd"/>
          </w:p>
          <w:p w:rsidR="00E363FF" w:rsidRPr="00FB2A96" w:rsidRDefault="00E363FF" w:rsidP="00B35765">
            <w:pPr>
              <w:pStyle w:val="a9"/>
              <w:ind w:firstLine="0"/>
              <w:jc w:val="center"/>
              <w:rPr>
                <w:sz w:val="20"/>
                <w:szCs w:val="20"/>
                <w:lang w:val="ru-RU"/>
              </w:rPr>
            </w:pPr>
            <w:r w:rsidRPr="00FB2A96">
              <w:rPr>
                <w:sz w:val="20"/>
                <w:szCs w:val="20"/>
                <w:lang w:val="ru-RU"/>
              </w:rPr>
              <w:t>муниципальное образование, ед.</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1</w:t>
            </w:r>
          </w:p>
        </w:tc>
      </w:tr>
      <w:tr w:rsidR="00E363FF" w:rsidRPr="00FB2A96" w:rsidTr="006A3500">
        <w:trPr>
          <w:cantSplit/>
          <w:trHeight w:val="973"/>
        </w:trPr>
        <w:tc>
          <w:tcPr>
            <w:tcW w:w="93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lang w:val="ru-RU"/>
              </w:rPr>
            </w:pPr>
            <w:r w:rsidRPr="00FB2A96">
              <w:rPr>
                <w:sz w:val="20"/>
                <w:szCs w:val="20"/>
                <w:lang w:val="ru-RU"/>
              </w:rPr>
              <w:t>доступности</w:t>
            </w:r>
          </w:p>
        </w:tc>
        <w:tc>
          <w:tcPr>
            <w:tcW w:w="2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6A3500">
        <w:trPr>
          <w:cantSplit/>
        </w:trPr>
        <w:tc>
          <w:tcPr>
            <w:tcW w:w="93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Кладбища</w:t>
            </w:r>
          </w:p>
        </w:tc>
        <w:tc>
          <w:tcPr>
            <w:tcW w:w="139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уровень обеспеченности</w:t>
            </w: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Площадь кладбища</w:t>
            </w:r>
          </w:p>
          <w:p w:rsidR="00E363FF" w:rsidRPr="00FB2A96" w:rsidRDefault="00E363FF" w:rsidP="00B35765">
            <w:pPr>
              <w:pStyle w:val="a9"/>
              <w:ind w:firstLine="0"/>
              <w:jc w:val="center"/>
              <w:rPr>
                <w:sz w:val="20"/>
                <w:szCs w:val="20"/>
                <w:lang w:val="ru-RU"/>
              </w:rPr>
            </w:pPr>
            <w:r w:rsidRPr="00FB2A96">
              <w:rPr>
                <w:sz w:val="20"/>
                <w:szCs w:val="20"/>
                <w:lang w:val="ru-RU"/>
              </w:rPr>
              <w:t>традиционного захоронения,</w:t>
            </w:r>
          </w:p>
          <w:p w:rsidR="00E363FF" w:rsidRPr="00FB2A96" w:rsidRDefault="00E363FF" w:rsidP="00B35765">
            <w:pPr>
              <w:pStyle w:val="a9"/>
              <w:ind w:firstLine="0"/>
              <w:jc w:val="center"/>
              <w:rPr>
                <w:lang w:val="ru-RU"/>
              </w:rPr>
            </w:pPr>
            <w:proofErr w:type="gramStart"/>
            <w:r w:rsidRPr="00FB2A96">
              <w:rPr>
                <w:sz w:val="20"/>
                <w:szCs w:val="20"/>
                <w:lang w:val="ru-RU"/>
              </w:rPr>
              <w:t>га</w:t>
            </w:r>
            <w:proofErr w:type="gramEnd"/>
            <w:r w:rsidRPr="00FB2A96">
              <w:rPr>
                <w:sz w:val="20"/>
                <w:szCs w:val="20"/>
                <w:lang w:val="ru-RU"/>
              </w:rPr>
              <w:t xml:space="preserve"> на 1000 чел. [2]</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sz w:val="20"/>
                <w:szCs w:val="20"/>
              </w:rPr>
              <w:t>0,24</w:t>
            </w:r>
          </w:p>
        </w:tc>
      </w:tr>
      <w:tr w:rsidR="00E363FF" w:rsidRPr="00FB2A96" w:rsidTr="006A3500">
        <w:trPr>
          <w:cantSplit/>
        </w:trPr>
        <w:tc>
          <w:tcPr>
            <w:tcW w:w="93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9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44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18"/>
                <w:szCs w:val="18"/>
                <w:lang w:val="ru-RU"/>
              </w:rPr>
            </w:pPr>
            <w:r w:rsidRPr="00FB2A96">
              <w:rPr>
                <w:sz w:val="18"/>
                <w:szCs w:val="18"/>
                <w:lang w:val="ru-RU"/>
              </w:rPr>
              <w:t xml:space="preserve">Площадь кладбища </w:t>
            </w:r>
            <w:proofErr w:type="spellStart"/>
            <w:r w:rsidRPr="00FB2A96">
              <w:rPr>
                <w:sz w:val="18"/>
                <w:szCs w:val="18"/>
                <w:lang w:val="ru-RU"/>
              </w:rPr>
              <w:t>урновых</w:t>
            </w:r>
            <w:proofErr w:type="spellEnd"/>
            <w:r w:rsidRPr="00FB2A96">
              <w:rPr>
                <w:sz w:val="18"/>
                <w:szCs w:val="18"/>
                <w:lang w:val="ru-RU"/>
              </w:rPr>
              <w:t xml:space="preserve"> захор</w:t>
            </w:r>
            <w:r w:rsidRPr="00FB2A96">
              <w:rPr>
                <w:sz w:val="18"/>
                <w:szCs w:val="18"/>
                <w:lang w:val="ru-RU"/>
              </w:rPr>
              <w:t>о</w:t>
            </w:r>
            <w:r w:rsidRPr="00FB2A96">
              <w:rPr>
                <w:sz w:val="18"/>
                <w:szCs w:val="18"/>
                <w:lang w:val="ru-RU"/>
              </w:rPr>
              <w:t xml:space="preserve">нений после кремации, </w:t>
            </w:r>
            <w:r w:rsidRPr="00FB2A96">
              <w:rPr>
                <w:sz w:val="18"/>
                <w:szCs w:val="18"/>
                <w:lang w:val="ru-RU"/>
              </w:rPr>
              <w:br/>
            </w:r>
            <w:proofErr w:type="gramStart"/>
            <w:r w:rsidRPr="00FB2A96">
              <w:rPr>
                <w:sz w:val="18"/>
                <w:szCs w:val="18"/>
                <w:lang w:val="ru-RU"/>
              </w:rPr>
              <w:t>га</w:t>
            </w:r>
            <w:proofErr w:type="gramEnd"/>
            <w:r w:rsidRPr="00FB2A96">
              <w:rPr>
                <w:sz w:val="18"/>
                <w:szCs w:val="18"/>
                <w:lang w:val="ru-RU"/>
              </w:rPr>
              <w:t xml:space="preserve"> на 1000 чел.</w:t>
            </w:r>
          </w:p>
        </w:tc>
        <w:tc>
          <w:tcPr>
            <w:tcW w:w="1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lang w:val="ru-RU"/>
              </w:rPr>
            </w:pPr>
            <w:r w:rsidRPr="00FB2A96">
              <w:rPr>
                <w:sz w:val="20"/>
                <w:szCs w:val="20"/>
                <w:lang w:val="ru-RU"/>
              </w:rPr>
              <w:t>0,02</w:t>
            </w:r>
          </w:p>
        </w:tc>
      </w:tr>
      <w:tr w:rsidR="00E363FF" w:rsidRPr="00FB2A96" w:rsidTr="006A3500">
        <w:trPr>
          <w:cantSplit/>
          <w:trHeight w:val="823"/>
        </w:trPr>
        <w:tc>
          <w:tcPr>
            <w:tcW w:w="934"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9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lang w:val="ru-RU"/>
              </w:rPr>
            </w:pPr>
            <w:r w:rsidRPr="00FB2A96">
              <w:rPr>
                <w:sz w:val="20"/>
                <w:szCs w:val="20"/>
                <w:lang w:val="ru-RU"/>
              </w:rPr>
              <w:t>доступности</w:t>
            </w:r>
          </w:p>
        </w:tc>
        <w:tc>
          <w:tcPr>
            <w:tcW w:w="267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6A3500">
        <w:trPr>
          <w:cantSplit/>
          <w:trHeight w:val="229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b/>
                <w:bCs/>
                <w:sz w:val="20"/>
                <w:szCs w:val="20"/>
                <w:lang w:val="ru-RU"/>
              </w:rPr>
            </w:pPr>
          </w:p>
          <w:p w:rsidR="00E363FF" w:rsidRPr="00FB2A96" w:rsidRDefault="00E363FF" w:rsidP="00B35765">
            <w:pPr>
              <w:pStyle w:val="a9"/>
              <w:ind w:firstLine="0"/>
              <w:rPr>
                <w:b/>
                <w:bCs/>
                <w:sz w:val="20"/>
                <w:szCs w:val="20"/>
                <w:lang w:val="ru-RU"/>
              </w:rPr>
            </w:pPr>
            <w:r w:rsidRPr="00FB2A96">
              <w:rPr>
                <w:b/>
                <w:bCs/>
                <w:sz w:val="20"/>
                <w:szCs w:val="20"/>
                <w:lang w:val="ru-RU"/>
              </w:rPr>
              <w:t>Примечание:</w:t>
            </w:r>
          </w:p>
          <w:p w:rsidR="00E363FF" w:rsidRPr="00FB2A96" w:rsidRDefault="00E363FF" w:rsidP="00B35765">
            <w:pPr>
              <w:pStyle w:val="a9"/>
              <w:ind w:firstLine="0"/>
              <w:rPr>
                <w:sz w:val="20"/>
                <w:szCs w:val="20"/>
                <w:lang w:val="ru-RU"/>
              </w:rPr>
            </w:pPr>
            <w:r w:rsidRPr="00FB2A96">
              <w:rPr>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w:t>
            </w:r>
            <w:r w:rsidRPr="00FB2A96">
              <w:rPr>
                <w:sz w:val="20"/>
                <w:szCs w:val="20"/>
                <w:lang w:val="ru-RU"/>
              </w:rPr>
              <w:t>е</w:t>
            </w:r>
            <w:r w:rsidRPr="00FB2A96">
              <w:rPr>
                <w:sz w:val="20"/>
                <w:szCs w:val="20"/>
                <w:lang w:val="ru-RU"/>
              </w:rPr>
              <w:t>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rsidR="00E363FF" w:rsidRPr="00FB2A96" w:rsidRDefault="00E363FF" w:rsidP="00B35765">
            <w:pPr>
              <w:pStyle w:val="a9"/>
              <w:ind w:firstLine="0"/>
              <w:rPr>
                <w:sz w:val="20"/>
                <w:szCs w:val="20"/>
                <w:lang w:val="ru-RU"/>
              </w:rPr>
            </w:pPr>
            <w:r w:rsidRPr="00FB2A96">
              <w:rPr>
                <w:sz w:val="20"/>
                <w:szCs w:val="20"/>
                <w:lang w:val="ru-RU"/>
              </w:rPr>
              <w:t xml:space="preserve">2. Размер кладбища не может превышать </w:t>
            </w:r>
            <w:smartTag w:uri="urn:schemas-microsoft-com:office:smarttags" w:element="metricconverter">
              <w:smartTagPr>
                <w:attr w:name="ProductID" w:val="40 га"/>
              </w:smartTagPr>
              <w:r w:rsidRPr="00FB2A96">
                <w:rPr>
                  <w:sz w:val="20"/>
                  <w:szCs w:val="20"/>
                  <w:lang w:val="ru-RU"/>
                </w:rPr>
                <w:t>40 га</w:t>
              </w:r>
            </w:smartTag>
            <w:r w:rsidRPr="00FB2A96">
              <w:rPr>
                <w:sz w:val="20"/>
                <w:szCs w:val="20"/>
                <w:lang w:val="ru-RU"/>
              </w:rPr>
              <w:t xml:space="preserve">. Вновь создаваемые места погребения должны </w:t>
            </w:r>
            <w:r w:rsidRPr="00FB2A96">
              <w:rPr>
                <w:sz w:val="20"/>
                <w:szCs w:val="20"/>
                <w:lang w:val="ru-RU"/>
              </w:rPr>
              <w:br/>
              <w:t xml:space="preserve">размещаться на расстоянии не менее </w:t>
            </w:r>
            <w:smartTag w:uri="urn:schemas-microsoft-com:office:smarttags" w:element="metricconverter">
              <w:smartTagPr>
                <w:attr w:name="ProductID" w:val="300 метров"/>
              </w:smartTagPr>
              <w:r w:rsidRPr="00FB2A96">
                <w:rPr>
                  <w:sz w:val="20"/>
                  <w:szCs w:val="20"/>
                  <w:lang w:val="ru-RU"/>
                </w:rPr>
                <w:t>300 метров</w:t>
              </w:r>
            </w:smartTag>
            <w:r w:rsidRPr="00FB2A96">
              <w:rPr>
                <w:sz w:val="20"/>
                <w:szCs w:val="20"/>
                <w:lang w:val="ru-RU"/>
              </w:rPr>
              <w:t xml:space="preserve"> от границ селитебной территории (согласно статье 16 Федерал</w:t>
            </w:r>
            <w:r w:rsidRPr="00FB2A96">
              <w:rPr>
                <w:sz w:val="20"/>
                <w:szCs w:val="20"/>
                <w:lang w:val="ru-RU"/>
              </w:rPr>
              <w:t>ь</w:t>
            </w:r>
            <w:r w:rsidRPr="00FB2A96">
              <w:rPr>
                <w:sz w:val="20"/>
                <w:szCs w:val="20"/>
                <w:lang w:val="ru-RU"/>
              </w:rPr>
              <w:t>ного закона от 12 января 1996 года № 8-ФЗ «О погребении и похоронном деле»).</w:t>
            </w:r>
          </w:p>
        </w:tc>
      </w:tr>
    </w:tbl>
    <w:p w:rsidR="00E363FF" w:rsidRPr="00FB2A96" w:rsidRDefault="00E363FF" w:rsidP="00B35765">
      <w:pPr>
        <w:pStyle w:val="11"/>
        <w:keepNext/>
        <w:rPr>
          <w:rFonts w:ascii="Times New Roman" w:hAnsi="Times New Roman" w:cs="Times New Roman"/>
          <w:highlight w:val="yellow"/>
        </w:rPr>
      </w:pPr>
      <w:bookmarkStart w:id="31" w:name="_Toc84513416"/>
      <w:bookmarkStart w:id="32" w:name="_Toc118282025"/>
      <w:bookmarkStart w:id="33" w:name="OLE_LINK366"/>
      <w:bookmarkStart w:id="34" w:name="OLE_LINK367"/>
      <w:bookmarkStart w:id="35" w:name="OLE_LINK368"/>
      <w:bookmarkStart w:id="36" w:name="OLE_LINK369"/>
      <w:bookmarkStart w:id="37" w:name="_Toc483046937"/>
      <w:bookmarkEnd w:id="5"/>
    </w:p>
    <w:p w:rsidR="00E363FF" w:rsidRPr="006A3500" w:rsidRDefault="00E363FF" w:rsidP="00B35765">
      <w:pPr>
        <w:pStyle w:val="2"/>
        <w:rPr>
          <w:rFonts w:ascii="Times New Roman" w:hAnsi="Times New Roman" w:cs="Times New Roman"/>
          <w:sz w:val="24"/>
          <w:szCs w:val="24"/>
        </w:rPr>
      </w:pPr>
      <w:r w:rsidRPr="006A3500">
        <w:rPr>
          <w:rFonts w:ascii="Times New Roman" w:hAnsi="Times New Roman" w:cs="Times New Roman"/>
          <w:sz w:val="24"/>
          <w:szCs w:val="24"/>
        </w:rPr>
        <w:t>Глава</w:t>
      </w:r>
      <w:r w:rsidRPr="006A3500">
        <w:rPr>
          <w:rFonts w:ascii="Times New Roman" w:hAnsi="Times New Roman" w:cs="Times New Roman"/>
          <w:i/>
          <w:iCs w:val="0"/>
          <w:sz w:val="24"/>
          <w:szCs w:val="24"/>
        </w:rPr>
        <w:t xml:space="preserve"> </w:t>
      </w:r>
      <w:r w:rsidRPr="006A3500">
        <w:rPr>
          <w:rFonts w:ascii="Times New Roman" w:hAnsi="Times New Roman" w:cs="Times New Roman"/>
          <w:iCs w:val="0"/>
          <w:sz w:val="24"/>
          <w:szCs w:val="24"/>
        </w:rPr>
        <w:t xml:space="preserve">3. </w:t>
      </w:r>
      <w:bookmarkStart w:id="38" w:name="_Toc113543168"/>
      <w:r w:rsidRPr="006A3500">
        <w:rPr>
          <w:rFonts w:ascii="Times New Roman" w:hAnsi="Times New Roman" w:cs="Times New Roman"/>
          <w:iCs w:val="0"/>
          <w:sz w:val="24"/>
          <w:szCs w:val="24"/>
        </w:rPr>
        <w:t xml:space="preserve">Приложения к </w:t>
      </w:r>
      <w:bookmarkEnd w:id="31"/>
      <w:bookmarkEnd w:id="32"/>
      <w:bookmarkEnd w:id="38"/>
      <w:r w:rsidRPr="006A3500">
        <w:rPr>
          <w:rFonts w:ascii="Times New Roman" w:hAnsi="Times New Roman" w:cs="Times New Roman"/>
          <w:iCs w:val="0"/>
          <w:sz w:val="24"/>
          <w:szCs w:val="24"/>
        </w:rPr>
        <w:t xml:space="preserve">разделу </w:t>
      </w:r>
      <w:r w:rsidRPr="006A3500">
        <w:rPr>
          <w:rFonts w:ascii="Times New Roman" w:hAnsi="Times New Roman" w:cs="Times New Roman"/>
          <w:iCs w:val="0"/>
          <w:sz w:val="24"/>
          <w:szCs w:val="24"/>
          <w:lang w:val="en-US"/>
        </w:rPr>
        <w:t>I</w:t>
      </w:r>
    </w:p>
    <w:p w:rsidR="00E363FF" w:rsidRPr="006A3500" w:rsidRDefault="00E363FF" w:rsidP="00B35765">
      <w:pPr>
        <w:pStyle w:val="11"/>
        <w:keepNext/>
        <w:rPr>
          <w:rFonts w:ascii="Times New Roman" w:hAnsi="Times New Roman" w:cs="Times New Roman"/>
          <w:b/>
          <w:highlight w:val="yellow"/>
        </w:rPr>
      </w:pPr>
      <w:bookmarkStart w:id="39" w:name="_Toc118282026"/>
    </w:p>
    <w:p w:rsidR="00E363FF" w:rsidRPr="006A3500" w:rsidRDefault="00E363FF" w:rsidP="00B35765">
      <w:pPr>
        <w:pStyle w:val="3"/>
        <w:ind w:hanging="11"/>
        <w:rPr>
          <w:rFonts w:ascii="Times New Roman" w:hAnsi="Times New Roman" w:cs="Times New Roman"/>
          <w:b/>
          <w:sz w:val="24"/>
          <w:szCs w:val="24"/>
        </w:rPr>
      </w:pPr>
    </w:p>
    <w:p w:rsidR="00E363FF" w:rsidRPr="006A3500" w:rsidRDefault="00E363FF" w:rsidP="00B35765">
      <w:pPr>
        <w:pStyle w:val="3"/>
        <w:ind w:hanging="11"/>
        <w:rPr>
          <w:rFonts w:ascii="Times New Roman" w:hAnsi="Times New Roman" w:cs="Times New Roman"/>
          <w:b/>
          <w:sz w:val="24"/>
          <w:szCs w:val="24"/>
        </w:rPr>
      </w:pPr>
      <w:r w:rsidRPr="006A3500">
        <w:rPr>
          <w:rFonts w:ascii="Times New Roman" w:hAnsi="Times New Roman" w:cs="Times New Roman"/>
          <w:b/>
          <w:sz w:val="24"/>
          <w:szCs w:val="24"/>
        </w:rPr>
        <w:t xml:space="preserve">1. </w:t>
      </w:r>
      <w:bookmarkStart w:id="40" w:name="_Toc113543169"/>
      <w:bookmarkStart w:id="41" w:name="_Toc84513417"/>
      <w:r w:rsidRPr="006A3500">
        <w:rPr>
          <w:rFonts w:ascii="Times New Roman" w:hAnsi="Times New Roman" w:cs="Times New Roman"/>
          <w:b/>
          <w:sz w:val="24"/>
          <w:szCs w:val="24"/>
        </w:rPr>
        <w:t>Перечень нормативных правовых актов и иных документов</w:t>
      </w:r>
      <w:bookmarkEnd w:id="39"/>
      <w:bookmarkEnd w:id="40"/>
      <w:bookmarkEnd w:id="41"/>
    </w:p>
    <w:p w:rsidR="00E363FF" w:rsidRPr="00FB2A96" w:rsidRDefault="00E363FF" w:rsidP="00B35765">
      <w:pPr>
        <w:pStyle w:val="11"/>
        <w:keepNext/>
        <w:rPr>
          <w:rFonts w:ascii="Times New Roman" w:hAnsi="Times New Roman" w:cs="Times New Roman"/>
          <w:sz w:val="24"/>
          <w:szCs w:val="24"/>
        </w:rPr>
      </w:pPr>
    </w:p>
    <w:p w:rsidR="00E363FF" w:rsidRPr="006A3500" w:rsidRDefault="00E363FF" w:rsidP="006A3500">
      <w:pPr>
        <w:pStyle w:val="11"/>
        <w:ind w:firstLine="567"/>
        <w:rPr>
          <w:rFonts w:ascii="Times New Roman" w:hAnsi="Times New Roman" w:cs="Times New Roman"/>
          <w:sz w:val="24"/>
          <w:szCs w:val="24"/>
        </w:rPr>
      </w:pPr>
      <w:proofErr w:type="gramStart"/>
      <w:r w:rsidRPr="006A3500">
        <w:rPr>
          <w:rFonts w:ascii="Times New Roman" w:hAnsi="Times New Roman" w:cs="Times New Roman"/>
          <w:sz w:val="24"/>
          <w:szCs w:val="24"/>
        </w:rPr>
        <w:t xml:space="preserve">МНГП </w:t>
      </w:r>
      <w:r w:rsidR="00954C37" w:rsidRPr="006A3500">
        <w:rPr>
          <w:rFonts w:ascii="Times New Roman" w:hAnsi="Times New Roman" w:cs="Times New Roman"/>
          <w:bCs/>
          <w:spacing w:val="-1"/>
          <w:kern w:val="0"/>
          <w:sz w:val="24"/>
          <w:szCs w:val="24"/>
          <w:lang w:eastAsia="ar-SA"/>
        </w:rPr>
        <w:t>Варгашинского</w:t>
      </w:r>
      <w:r w:rsidRPr="006A3500">
        <w:rPr>
          <w:rFonts w:ascii="Times New Roman" w:hAnsi="Times New Roman" w:cs="Times New Roman"/>
          <w:sz w:val="24"/>
          <w:szCs w:val="24"/>
        </w:rPr>
        <w:t xml:space="preserve"> муниципального округа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местного самоуправления </w:t>
      </w:r>
      <w:r w:rsidR="00954C37" w:rsidRPr="006A3500">
        <w:rPr>
          <w:rFonts w:ascii="Times New Roman" w:hAnsi="Times New Roman" w:cs="Times New Roman"/>
          <w:bCs/>
          <w:spacing w:val="-1"/>
          <w:kern w:val="0"/>
          <w:sz w:val="24"/>
          <w:szCs w:val="24"/>
          <w:lang w:eastAsia="ar-SA"/>
        </w:rPr>
        <w:t>Варгашинского</w:t>
      </w:r>
      <w:r w:rsidRPr="006A3500">
        <w:rPr>
          <w:rFonts w:ascii="Times New Roman" w:hAnsi="Times New Roman" w:cs="Times New Roman"/>
          <w:sz w:val="24"/>
          <w:szCs w:val="24"/>
        </w:rPr>
        <w:t xml:space="preserve"> муниципального округа Курганской области в сфере градостроительной деятельности.</w:t>
      </w:r>
      <w:proofErr w:type="gramEnd"/>
    </w:p>
    <w:p w:rsidR="00E363FF" w:rsidRPr="00FB2A96" w:rsidRDefault="00E363FF" w:rsidP="00B35765">
      <w:pPr>
        <w:pStyle w:val="4"/>
        <w:spacing w:before="0" w:after="0"/>
        <w:rPr>
          <w:szCs w:val="24"/>
        </w:rPr>
      </w:pPr>
      <w:bookmarkStart w:id="42" w:name="_Toc28011225"/>
      <w:bookmarkStart w:id="43" w:name="_Toc489889957"/>
    </w:p>
    <w:p w:rsidR="00E363FF" w:rsidRPr="00FB2A96" w:rsidRDefault="00E363FF" w:rsidP="00B35765">
      <w:pPr>
        <w:pStyle w:val="4"/>
        <w:spacing w:before="0" w:after="0"/>
        <w:rPr>
          <w:szCs w:val="24"/>
        </w:rPr>
      </w:pPr>
      <w:r w:rsidRPr="00FB2A96">
        <w:rPr>
          <w:szCs w:val="24"/>
        </w:rPr>
        <w:t>Федеральные законы</w:t>
      </w:r>
    </w:p>
    <w:p w:rsidR="00E363FF" w:rsidRPr="00FB2A96" w:rsidRDefault="00E363FF" w:rsidP="00B35765">
      <w:pPr>
        <w:rPr>
          <w:highlight w:val="yellow"/>
        </w:rPr>
      </w:pP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 Воздушный кодекс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2. Земельный кодекс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3. </w:t>
      </w:r>
      <w:bookmarkStart w:id="44" w:name="_Hlk116635796"/>
      <w:r w:rsidRPr="00FB2A96">
        <w:rPr>
          <w:rFonts w:ascii="Times New Roman" w:hAnsi="Times New Roman" w:cs="Times New Roman"/>
          <w:sz w:val="24"/>
          <w:szCs w:val="24"/>
        </w:rPr>
        <w:t>Градостроительный кодекс Российской Федерации.</w:t>
      </w:r>
    </w:p>
    <w:bookmarkEnd w:id="44"/>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4. Водный кодекс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5. Лесной кодекс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6. Закон Российской Федерации от 14 мая 1993 года № 4979-I «О ветеринарии».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lastRenderedPageBreak/>
        <w:t>7. Федеральный закон от 12 января 1996 года № 8-ФЗ «О погребении и похоронном деле».</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8. Федеральный закон от 24 июня 1998 года № 89-ФЗ «Об отходах производства и потребления».</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9. Федеральный закон от 17 декабря 1998 года № 188-ФЗ «О мировых судьях в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10. Федеральный закон от 29 декабря 1999 года № 218-ФЗ «Об общем числе мировых судей и количестве судебных участков в субъектах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12. Федеральный закон от 22 октября 2004 года № 125-ФЗ «Об архивном деле в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13. Федеральный закон от 4 декабря 2007 года № 329-ФЗ «О физической культуре и спорте в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14. Федеральный закон от 22 июля 2008 года № 123-ФЗ «Технический регламент о требованиях пожарной безопасности».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15. Федеральный закон от 7 февраля 2011 года № 3-ФЗ «О полиции».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16. Федеральный закон от 21 ноября 2011 года № 323-ФЗ «Об основах охраны здоровья граждан в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17. Федеральный закон от 29 декабря 2012 года № 273-ФЗ «Об образовании в Российской Федерации».</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18. Федеральный закон от 28 декабря 2013 года № 442-ФЗ «Об основах социального обслуживания граждан в Российской Федерации».</w:t>
      </w:r>
    </w:p>
    <w:p w:rsidR="00E363FF" w:rsidRPr="00FB2A96" w:rsidRDefault="00E363FF" w:rsidP="00B35765">
      <w:pPr>
        <w:pStyle w:val="11"/>
        <w:keepNext/>
        <w:rPr>
          <w:rFonts w:ascii="Times New Roman" w:hAnsi="Times New Roman" w:cs="Times New Roman"/>
          <w:highlight w:val="yellow"/>
        </w:rPr>
      </w:pPr>
      <w:bookmarkStart w:id="45" w:name="_Toc490405857"/>
    </w:p>
    <w:p w:rsidR="00E363FF" w:rsidRPr="00FB2A96" w:rsidRDefault="00E363FF" w:rsidP="00B35765">
      <w:pPr>
        <w:pStyle w:val="4"/>
        <w:spacing w:before="0" w:after="0"/>
        <w:rPr>
          <w:szCs w:val="24"/>
        </w:rPr>
      </w:pPr>
      <w:r w:rsidRPr="00FB2A96">
        <w:rPr>
          <w:szCs w:val="24"/>
        </w:rPr>
        <w:t>Иные нормативные акты Российской Федерации</w:t>
      </w:r>
      <w:bookmarkEnd w:id="45"/>
    </w:p>
    <w:p w:rsidR="00E363FF" w:rsidRPr="00FB2A96" w:rsidRDefault="00E363FF" w:rsidP="00B35765"/>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 xml:space="preserve">1. Постановление Правительства Российской Федерации от 22 декабря 2012 года № 1376 «Об утверждении </w:t>
      </w:r>
      <w:proofErr w:type="gramStart"/>
      <w:r w:rsidRPr="00FB2A96">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FB2A96">
        <w:rPr>
          <w:rFonts w:ascii="Times New Roman" w:hAnsi="Times New Roman" w:cs="Times New Roman"/>
          <w:sz w:val="24"/>
          <w:szCs w:val="24"/>
        </w:rPr>
        <w:t xml:space="preserve"> и муниципальных услуг».</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2. Распоряжение Правительства Российской Федерации от 20 апреля 2016 года № 726-р «Об утверждении перечня аэропортов федерального значения».</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 xml:space="preserve">3. Распоряжение Правительства Российской Федерации от 19 июля 2019 года № 1605-р «О нормативах обеспеченности субъекта РФ </w:t>
      </w:r>
      <w:proofErr w:type="spellStart"/>
      <w:r w:rsidRPr="00FB2A96">
        <w:rPr>
          <w:rFonts w:ascii="Times New Roman" w:hAnsi="Times New Roman" w:cs="Times New Roman"/>
          <w:sz w:val="24"/>
          <w:szCs w:val="24"/>
        </w:rPr>
        <w:t>лесопожарными</w:t>
      </w:r>
      <w:proofErr w:type="spellEnd"/>
      <w:r w:rsidRPr="00FB2A96">
        <w:rPr>
          <w:rFonts w:ascii="Times New Roman" w:hAnsi="Times New Roman" w:cs="Times New Roman"/>
          <w:sz w:val="24"/>
          <w:szCs w:val="24"/>
        </w:rPr>
        <w:t xml:space="preserve">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5. </w:t>
      </w:r>
      <w:bookmarkStart w:id="46" w:name="_Hlk116636029"/>
      <w:proofErr w:type="gramStart"/>
      <w:r w:rsidRPr="00FB2A96">
        <w:rPr>
          <w:rFonts w:ascii="Times New Roman" w:hAnsi="Times New Roman" w:cs="Times New Roman"/>
          <w:sz w:val="24"/>
          <w:szCs w:val="24"/>
        </w:rPr>
        <w:t xml:space="preserve">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w:t>
      </w:r>
      <w:smartTag w:uri="urn:schemas-microsoft-com:office:smarttags" w:element="metricconverter">
        <w:smartTagPr>
          <w:attr w:name="ProductID" w:val="2020 г"/>
        </w:smartTagPr>
        <w:r w:rsidRPr="00FB2A96">
          <w:rPr>
            <w:rFonts w:ascii="Times New Roman" w:hAnsi="Times New Roman" w:cs="Times New Roman"/>
            <w:sz w:val="24"/>
            <w:szCs w:val="24"/>
          </w:rPr>
          <w:t>2020 г</w:t>
        </w:r>
      </w:smartTag>
      <w:r w:rsidRPr="00FB2A96">
        <w:rPr>
          <w:rFonts w:ascii="Times New Roman" w:hAnsi="Times New Roman" w:cs="Times New Roman"/>
          <w:sz w:val="24"/>
          <w:szCs w:val="24"/>
        </w:rPr>
        <w:t>. № 985».</w:t>
      </w:r>
      <w:proofErr w:type="gramEnd"/>
    </w:p>
    <w:bookmarkEnd w:id="46"/>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6.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7.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8.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lastRenderedPageBreak/>
        <w:t>9. Письмо Министерства образования и науки Российской Федерации от 4 мая 2016 года № АК-950/02 «О методических рекомендациях».</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 xml:space="preserve">10.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w:t>
      </w:r>
      <w:proofErr w:type="gramStart"/>
      <w:r w:rsidRPr="00FB2A96">
        <w:rPr>
          <w:rFonts w:ascii="Times New Roman" w:hAnsi="Times New Roman" w:cs="Times New Roman"/>
          <w:sz w:val="24"/>
          <w:szCs w:val="24"/>
        </w:rPr>
        <w:t>работы органов исполнительной власти субъектов Российской Федерации</w:t>
      </w:r>
      <w:proofErr w:type="gramEnd"/>
      <w:r w:rsidRPr="00FB2A96">
        <w:rPr>
          <w:rFonts w:ascii="Times New Roman" w:hAnsi="Times New Roman" w:cs="Times New Roman"/>
          <w:sz w:val="24"/>
          <w:szCs w:val="24"/>
        </w:rPr>
        <w:t xml:space="preserve"> и местного самоуправления, реализующих государственную молодежную политику».</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11. Приказ Министерства строительства и жилищно-коммунального хозяйства Российской Федерации от 25 апреля 2017 года № 738/</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 xml:space="preserve"> «Об утверждении видов элементов планировочной структуры».</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 xml:space="preserve">12.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w:t>
      </w:r>
      <w:proofErr w:type="spellStart"/>
      <w:r w:rsidRPr="00FB2A96">
        <w:rPr>
          <w:rFonts w:ascii="Times New Roman" w:hAnsi="Times New Roman" w:cs="Times New Roman"/>
          <w:sz w:val="24"/>
          <w:szCs w:val="24"/>
        </w:rPr>
        <w:t>Минспорта</w:t>
      </w:r>
      <w:proofErr w:type="spellEnd"/>
      <w:r w:rsidRPr="00FB2A96">
        <w:rPr>
          <w:rFonts w:ascii="Times New Roman" w:hAnsi="Times New Roman" w:cs="Times New Roman"/>
          <w:sz w:val="24"/>
          <w:szCs w:val="24"/>
        </w:rPr>
        <w:t xml:space="preserve"> России № 244).</w:t>
      </w:r>
    </w:p>
    <w:p w:rsidR="00E363FF" w:rsidRPr="00FB2A96" w:rsidRDefault="00E363FF" w:rsidP="00A63717">
      <w:pPr>
        <w:pStyle w:val="11"/>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13.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E363FF" w:rsidRPr="00FB2A96" w:rsidRDefault="00E363FF" w:rsidP="00A63717">
      <w:pPr>
        <w:pStyle w:val="11"/>
        <w:widowControl/>
        <w:tabs>
          <w:tab w:val="left" w:pos="567"/>
        </w:tabs>
        <w:ind w:firstLine="567"/>
        <w:rPr>
          <w:rFonts w:ascii="Times New Roman" w:hAnsi="Times New Roman" w:cs="Times New Roman"/>
          <w:sz w:val="24"/>
          <w:szCs w:val="24"/>
        </w:rPr>
      </w:pPr>
      <w:r w:rsidRPr="00FB2A96">
        <w:rPr>
          <w:rFonts w:ascii="Times New Roman" w:hAnsi="Times New Roman" w:cs="Times New Roman"/>
          <w:sz w:val="24"/>
          <w:szCs w:val="24"/>
        </w:rPr>
        <w:t>14.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E363FF" w:rsidRPr="00FB2A96" w:rsidRDefault="00E363FF" w:rsidP="00B35765">
      <w:pPr>
        <w:pStyle w:val="4"/>
        <w:spacing w:before="0" w:after="0"/>
        <w:rPr>
          <w:sz w:val="26"/>
          <w:szCs w:val="26"/>
        </w:rPr>
      </w:pPr>
    </w:p>
    <w:p w:rsidR="00E363FF" w:rsidRPr="00FB2A96" w:rsidRDefault="00E363FF" w:rsidP="00B35765">
      <w:pPr>
        <w:pStyle w:val="4"/>
        <w:spacing w:before="0" w:after="0"/>
        <w:rPr>
          <w:szCs w:val="24"/>
        </w:rPr>
      </w:pPr>
      <w:r w:rsidRPr="00FB2A96">
        <w:rPr>
          <w:szCs w:val="24"/>
        </w:rPr>
        <w:t>Нормативные акты Курганской области</w:t>
      </w:r>
    </w:p>
    <w:p w:rsidR="00E363FF" w:rsidRPr="00FB2A96" w:rsidRDefault="00E363FF" w:rsidP="00B35765">
      <w:pPr>
        <w:pStyle w:val="11"/>
        <w:rPr>
          <w:rFonts w:ascii="Times New Roman" w:hAnsi="Times New Roman" w:cs="Times New Roman"/>
          <w:highlight w:val="yellow"/>
        </w:rPr>
      </w:pPr>
    </w:p>
    <w:p w:rsidR="00E363FF" w:rsidRPr="00FB2A96" w:rsidRDefault="00E363FF" w:rsidP="00A63717">
      <w:pPr>
        <w:pStyle w:val="11"/>
        <w:ind w:firstLine="567"/>
        <w:rPr>
          <w:rFonts w:ascii="Times New Roman" w:hAnsi="Times New Roman" w:cs="Times New Roman"/>
          <w:sz w:val="24"/>
          <w:szCs w:val="24"/>
        </w:rPr>
      </w:pPr>
      <w:bookmarkStart w:id="47" w:name="OLE_LINK221"/>
      <w:bookmarkStart w:id="48" w:name="OLE_LINK213"/>
      <w:bookmarkStart w:id="49" w:name="OLE_LINK214"/>
      <w:bookmarkStart w:id="50" w:name="OLE_LINK215"/>
      <w:bookmarkStart w:id="51" w:name="OLE_LINK756"/>
      <w:bookmarkStart w:id="52" w:name="OLE_LINK158"/>
      <w:bookmarkStart w:id="53" w:name="OLE_LINK159"/>
      <w:r w:rsidRPr="00FB2A96">
        <w:rPr>
          <w:rFonts w:ascii="Times New Roman" w:hAnsi="Times New Roman" w:cs="Times New Roman"/>
          <w:sz w:val="24"/>
          <w:szCs w:val="24"/>
        </w:rPr>
        <w:t>1.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2. Закон Курганской области от 27 декабря 2007 года № 316 «Об административно-территориальном устройстве Курганской области».</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3. </w:t>
      </w:r>
      <w:bookmarkStart w:id="54" w:name="_Hlk121690713"/>
      <w:r w:rsidRPr="00FB2A96">
        <w:rPr>
          <w:rFonts w:ascii="Times New Roman" w:hAnsi="Times New Roman" w:cs="Times New Roman"/>
          <w:sz w:val="24"/>
          <w:szCs w:val="24"/>
        </w:rPr>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54"/>
      <w:r w:rsidRPr="00FB2A96">
        <w:rPr>
          <w:rFonts w:ascii="Times New Roman" w:hAnsi="Times New Roman" w:cs="Times New Roman"/>
          <w:sz w:val="24"/>
          <w:szCs w:val="24"/>
        </w:rPr>
        <w:t>.</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 xml:space="preserve">4. Закон Курганской области от </w:t>
      </w:r>
      <w:r w:rsidR="00F63588" w:rsidRPr="00FB2A96">
        <w:rPr>
          <w:rFonts w:ascii="Times New Roman" w:hAnsi="Times New Roman" w:cs="Times New Roman"/>
          <w:sz w:val="24"/>
          <w:szCs w:val="24"/>
        </w:rPr>
        <w:t>3</w:t>
      </w:r>
      <w:r w:rsidRPr="00FB2A96">
        <w:rPr>
          <w:rFonts w:ascii="Times New Roman" w:hAnsi="Times New Roman" w:cs="Times New Roman"/>
          <w:sz w:val="24"/>
          <w:szCs w:val="24"/>
        </w:rPr>
        <w:t xml:space="preserve"> </w:t>
      </w:r>
      <w:r w:rsidR="00F63588" w:rsidRPr="00FB2A96">
        <w:rPr>
          <w:rFonts w:ascii="Times New Roman" w:hAnsi="Times New Roman" w:cs="Times New Roman"/>
          <w:sz w:val="24"/>
          <w:szCs w:val="24"/>
        </w:rPr>
        <w:t>октября</w:t>
      </w:r>
      <w:r w:rsidRPr="00FB2A96">
        <w:rPr>
          <w:rFonts w:ascii="Times New Roman" w:hAnsi="Times New Roman" w:cs="Times New Roman"/>
          <w:sz w:val="24"/>
          <w:szCs w:val="24"/>
        </w:rPr>
        <w:t xml:space="preserve"> 202</w:t>
      </w:r>
      <w:r w:rsidR="00F63588" w:rsidRPr="00FB2A96">
        <w:rPr>
          <w:rFonts w:ascii="Times New Roman" w:hAnsi="Times New Roman" w:cs="Times New Roman"/>
          <w:sz w:val="24"/>
          <w:szCs w:val="24"/>
        </w:rPr>
        <w:t>2</w:t>
      </w:r>
      <w:r w:rsidRPr="00FB2A96">
        <w:rPr>
          <w:rFonts w:ascii="Times New Roman" w:hAnsi="Times New Roman" w:cs="Times New Roman"/>
          <w:sz w:val="24"/>
          <w:szCs w:val="24"/>
        </w:rPr>
        <w:t xml:space="preserve"> года № </w:t>
      </w:r>
      <w:r w:rsidR="00F63588" w:rsidRPr="00FB2A96">
        <w:rPr>
          <w:rFonts w:ascii="Times New Roman" w:hAnsi="Times New Roman" w:cs="Times New Roman"/>
          <w:sz w:val="24"/>
          <w:szCs w:val="24"/>
        </w:rPr>
        <w:t>71</w:t>
      </w:r>
      <w:r w:rsidRPr="00FB2A96">
        <w:rPr>
          <w:rFonts w:ascii="Times New Roman" w:hAnsi="Times New Roman" w:cs="Times New Roman"/>
          <w:sz w:val="24"/>
          <w:szCs w:val="24"/>
        </w:rPr>
        <w:t xml:space="preserve"> «</w:t>
      </w:r>
      <w:r w:rsidR="00F63588" w:rsidRPr="00FB2A96">
        <w:rPr>
          <w:rFonts w:ascii="Times New Roman" w:hAnsi="Times New Roman" w:cs="Times New Roman"/>
          <w:sz w:val="24"/>
          <w:szCs w:val="24"/>
        </w:rPr>
        <w:t>О преобразовании муниципальных образований путем объединения всех поселений, входящих в состав Варгашинского района Курганской области, во вновь образованное муниципальное образование - Варгашинский муниципальный округ Курганской области и внесении изменений в некоторые законы Курганской области</w:t>
      </w:r>
      <w:r w:rsidRPr="00FB2A96">
        <w:rPr>
          <w:rFonts w:ascii="Times New Roman" w:hAnsi="Times New Roman" w:cs="Times New Roman"/>
          <w:sz w:val="24"/>
          <w:szCs w:val="24"/>
        </w:rPr>
        <w:t>».</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5. Закон Курганской области от 30 июня 2022 года № 44 «О стратегии социально-экономического развития Курганской области на период до 2030 года».</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7. 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rsidR="00E363FF" w:rsidRPr="00FB2A96" w:rsidRDefault="00E363FF" w:rsidP="00B35765">
      <w:pPr>
        <w:pStyle w:val="11"/>
        <w:rPr>
          <w:rFonts w:ascii="Times New Roman" w:hAnsi="Times New Roman" w:cs="Times New Roman"/>
          <w:highlight w:val="yellow"/>
        </w:rPr>
      </w:pPr>
    </w:p>
    <w:p w:rsidR="00E363FF" w:rsidRPr="00FB2A96" w:rsidRDefault="00E363FF" w:rsidP="00B35765">
      <w:pPr>
        <w:pStyle w:val="4"/>
        <w:spacing w:before="0" w:after="0"/>
        <w:rPr>
          <w:szCs w:val="24"/>
        </w:rPr>
      </w:pPr>
      <w:bookmarkStart w:id="55" w:name="_Toc529548351"/>
      <w:bookmarkEnd w:id="47"/>
      <w:bookmarkEnd w:id="48"/>
      <w:bookmarkEnd w:id="49"/>
      <w:bookmarkEnd w:id="50"/>
      <w:bookmarkEnd w:id="51"/>
      <w:bookmarkEnd w:id="52"/>
      <w:bookmarkEnd w:id="53"/>
      <w:r w:rsidRPr="00FB2A96">
        <w:rPr>
          <w:szCs w:val="24"/>
        </w:rPr>
        <w:t>Своды правил по проектированию и строительству (СП)</w:t>
      </w:r>
      <w:bookmarkEnd w:id="55"/>
    </w:p>
    <w:p w:rsidR="00E363FF" w:rsidRPr="00FB2A96" w:rsidRDefault="00E363FF" w:rsidP="00B35765">
      <w:pPr>
        <w:pStyle w:val="11"/>
        <w:rPr>
          <w:rFonts w:ascii="Times New Roman" w:hAnsi="Times New Roman" w:cs="Times New Roman"/>
          <w:bCs/>
          <w:highlight w:val="yellow"/>
        </w:rPr>
      </w:pP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bCs/>
          <w:sz w:val="24"/>
          <w:szCs w:val="24"/>
        </w:rPr>
        <w:t>1</w:t>
      </w:r>
      <w:r w:rsidRPr="00FB2A96">
        <w:rPr>
          <w:rFonts w:ascii="Times New Roman" w:hAnsi="Times New Roman" w:cs="Times New Roman"/>
          <w:sz w:val="24"/>
          <w:szCs w:val="24"/>
        </w:rPr>
        <w:t>. </w:t>
      </w:r>
      <w:r w:rsidRPr="00FB2A96">
        <w:rPr>
          <w:rFonts w:ascii="Times New Roman" w:hAnsi="Times New Roman" w:cs="Times New Roman"/>
          <w:bCs/>
          <w:sz w:val="24"/>
          <w:szCs w:val="24"/>
        </w:rPr>
        <w:t xml:space="preserve">СП 11.13130.2009 «Свод правил. Места дислокации подразделений </w:t>
      </w:r>
      <w:r w:rsidRPr="00FB2A96">
        <w:rPr>
          <w:rFonts w:ascii="Times New Roman" w:hAnsi="Times New Roman" w:cs="Times New Roman"/>
          <w:sz w:val="24"/>
          <w:szCs w:val="24"/>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2. СП 18.13330.2019 «Свод правил. Производственные объекты. Планировочная организация земельного участка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II-89-80* Генеральные планы промышленных </w:t>
      </w:r>
      <w:r w:rsidRPr="00FB2A96">
        <w:rPr>
          <w:rFonts w:ascii="Times New Roman" w:hAnsi="Times New Roman" w:cs="Times New Roman"/>
          <w:sz w:val="24"/>
          <w:szCs w:val="24"/>
        </w:rPr>
        <w:lastRenderedPageBreak/>
        <w:t>предприятий)» (утвержден приказом Министерства строительства и жилищно-коммунального хозяйства Российской Федерации от 17 сентября 2019 года № 544/</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3. СП 19.13330.2019 «Свод правил. Сельскохозяйственные предприятия. Планировочная организация земельного участка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4. СП 30.13330.2020 «Свод правил. Внутренний водопровод и канализация зданий.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2.04.01-85*» (утвержден и введен в действие приказом Министерства строительства и жилищно-коммунального хозяйства Российской Федерации от 30 декабря 2020 года № 920/</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5. </w:t>
      </w:r>
      <w:bookmarkStart w:id="56" w:name="_Hlk116635722"/>
      <w:r w:rsidRPr="00FB2A96">
        <w:rPr>
          <w:rFonts w:ascii="Times New Roman" w:hAnsi="Times New Roman" w:cs="Times New Roman"/>
          <w:sz w:val="24"/>
          <w:szCs w:val="24"/>
        </w:rPr>
        <w:t xml:space="preserve">СП 31.13330.2021 «Свод правил.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bookmarkEnd w:id="56"/>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6. </w:t>
      </w:r>
      <w:bookmarkStart w:id="57" w:name="_Hlk51951211"/>
      <w:r w:rsidRPr="00FB2A96">
        <w:rPr>
          <w:rFonts w:ascii="Times New Roman" w:hAnsi="Times New Roman" w:cs="Times New Roman"/>
          <w:sz w:val="24"/>
          <w:szCs w:val="24"/>
        </w:rPr>
        <w:t xml:space="preserve">СП 32.13330.2018. «Свод правил. Канализация. Наружные сети и сооружения.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2.04.03-85» (утвержден и введен в действие приказом Министерства строительства и жилищно-коммунального хозяйства Российской Федерации от 25 декабря 2018 года № 860/</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bookmarkEnd w:id="57"/>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7. СП 34.13330.2021 «Свод правил. Автомобильные дороги.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2.05.02-85*» (утвержден и </w:t>
      </w:r>
      <w:bookmarkStart w:id="58" w:name="_Hlk116635698"/>
      <w:r w:rsidRPr="00FB2A96">
        <w:rPr>
          <w:rFonts w:ascii="Times New Roman" w:hAnsi="Times New Roman" w:cs="Times New Roman"/>
          <w:sz w:val="24"/>
          <w:szCs w:val="24"/>
        </w:rPr>
        <w:t>введен в действие приказом Министерства строительства и жилищно-коммунального хозяйства Российской Федерации от 9 февраля 2021 года № 53/</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8. СП 42.13330.2016 «Градостроительство. Планировка и застройка городских и сельских поселений. Актуализированная редакция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2.07.01-89*» (утвержден приказом Министерства строительства и жилищно-коммунального хозяйства Российской Федерации от 30 декабря 2016 года № 1034/</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bookmarkEnd w:id="58"/>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10. СП 44.13330.2011 «Свод правил. Административные и бытовые здания. Актуализированная редакция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2.09.04-87» (</w:t>
      </w:r>
      <w:proofErr w:type="gramStart"/>
      <w:r w:rsidRPr="00FB2A96">
        <w:rPr>
          <w:rFonts w:ascii="Times New Roman" w:hAnsi="Times New Roman" w:cs="Times New Roman"/>
          <w:sz w:val="24"/>
          <w:szCs w:val="24"/>
        </w:rPr>
        <w:t>утвержден</w:t>
      </w:r>
      <w:proofErr w:type="gramEnd"/>
      <w:r w:rsidRPr="00FB2A96">
        <w:rPr>
          <w:rFonts w:ascii="Times New Roman" w:hAnsi="Times New Roman" w:cs="Times New Roman"/>
          <w:sz w:val="24"/>
          <w:szCs w:val="24"/>
        </w:rPr>
        <w:t xml:space="preserve"> приказом Министерства регионального развития Российской Федерации от 27 декабря 2010 года № 782).</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11. СП 58.13330.2019 «Свод правил. Гидротехнические сооружения. Основные положения.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33-01-2003» (утвержден и введен в действие приказом Министерства строительства и жилищно-коммунального хозяйства Российской Федерации от 16 декабря 2019 года № 811/</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12. СП 59.13330.2020 «Доступность зданий и сооружений для </w:t>
      </w:r>
      <w:proofErr w:type="spellStart"/>
      <w:r w:rsidRPr="00FB2A96">
        <w:rPr>
          <w:rFonts w:ascii="Times New Roman" w:hAnsi="Times New Roman" w:cs="Times New Roman"/>
          <w:sz w:val="24"/>
          <w:szCs w:val="24"/>
        </w:rPr>
        <w:t>маломобильных</w:t>
      </w:r>
      <w:proofErr w:type="spellEnd"/>
      <w:r w:rsidRPr="00FB2A96">
        <w:rPr>
          <w:rFonts w:ascii="Times New Roman" w:hAnsi="Times New Roman" w:cs="Times New Roman"/>
          <w:sz w:val="24"/>
          <w:szCs w:val="24"/>
        </w:rPr>
        <w:t xml:space="preserve"> групп населения.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35-01-2001» (утвержден и введен в действие приказом Министерства строительства и жилищно-коммунального хозяйства Российской Федерации от 30 декабря 2020 года № 904/</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13. СП 118.13330.2022 «Свод правил. Общественные здания и сооружения.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31-06-2009» (утвержден и введен в действие приказом Министерства строительства и жилищно-коммунального хозяйства Российской Федерации от 19 мая 2022 года № 389/</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14. СП 131.13330.2020 «Свод правил. Строительная климатология.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23-01-99*» (утвержден и введен в действие приказом Министерства строительства и жилищно-коммунального хозяйства Российской Федерации от 24 декабря 2020 года № 859/</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15. СП 141.13330.2012 «Свод правил. Учреждения социального обслуживания населения. Правила расчета и размещения» (</w:t>
      </w:r>
      <w:proofErr w:type="gramStart"/>
      <w:r w:rsidRPr="00FB2A96">
        <w:rPr>
          <w:rFonts w:ascii="Times New Roman" w:hAnsi="Times New Roman" w:cs="Times New Roman"/>
          <w:sz w:val="24"/>
          <w:szCs w:val="24"/>
        </w:rPr>
        <w:t>утвержден</w:t>
      </w:r>
      <w:proofErr w:type="gramEnd"/>
      <w:r w:rsidRPr="00FB2A96">
        <w:rPr>
          <w:rFonts w:ascii="Times New Roman" w:hAnsi="Times New Roman" w:cs="Times New Roman"/>
          <w:sz w:val="24"/>
          <w:szCs w:val="24"/>
        </w:rPr>
        <w:t xml:space="preserve">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16.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17. СП 165.1325800.2014 «Свод правил. Инженерно-технические мероприятия по гражданской обороне. Актуализированная редакция </w:t>
      </w:r>
      <w:proofErr w:type="spellStart"/>
      <w:r w:rsidRPr="00FB2A96">
        <w:rPr>
          <w:rFonts w:ascii="Times New Roman" w:hAnsi="Times New Roman" w:cs="Times New Roman"/>
          <w:sz w:val="24"/>
          <w:szCs w:val="24"/>
        </w:rPr>
        <w:t>СНиП</w:t>
      </w:r>
      <w:proofErr w:type="spellEnd"/>
      <w:r w:rsidRPr="00FB2A96">
        <w:rPr>
          <w:rFonts w:ascii="Times New Roman" w:hAnsi="Times New Roman" w:cs="Times New Roman"/>
          <w:sz w:val="24"/>
          <w:szCs w:val="24"/>
        </w:rPr>
        <w:t xml:space="preserve"> 2.01.51-90» (утвержден и введен в действие приказом Министерства строительства и жилищно-коммунального хозяйства Российской Федерации от 12 ноября 2014 года № 705/</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 xml:space="preserve">18. СП 261.1325800.2016 «Свод правил. Железнодорожный путь промышленного </w:t>
      </w:r>
      <w:r w:rsidRPr="00FB2A96">
        <w:rPr>
          <w:rFonts w:ascii="Times New Roman" w:hAnsi="Times New Roman" w:cs="Times New Roman"/>
          <w:sz w:val="24"/>
          <w:szCs w:val="24"/>
        </w:rPr>
        <w:lastRenderedPageBreak/>
        <w:t>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sz w:val="24"/>
          <w:szCs w:val="24"/>
        </w:rPr>
      </w:pPr>
      <w:r w:rsidRPr="00FB2A96">
        <w:rPr>
          <w:rFonts w:ascii="Times New Roman" w:hAnsi="Times New Roman" w:cs="Times New Roman"/>
          <w:sz w:val="24"/>
          <w:szCs w:val="24"/>
        </w:rPr>
        <w:t>19.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widowControl/>
        <w:rPr>
          <w:rFonts w:ascii="Times New Roman" w:hAnsi="Times New Roman" w:cs="Times New Roman"/>
          <w:sz w:val="24"/>
          <w:szCs w:val="24"/>
        </w:rPr>
      </w:pPr>
      <w:r w:rsidRPr="00FB2A96">
        <w:rPr>
          <w:rFonts w:ascii="Times New Roman" w:hAnsi="Times New Roman" w:cs="Times New Roman"/>
          <w:sz w:val="24"/>
          <w:szCs w:val="24"/>
        </w:rPr>
        <w:t>20. </w:t>
      </w:r>
      <w:bookmarkStart w:id="59" w:name="_Hlk116635679"/>
      <w:r w:rsidRPr="00FB2A96">
        <w:rPr>
          <w:rFonts w:ascii="Times New Roman" w:hAnsi="Times New Roman" w:cs="Times New Roman"/>
          <w:sz w:val="24"/>
          <w:szCs w:val="24"/>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w:t>
      </w:r>
      <w:proofErr w:type="spellStart"/>
      <w:proofErr w:type="gramStart"/>
      <w:r w:rsidRPr="00FB2A96">
        <w:rPr>
          <w:rFonts w:ascii="Times New Roman" w:hAnsi="Times New Roman" w:cs="Times New Roman"/>
          <w:sz w:val="24"/>
          <w:szCs w:val="24"/>
        </w:rPr>
        <w:t>пр</w:t>
      </w:r>
      <w:proofErr w:type="spellEnd"/>
      <w:proofErr w:type="gramEnd"/>
      <w:r w:rsidRPr="00FB2A96">
        <w:rPr>
          <w:rFonts w:ascii="Times New Roman" w:hAnsi="Times New Roman" w:cs="Times New Roman"/>
          <w:sz w:val="24"/>
          <w:szCs w:val="24"/>
        </w:rPr>
        <w:t>).</w:t>
      </w:r>
    </w:p>
    <w:p w:rsidR="00E363FF" w:rsidRPr="00FB2A96" w:rsidRDefault="00E363FF" w:rsidP="00B35765">
      <w:pPr>
        <w:pStyle w:val="11"/>
        <w:rPr>
          <w:rFonts w:ascii="Times New Roman" w:hAnsi="Times New Roman" w:cs="Times New Roman"/>
          <w:highlight w:val="yellow"/>
        </w:rPr>
      </w:pPr>
    </w:p>
    <w:bookmarkEnd w:id="59"/>
    <w:p w:rsidR="00E363FF" w:rsidRPr="00FB2A96" w:rsidRDefault="00E363FF" w:rsidP="00B35765">
      <w:pPr>
        <w:pStyle w:val="4"/>
        <w:spacing w:before="0" w:after="0"/>
        <w:rPr>
          <w:szCs w:val="24"/>
        </w:rPr>
      </w:pPr>
      <w:r w:rsidRPr="00FB2A96">
        <w:rPr>
          <w:szCs w:val="24"/>
        </w:rPr>
        <w:t>Иные документы</w:t>
      </w:r>
      <w:bookmarkEnd w:id="42"/>
    </w:p>
    <w:p w:rsidR="00E363FF" w:rsidRPr="00FB2A96" w:rsidRDefault="00E363FF" w:rsidP="00B35765">
      <w:pPr>
        <w:pStyle w:val="11"/>
        <w:rPr>
          <w:rFonts w:ascii="Times New Roman" w:hAnsi="Times New Roman" w:cs="Times New Roman"/>
          <w:sz w:val="24"/>
          <w:szCs w:val="24"/>
          <w:highlight w:val="yellow"/>
        </w:rPr>
      </w:pP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1. </w:t>
      </w:r>
      <w:bookmarkStart w:id="60" w:name="_Hlk52381670"/>
      <w:r w:rsidRPr="00FB2A96">
        <w:rPr>
          <w:rFonts w:ascii="Times New Roman" w:hAnsi="Times New Roman" w:cs="Times New Roman"/>
          <w:sz w:val="24"/>
          <w:szCs w:val="24"/>
        </w:rPr>
        <w:t>ВСН-АВ-ПАС-94 (РД 3107938-0181-94) «Автовокзалы и пассажирские автостанции» (утв. Протоколом Минтранса Российской Федерации от 17 мая 1994 года № 2).</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2. ВНТП 3-81/МГА «Ведомственные нормы технологического проектирования аэровокзалов аэропортов».</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3. ГОСТ 33150-2014 «Дороги автомобильные общего пользования. Проектирование пешеходных и велосипедных дорожек. Общие требования».</w:t>
      </w:r>
    </w:p>
    <w:bookmarkEnd w:id="60"/>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4. МДС 32-1.2000 «Рекомендации по проектированию вокзалов».</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5. </w:t>
      </w:r>
      <w:proofErr w:type="spellStart"/>
      <w:r w:rsidRPr="00FB2A96">
        <w:rPr>
          <w:rFonts w:ascii="Times New Roman" w:hAnsi="Times New Roman" w:cs="Times New Roman"/>
          <w:sz w:val="24"/>
          <w:szCs w:val="24"/>
        </w:rPr>
        <w:t>СанПиН</w:t>
      </w:r>
      <w:proofErr w:type="spellEnd"/>
      <w:r w:rsidRPr="00FB2A96">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roofErr w:type="gramStart"/>
      <w:r w:rsidRPr="00FB2A96">
        <w:rPr>
          <w:rFonts w:ascii="Times New Roman" w:hAnsi="Times New Roman" w:cs="Times New Roman"/>
          <w:sz w:val="24"/>
          <w:szCs w:val="24"/>
        </w:rPr>
        <w:t>утвержден</w:t>
      </w:r>
      <w:proofErr w:type="gramEnd"/>
      <w:r w:rsidRPr="00FB2A96">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28 января 2021 года № 3).</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6. СН 457-74 «Строительные нормы. Нормы отвода земель для аэропортов» (утверждены Госстроем СССР 16 января 1974 года).</w:t>
      </w:r>
    </w:p>
    <w:p w:rsidR="00E363FF" w:rsidRPr="00FB2A96" w:rsidRDefault="00E363FF" w:rsidP="00A63717">
      <w:pPr>
        <w:pStyle w:val="11"/>
        <w:ind w:firstLine="567"/>
        <w:rPr>
          <w:rFonts w:ascii="Times New Roman" w:hAnsi="Times New Roman" w:cs="Times New Roman"/>
          <w:sz w:val="24"/>
          <w:szCs w:val="24"/>
        </w:rPr>
      </w:pPr>
      <w:r w:rsidRPr="00FB2A96">
        <w:rPr>
          <w:rFonts w:ascii="Times New Roman" w:hAnsi="Times New Roman" w:cs="Times New Roman"/>
          <w:sz w:val="24"/>
          <w:szCs w:val="24"/>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E363FF" w:rsidRPr="00FB2A96" w:rsidRDefault="00E363FF" w:rsidP="00B35765">
      <w:pPr>
        <w:pStyle w:val="11"/>
        <w:rPr>
          <w:rFonts w:ascii="Times New Roman" w:hAnsi="Times New Roman" w:cs="Times New Roman"/>
          <w:sz w:val="24"/>
          <w:szCs w:val="24"/>
          <w:highlight w:val="yellow"/>
        </w:rPr>
      </w:pPr>
    </w:p>
    <w:p w:rsidR="00E363FF" w:rsidRPr="00FB2A96" w:rsidRDefault="00E363FF" w:rsidP="00B35765">
      <w:pPr>
        <w:pStyle w:val="3"/>
        <w:rPr>
          <w:rFonts w:ascii="Times New Roman" w:hAnsi="Times New Roman" w:cs="Times New Roman"/>
          <w:sz w:val="24"/>
          <w:szCs w:val="24"/>
        </w:rPr>
      </w:pPr>
      <w:bookmarkStart w:id="61" w:name="_Toc118282027"/>
      <w:bookmarkEnd w:id="43"/>
      <w:r w:rsidRPr="00FB2A96">
        <w:rPr>
          <w:rFonts w:ascii="Times New Roman" w:hAnsi="Times New Roman" w:cs="Times New Roman"/>
          <w:sz w:val="24"/>
          <w:szCs w:val="24"/>
        </w:rPr>
        <w:t xml:space="preserve">2. </w:t>
      </w:r>
      <w:bookmarkStart w:id="62" w:name="_Toc113543170"/>
      <w:bookmarkStart w:id="63" w:name="_Toc88055626"/>
      <w:bookmarkStart w:id="64" w:name="_Toc84513418"/>
      <w:bookmarkStart w:id="65" w:name="_Toc491920230"/>
      <w:r w:rsidRPr="00FB2A96">
        <w:rPr>
          <w:rFonts w:ascii="Times New Roman" w:hAnsi="Times New Roman" w:cs="Times New Roman"/>
          <w:sz w:val="24"/>
          <w:szCs w:val="24"/>
        </w:rPr>
        <w:t xml:space="preserve">Список терминов и определений, применяемых в </w:t>
      </w:r>
      <w:bookmarkEnd w:id="61"/>
      <w:bookmarkEnd w:id="62"/>
      <w:bookmarkEnd w:id="63"/>
      <w:bookmarkEnd w:id="64"/>
      <w:bookmarkEnd w:id="65"/>
      <w:r w:rsidRPr="00FB2A96">
        <w:rPr>
          <w:rFonts w:ascii="Times New Roman" w:hAnsi="Times New Roman" w:cs="Times New Roman"/>
          <w:sz w:val="24"/>
          <w:szCs w:val="24"/>
        </w:rPr>
        <w:t xml:space="preserve">МНГП </w:t>
      </w:r>
      <w:r w:rsidR="00F63588" w:rsidRPr="00FB2A96">
        <w:rPr>
          <w:rFonts w:ascii="Times New Roman" w:hAnsi="Times New Roman" w:cs="Times New Roman"/>
          <w:sz w:val="24"/>
          <w:szCs w:val="24"/>
        </w:rPr>
        <w:t>Варгашинского</w:t>
      </w:r>
      <w:r w:rsidRPr="00FB2A96">
        <w:rPr>
          <w:rFonts w:ascii="Times New Roman" w:hAnsi="Times New Roman" w:cs="Times New Roman"/>
          <w:sz w:val="24"/>
          <w:szCs w:val="24"/>
        </w:rPr>
        <w:t xml:space="preserve"> муниципального округа</w:t>
      </w:r>
    </w:p>
    <w:p w:rsidR="00E363FF" w:rsidRPr="00FB2A96" w:rsidRDefault="00E363FF" w:rsidP="00B35765">
      <w:pPr>
        <w:pStyle w:val="11"/>
        <w:keepNext/>
        <w:rPr>
          <w:rFonts w:ascii="Times New Roman" w:hAnsi="Times New Roman" w:cs="Times New Roman"/>
          <w:sz w:val="24"/>
          <w:szCs w:val="24"/>
        </w:rPr>
      </w:pPr>
    </w:p>
    <w:p w:rsidR="00E363FF" w:rsidRPr="00FB2A96" w:rsidRDefault="00E363FF" w:rsidP="00A63717">
      <w:pPr>
        <w:pStyle w:val="11"/>
        <w:widowControl/>
        <w:ind w:firstLine="567"/>
        <w:rPr>
          <w:rFonts w:ascii="Times New Roman" w:hAnsi="Times New Roman" w:cs="Times New Roman"/>
          <w:bCs/>
          <w:sz w:val="24"/>
          <w:szCs w:val="24"/>
        </w:rPr>
      </w:pPr>
      <w:proofErr w:type="gramStart"/>
      <w:r w:rsidRPr="00FB2A96">
        <w:rPr>
          <w:rFonts w:ascii="Times New Roman" w:hAnsi="Times New Roman" w:cs="Times New Roman"/>
          <w:bCs/>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66" w:name="_Hlk46155763"/>
      <w:proofErr w:type="gramEnd"/>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Береговая полоса – полоса земли вдоль береговой линии водного объекта общего пользования, которая предназначена для общего пользования.</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Берегозащитное (берегоукрепительное) сооружение – гидротехническое сооружение для защиты берега от размыва и разрушения.</w:t>
      </w:r>
    </w:p>
    <w:bookmarkEnd w:id="66"/>
    <w:p w:rsidR="00E363FF" w:rsidRPr="00FB2A96" w:rsidRDefault="00E363FF" w:rsidP="00A63717">
      <w:pPr>
        <w:pStyle w:val="11"/>
        <w:widowControl/>
        <w:ind w:firstLine="567"/>
        <w:rPr>
          <w:rFonts w:ascii="Times New Roman" w:hAnsi="Times New Roman" w:cs="Times New Roman"/>
          <w:bCs/>
          <w:sz w:val="24"/>
          <w:szCs w:val="24"/>
        </w:rPr>
      </w:pPr>
      <w:proofErr w:type="gramStart"/>
      <w:r w:rsidRPr="00FB2A96">
        <w:rPr>
          <w:rFonts w:ascii="Times New Roman" w:hAnsi="Times New Roman" w:cs="Times New Roman"/>
          <w:bCs/>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lastRenderedPageBreak/>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E363FF" w:rsidRPr="00FB2A96" w:rsidRDefault="00E363FF" w:rsidP="00A63717">
      <w:pPr>
        <w:pStyle w:val="11"/>
        <w:widowControl/>
        <w:ind w:firstLine="567"/>
        <w:rPr>
          <w:rFonts w:ascii="Times New Roman" w:hAnsi="Times New Roman" w:cs="Times New Roman"/>
          <w:bCs/>
          <w:sz w:val="24"/>
          <w:szCs w:val="24"/>
        </w:rPr>
      </w:pPr>
      <w:bookmarkStart w:id="67" w:name="_Hlk46155785"/>
      <w:r w:rsidRPr="00FB2A96">
        <w:rPr>
          <w:rFonts w:ascii="Times New Roman" w:hAnsi="Times New Roman" w:cs="Times New Roman"/>
          <w:bCs/>
          <w:sz w:val="24"/>
          <w:szCs w:val="24"/>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363FF" w:rsidRPr="00FB2A96" w:rsidRDefault="00E363FF" w:rsidP="00A63717">
      <w:pPr>
        <w:pStyle w:val="11"/>
        <w:widowControl/>
        <w:ind w:firstLine="567"/>
        <w:rPr>
          <w:rFonts w:ascii="Times New Roman" w:hAnsi="Times New Roman" w:cs="Times New Roman"/>
          <w:bCs/>
          <w:sz w:val="24"/>
          <w:szCs w:val="24"/>
        </w:rPr>
      </w:pPr>
      <w:bookmarkStart w:id="68" w:name="_Hlk98857548"/>
      <w:bookmarkEnd w:id="67"/>
      <w:r w:rsidRPr="00FB2A96">
        <w:rPr>
          <w:rFonts w:ascii="Times New Roman" w:hAnsi="Times New Roman" w:cs="Times New Roman"/>
          <w:bCs/>
          <w:sz w:val="24"/>
          <w:szCs w:val="24"/>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363FF" w:rsidRPr="00FB2A96" w:rsidRDefault="00E363FF" w:rsidP="00A63717">
      <w:pPr>
        <w:pStyle w:val="11"/>
        <w:widowControl/>
        <w:ind w:firstLine="567"/>
        <w:rPr>
          <w:rFonts w:ascii="Times New Roman" w:hAnsi="Times New Roman" w:cs="Times New Roman"/>
          <w:bCs/>
          <w:sz w:val="24"/>
          <w:szCs w:val="24"/>
        </w:rPr>
      </w:pPr>
      <w:bookmarkStart w:id="69" w:name="_Hlk98857094"/>
      <w:r w:rsidRPr="00FB2A96">
        <w:rPr>
          <w:rFonts w:ascii="Times New Roman" w:hAnsi="Times New Roman" w:cs="Times New Roman"/>
          <w:bCs/>
          <w:sz w:val="24"/>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363FF" w:rsidRPr="00FB2A96" w:rsidRDefault="00E363FF" w:rsidP="00A63717">
      <w:pPr>
        <w:pStyle w:val="11"/>
        <w:widowControl/>
        <w:ind w:firstLine="567"/>
        <w:rPr>
          <w:rFonts w:ascii="Times New Roman" w:hAnsi="Times New Roman" w:cs="Times New Roman"/>
          <w:bCs/>
          <w:sz w:val="24"/>
          <w:szCs w:val="24"/>
        </w:rPr>
      </w:pPr>
      <w:bookmarkStart w:id="70" w:name="_Hlk98857115"/>
      <w:bookmarkEnd w:id="69"/>
      <w:proofErr w:type="gramStart"/>
      <w:r w:rsidRPr="00FB2A96">
        <w:rPr>
          <w:rFonts w:ascii="Times New Roman" w:hAnsi="Times New Roman" w:cs="Times New Roman"/>
          <w:bCs/>
          <w:sz w:val="24"/>
          <w:szCs w:val="24"/>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w:t>
      </w:r>
      <w:proofErr w:type="gramEnd"/>
      <w:r w:rsidRPr="00FB2A96">
        <w:rPr>
          <w:rFonts w:ascii="Times New Roman" w:hAnsi="Times New Roman" w:cs="Times New Roman"/>
          <w:bCs/>
          <w:sz w:val="24"/>
          <w:szCs w:val="24"/>
        </w:rPr>
        <w:t>,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70"/>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68"/>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E363FF" w:rsidRPr="00FB2A96" w:rsidRDefault="00E363FF" w:rsidP="00A63717">
      <w:pPr>
        <w:pStyle w:val="11"/>
        <w:widowControl/>
        <w:ind w:firstLine="567"/>
        <w:rPr>
          <w:rFonts w:ascii="Times New Roman" w:hAnsi="Times New Roman" w:cs="Times New Roman"/>
          <w:bCs/>
          <w:sz w:val="24"/>
          <w:szCs w:val="24"/>
        </w:rPr>
      </w:pPr>
      <w:proofErr w:type="gramStart"/>
      <w:r w:rsidRPr="00FB2A96">
        <w:rPr>
          <w:rFonts w:ascii="Times New Roman" w:hAnsi="Times New Roman" w:cs="Times New Roman"/>
          <w:bCs/>
          <w:sz w:val="24"/>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FB2A96">
        <w:rPr>
          <w:rFonts w:ascii="Times New Roman" w:hAnsi="Times New Roman" w:cs="Times New Roman"/>
          <w:bCs/>
          <w:sz w:val="24"/>
          <w:szCs w:val="24"/>
        </w:rPr>
        <w:t xml:space="preserve"> развитие субъекта Российской Федерации.</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xml:space="preserve">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w:t>
      </w:r>
      <w:r w:rsidRPr="00FB2A96">
        <w:rPr>
          <w:rFonts w:ascii="Times New Roman" w:hAnsi="Times New Roman" w:cs="Times New Roman"/>
          <w:bCs/>
          <w:sz w:val="24"/>
          <w:szCs w:val="24"/>
        </w:rPr>
        <w:lastRenderedPageBreak/>
        <w:t>объекты, находящиеся в составе рекреационных зон, используемые для отдыха граждан и туризма, в границах населенного пункта.</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FB2A96">
        <w:rPr>
          <w:rFonts w:ascii="Times New Roman" w:hAnsi="Times New Roman" w:cs="Times New Roman"/>
          <w:bCs/>
          <w:sz w:val="24"/>
          <w:szCs w:val="24"/>
        </w:rPr>
        <w:t>являющееся</w:t>
      </w:r>
      <w:proofErr w:type="gramEnd"/>
      <w:r w:rsidRPr="00FB2A96">
        <w:rPr>
          <w:rFonts w:ascii="Times New Roman" w:hAnsi="Times New Roman" w:cs="Times New Roman"/>
          <w:bCs/>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B2A96">
        <w:rPr>
          <w:rFonts w:ascii="Times New Roman" w:hAnsi="Times New Roman" w:cs="Times New Roman"/>
          <w:bCs/>
          <w:sz w:val="24"/>
          <w:szCs w:val="24"/>
        </w:rPr>
        <w:t>подэстакадных</w:t>
      </w:r>
      <w:proofErr w:type="spellEnd"/>
      <w:r w:rsidRPr="00FB2A96">
        <w:rPr>
          <w:rFonts w:ascii="Times New Roman" w:hAnsi="Times New Roman" w:cs="Times New Roman"/>
          <w:bCs/>
          <w:sz w:val="24"/>
          <w:szCs w:val="24"/>
        </w:rPr>
        <w:t xml:space="preserve"> или </w:t>
      </w:r>
      <w:proofErr w:type="spellStart"/>
      <w:r w:rsidRPr="00FB2A96">
        <w:rPr>
          <w:rFonts w:ascii="Times New Roman" w:hAnsi="Times New Roman" w:cs="Times New Roman"/>
          <w:bCs/>
          <w:sz w:val="24"/>
          <w:szCs w:val="24"/>
        </w:rPr>
        <w:t>подмостовых</w:t>
      </w:r>
      <w:proofErr w:type="spellEnd"/>
      <w:r w:rsidRPr="00FB2A96">
        <w:rPr>
          <w:rFonts w:ascii="Times New Roman" w:hAnsi="Times New Roman" w:cs="Times New Roman"/>
          <w:bCs/>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Спортивный зал – спортивное сооружение, содержащее универсальный спортивный зал.</w:t>
      </w:r>
    </w:p>
    <w:p w:rsidR="00E363FF" w:rsidRPr="00FB2A96" w:rsidRDefault="00E363FF" w:rsidP="00A63717">
      <w:pPr>
        <w:pStyle w:val="11"/>
        <w:ind w:firstLine="567"/>
        <w:rPr>
          <w:rFonts w:ascii="Times New Roman" w:hAnsi="Times New Roman" w:cs="Times New Roman"/>
          <w:bCs/>
          <w:sz w:val="24"/>
          <w:szCs w:val="24"/>
        </w:rPr>
      </w:pPr>
      <w:r w:rsidRPr="00FB2A96">
        <w:rPr>
          <w:rFonts w:ascii="Times New Roman" w:hAnsi="Times New Roman" w:cs="Times New Roman"/>
          <w:bCs/>
          <w:sz w:val="24"/>
          <w:szCs w:val="24"/>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w:t>
      </w:r>
      <w:r w:rsidRPr="00FB2A96">
        <w:rPr>
          <w:rFonts w:ascii="Times New Roman" w:hAnsi="Times New Roman" w:cs="Times New Roman"/>
          <w:bCs/>
        </w:rPr>
        <w:t xml:space="preserve"> </w:t>
      </w:r>
      <w:r w:rsidRPr="00FB2A96">
        <w:rPr>
          <w:rFonts w:ascii="Times New Roman" w:hAnsi="Times New Roman" w:cs="Times New Roman"/>
          <w:bCs/>
          <w:sz w:val="24"/>
          <w:szCs w:val="24"/>
        </w:rPr>
        <w:t>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w:t>
      </w:r>
      <w:proofErr w:type="spellStart"/>
      <w:proofErr w:type="gramStart"/>
      <w:r w:rsidRPr="00FB2A96">
        <w:rPr>
          <w:rFonts w:ascii="Times New Roman" w:hAnsi="Times New Roman" w:cs="Times New Roman"/>
          <w:bCs/>
          <w:sz w:val="24"/>
          <w:szCs w:val="24"/>
        </w:rPr>
        <w:t>пр</w:t>
      </w:r>
      <w:proofErr w:type="spellEnd"/>
      <w:proofErr w:type="gramEnd"/>
      <w:r w:rsidRPr="00FB2A96">
        <w:rPr>
          <w:rFonts w:ascii="Times New Roman" w:hAnsi="Times New Roman" w:cs="Times New Roman"/>
          <w:bCs/>
          <w:sz w:val="24"/>
          <w:szCs w:val="24"/>
        </w:rPr>
        <w:t xml:space="preserve"> «Об утверждении видов элементов планировочной структуры» выделяют следующие виды планировочных элементов:</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район;</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микрорайон;</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квартал;</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территория общего пользования;</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территория ведения гражданами садоводства или огородничества для собственных нужд;</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территория транспортно-пересадочного узла;</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улично-дорожная сеть;</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xml:space="preserve">- территория </w:t>
      </w:r>
      <w:proofErr w:type="spellStart"/>
      <w:proofErr w:type="gramStart"/>
      <w:r w:rsidRPr="00FB2A96">
        <w:rPr>
          <w:rFonts w:ascii="Times New Roman" w:hAnsi="Times New Roman" w:cs="Times New Roman"/>
          <w:bCs/>
          <w:sz w:val="24"/>
          <w:szCs w:val="24"/>
        </w:rPr>
        <w:t>виноградо-винодельческого</w:t>
      </w:r>
      <w:proofErr w:type="spellEnd"/>
      <w:proofErr w:type="gramEnd"/>
      <w:r w:rsidRPr="00FB2A96">
        <w:rPr>
          <w:rFonts w:ascii="Times New Roman" w:hAnsi="Times New Roman" w:cs="Times New Roman"/>
          <w:bCs/>
          <w:sz w:val="24"/>
          <w:szCs w:val="24"/>
        </w:rPr>
        <w:t xml:space="preserve"> </w:t>
      </w:r>
      <w:proofErr w:type="spellStart"/>
      <w:r w:rsidRPr="00FB2A96">
        <w:rPr>
          <w:rFonts w:ascii="Times New Roman" w:hAnsi="Times New Roman" w:cs="Times New Roman"/>
          <w:bCs/>
          <w:sz w:val="24"/>
          <w:szCs w:val="24"/>
        </w:rPr>
        <w:t>терруара</w:t>
      </w:r>
      <w:proofErr w:type="spellEnd"/>
      <w:r w:rsidRPr="00FB2A96">
        <w:rPr>
          <w:rFonts w:ascii="Times New Roman" w:hAnsi="Times New Roman" w:cs="Times New Roman"/>
          <w:bCs/>
          <w:sz w:val="24"/>
          <w:szCs w:val="24"/>
        </w:rPr>
        <w:t>.</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E363FF" w:rsidRPr="00FB2A96" w:rsidRDefault="00E363FF" w:rsidP="00A63717">
      <w:pPr>
        <w:pStyle w:val="11"/>
        <w:widowControl/>
        <w:ind w:firstLine="567"/>
        <w:rPr>
          <w:rFonts w:ascii="Times New Roman" w:hAnsi="Times New Roman" w:cs="Times New Roman"/>
          <w:bCs/>
          <w:sz w:val="24"/>
          <w:szCs w:val="24"/>
        </w:rPr>
      </w:pPr>
      <w:proofErr w:type="gramStart"/>
      <w:r w:rsidRPr="00FB2A96">
        <w:rPr>
          <w:rFonts w:ascii="Times New Roman" w:hAnsi="Times New Roman" w:cs="Times New Roman"/>
          <w:bCs/>
          <w:sz w:val="24"/>
          <w:szCs w:val="24"/>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roofErr w:type="gramEnd"/>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Примечания:</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xml:space="preserve">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w:t>
      </w:r>
      <w:smartTag w:uri="urn:schemas-microsoft-com:office:smarttags" w:element="metricconverter">
        <w:smartTagPr>
          <w:attr w:name="ProductID" w:val="60 га"/>
        </w:smartTagPr>
        <w:r w:rsidRPr="00FB2A96">
          <w:rPr>
            <w:rFonts w:ascii="Times New Roman" w:hAnsi="Times New Roman" w:cs="Times New Roman"/>
            <w:bCs/>
            <w:sz w:val="24"/>
            <w:szCs w:val="24"/>
          </w:rPr>
          <w:t>60 га</w:t>
        </w:r>
      </w:smartTag>
      <w:r w:rsidRPr="00FB2A96">
        <w:rPr>
          <w:rFonts w:ascii="Times New Roman" w:hAnsi="Times New Roman" w:cs="Times New Roman"/>
          <w:bCs/>
          <w:sz w:val="24"/>
          <w:szCs w:val="24"/>
        </w:rPr>
        <w:t>.</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lastRenderedPageBreak/>
        <w:t>2. В малых городах с численностью населения до 20 тыс</w:t>
      </w:r>
      <w:proofErr w:type="gramStart"/>
      <w:r w:rsidRPr="00FB2A96">
        <w:rPr>
          <w:rFonts w:ascii="Times New Roman" w:hAnsi="Times New Roman" w:cs="Times New Roman"/>
          <w:bCs/>
          <w:sz w:val="24"/>
          <w:szCs w:val="24"/>
        </w:rPr>
        <w:t>.ч</w:t>
      </w:r>
      <w:proofErr w:type="gramEnd"/>
      <w:r w:rsidRPr="00FB2A96">
        <w:rPr>
          <w:rFonts w:ascii="Times New Roman" w:hAnsi="Times New Roman" w:cs="Times New Roman"/>
          <w:bCs/>
          <w:sz w:val="24"/>
          <w:szCs w:val="24"/>
        </w:rPr>
        <w:t xml:space="preserve">ел. и населенных пунктах сельских поселений жилой микрорайон формируется в границах жилой зоны. </w:t>
      </w:r>
      <w:r w:rsidRPr="00FB2A96">
        <w:rPr>
          <w:rFonts w:ascii="Times New Roman" w:hAnsi="Times New Roman" w:cs="Times New Roman"/>
          <w:bCs/>
          <w:sz w:val="24"/>
          <w:szCs w:val="24"/>
        </w:rPr>
        <w:br/>
        <w:t xml:space="preserve">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w:t>
      </w:r>
      <w:r w:rsidRPr="00FB2A96">
        <w:rPr>
          <w:rFonts w:ascii="Times New Roman" w:hAnsi="Times New Roman" w:cs="Times New Roman"/>
          <w:bCs/>
          <w:sz w:val="24"/>
          <w:szCs w:val="24"/>
        </w:rPr>
        <w:br/>
        <w:t xml:space="preserve">до </w:t>
      </w:r>
      <w:smartTag w:uri="urn:schemas-microsoft-com:office:smarttags" w:element="metricconverter">
        <w:smartTagPr>
          <w:attr w:name="ProductID" w:val="10 га"/>
        </w:smartTagPr>
        <w:r w:rsidRPr="00FB2A96">
          <w:rPr>
            <w:rFonts w:ascii="Times New Roman" w:hAnsi="Times New Roman" w:cs="Times New Roman"/>
            <w:bCs/>
            <w:sz w:val="24"/>
            <w:szCs w:val="24"/>
          </w:rPr>
          <w:t>10 га</w:t>
        </w:r>
      </w:smartTag>
      <w:r w:rsidRPr="00FB2A96">
        <w:rPr>
          <w:rFonts w:ascii="Times New Roman" w:hAnsi="Times New Roman" w:cs="Times New Roman"/>
          <w:bCs/>
          <w:sz w:val="24"/>
          <w:szCs w:val="24"/>
        </w:rPr>
        <w:t>.</w:t>
      </w:r>
    </w:p>
    <w:p w:rsidR="00E363FF" w:rsidRPr="00FB2A96" w:rsidRDefault="00E363FF" w:rsidP="00A63717">
      <w:pPr>
        <w:pStyle w:val="11"/>
        <w:widowControl/>
        <w:ind w:firstLine="567"/>
        <w:rPr>
          <w:rFonts w:ascii="Times New Roman" w:hAnsi="Times New Roman" w:cs="Times New Roman"/>
          <w:bCs/>
          <w:sz w:val="24"/>
          <w:szCs w:val="24"/>
        </w:rPr>
      </w:pPr>
      <w:r w:rsidRPr="00FB2A96">
        <w:rPr>
          <w:rFonts w:ascii="Times New Roman" w:hAnsi="Times New Roman" w:cs="Times New Roman"/>
          <w:bCs/>
          <w:sz w:val="24"/>
          <w:szCs w:val="24"/>
        </w:rPr>
        <w:t xml:space="preserve">Иные понятия, используемые в МНГП </w:t>
      </w:r>
      <w:r w:rsidR="00F63588" w:rsidRPr="00FB2A96">
        <w:rPr>
          <w:rFonts w:ascii="Times New Roman" w:hAnsi="Times New Roman" w:cs="Times New Roman"/>
          <w:sz w:val="24"/>
          <w:szCs w:val="24"/>
        </w:rPr>
        <w:t>Варгашинского</w:t>
      </w:r>
      <w:r w:rsidRPr="00FB2A96">
        <w:rPr>
          <w:rFonts w:ascii="Times New Roman" w:hAnsi="Times New Roman" w:cs="Times New Roman"/>
          <w:bCs/>
          <w:sz w:val="24"/>
          <w:szCs w:val="24"/>
        </w:rPr>
        <w:t xml:space="preserve"> муниципального округа Курганской области, употребляются в значениях, соответствующих значениям, содержащимся в федеральном и региональном законодательстве.</w:t>
      </w:r>
    </w:p>
    <w:p w:rsidR="00E363FF" w:rsidRPr="00FB2A96" w:rsidRDefault="00E363FF" w:rsidP="00B35765">
      <w:pPr>
        <w:pStyle w:val="11"/>
        <w:widowControl/>
        <w:rPr>
          <w:rFonts w:ascii="Times New Roman" w:hAnsi="Times New Roman" w:cs="Times New Roman"/>
          <w:bCs/>
          <w:highlight w:val="yellow"/>
        </w:rPr>
      </w:pPr>
    </w:p>
    <w:p w:rsidR="00E363FF" w:rsidRPr="00FB2A96" w:rsidRDefault="00E363FF" w:rsidP="00B35765">
      <w:pPr>
        <w:pStyle w:val="3"/>
        <w:rPr>
          <w:rFonts w:ascii="Times New Roman" w:hAnsi="Times New Roman" w:cs="Times New Roman"/>
          <w:sz w:val="24"/>
          <w:szCs w:val="24"/>
        </w:rPr>
      </w:pPr>
      <w:bookmarkStart w:id="71" w:name="_Toc84513419"/>
      <w:bookmarkStart w:id="72" w:name="_Toc88055627"/>
      <w:bookmarkStart w:id="73" w:name="_Toc113543171"/>
      <w:bookmarkStart w:id="74" w:name="_Toc118282028"/>
      <w:r w:rsidRPr="00FB2A96">
        <w:rPr>
          <w:rFonts w:ascii="Times New Roman" w:hAnsi="Times New Roman" w:cs="Times New Roman"/>
          <w:sz w:val="24"/>
          <w:szCs w:val="24"/>
        </w:rPr>
        <w:t>3. Перечень используемых сокращений</w:t>
      </w:r>
      <w:bookmarkEnd w:id="71"/>
      <w:bookmarkEnd w:id="72"/>
      <w:bookmarkEnd w:id="73"/>
      <w:bookmarkEnd w:id="74"/>
    </w:p>
    <w:p w:rsidR="00E363FF" w:rsidRPr="00FB2A96" w:rsidRDefault="00E363FF" w:rsidP="00B35765">
      <w:pPr>
        <w:pStyle w:val="11"/>
        <w:widowControl/>
        <w:rPr>
          <w:rFonts w:ascii="Times New Roman" w:hAnsi="Times New Roman" w:cs="Times New Roman"/>
          <w:sz w:val="24"/>
          <w:szCs w:val="24"/>
        </w:rPr>
      </w:pPr>
    </w:p>
    <w:p w:rsidR="00E363FF" w:rsidRPr="00FB2A96" w:rsidRDefault="00E363FF" w:rsidP="00A63717">
      <w:pPr>
        <w:pStyle w:val="11"/>
        <w:widowControl/>
        <w:ind w:firstLine="567"/>
        <w:rPr>
          <w:rFonts w:ascii="Times New Roman" w:hAnsi="Times New Roman" w:cs="Times New Roman"/>
          <w:sz w:val="24"/>
          <w:szCs w:val="24"/>
        </w:rPr>
      </w:pPr>
      <w:r w:rsidRPr="00FB2A96">
        <w:rPr>
          <w:rFonts w:ascii="Times New Roman" w:hAnsi="Times New Roman" w:cs="Times New Roman"/>
          <w:sz w:val="24"/>
          <w:szCs w:val="24"/>
        </w:rPr>
        <w:t xml:space="preserve">В МНГП </w:t>
      </w:r>
      <w:r w:rsidR="00F63588" w:rsidRPr="00FB2A96">
        <w:rPr>
          <w:rFonts w:ascii="Times New Roman" w:hAnsi="Times New Roman" w:cs="Times New Roman"/>
          <w:sz w:val="24"/>
          <w:szCs w:val="24"/>
        </w:rPr>
        <w:t>Варгашинского</w:t>
      </w:r>
      <w:r w:rsidRPr="00FB2A96">
        <w:rPr>
          <w:rFonts w:ascii="Times New Roman" w:hAnsi="Times New Roman" w:cs="Times New Roman"/>
          <w:sz w:val="24"/>
          <w:szCs w:val="24"/>
        </w:rPr>
        <w:t xml:space="preserve"> муниципального округа применяются следующие сокращения:</w:t>
      </w:r>
    </w:p>
    <w:p w:rsidR="00E363FF" w:rsidRPr="00FB2A96" w:rsidRDefault="00E363FF" w:rsidP="00A63717">
      <w:pPr>
        <w:ind w:firstLine="567"/>
      </w:pPr>
      <w:r w:rsidRPr="00FB2A96">
        <w:t>АЗС – автозаправочные станции;</w:t>
      </w:r>
    </w:p>
    <w:p w:rsidR="00E363FF" w:rsidRPr="00FB2A96" w:rsidRDefault="00E363FF" w:rsidP="00A63717">
      <w:pPr>
        <w:ind w:firstLine="567"/>
      </w:pPr>
      <w:proofErr w:type="gramStart"/>
      <w:r w:rsidRPr="00FB2A96">
        <w:t>ПРУ</w:t>
      </w:r>
      <w:proofErr w:type="gramEnd"/>
      <w:r w:rsidRPr="00FB2A96">
        <w:t xml:space="preserve"> – противорадиационное укрытие;</w:t>
      </w:r>
    </w:p>
    <w:p w:rsidR="00E363FF" w:rsidRPr="00FB2A96" w:rsidRDefault="00E363FF" w:rsidP="00A63717">
      <w:pPr>
        <w:ind w:firstLine="567"/>
      </w:pPr>
      <w:r w:rsidRPr="00FB2A96">
        <w:t>СТО – станции технического обслуживания;</w:t>
      </w:r>
    </w:p>
    <w:p w:rsidR="00E363FF" w:rsidRPr="00FB2A96" w:rsidRDefault="00E363FF" w:rsidP="00A63717">
      <w:pPr>
        <w:ind w:firstLine="567"/>
      </w:pPr>
      <w:r w:rsidRPr="00FB2A96">
        <w:t>ТКО – твердые коммунальные отходы;</w:t>
      </w:r>
    </w:p>
    <w:p w:rsidR="00E363FF" w:rsidRPr="00FB2A96" w:rsidRDefault="00E363FF" w:rsidP="00A63717">
      <w:pPr>
        <w:ind w:firstLine="567"/>
      </w:pPr>
      <w:r w:rsidRPr="00FB2A96">
        <w:t>ФАП – фельдшерско-акушерский пункт.</w:t>
      </w:r>
      <w:bookmarkEnd w:id="33"/>
      <w:bookmarkEnd w:id="34"/>
      <w:bookmarkEnd w:id="35"/>
      <w:bookmarkEnd w:id="36"/>
      <w:bookmarkEnd w:id="37"/>
    </w:p>
    <w:p w:rsidR="00E363FF" w:rsidRPr="00FB2A96" w:rsidRDefault="00E363FF" w:rsidP="00B35765">
      <w:pPr>
        <w:rPr>
          <w:sz w:val="26"/>
          <w:szCs w:val="26"/>
          <w:highlight w:val="yellow"/>
        </w:rPr>
      </w:pPr>
    </w:p>
    <w:p w:rsidR="00E363FF" w:rsidRPr="00FB2A96" w:rsidRDefault="00E363FF" w:rsidP="00B35765">
      <w:pPr>
        <w:pStyle w:val="1"/>
        <w:rPr>
          <w:rFonts w:ascii="Times New Roman" w:hAnsi="Times New Roman" w:cs="Times New Roman"/>
          <w:sz w:val="28"/>
        </w:rPr>
      </w:pPr>
      <w:bookmarkStart w:id="75" w:name="_Toc113543172"/>
      <w:bookmarkStart w:id="76" w:name="_Toc118282029"/>
    </w:p>
    <w:p w:rsidR="00E363FF" w:rsidRPr="00FB2A96" w:rsidRDefault="00E363FF" w:rsidP="00B35765">
      <w:pPr>
        <w:pStyle w:val="1"/>
        <w:rPr>
          <w:rFonts w:ascii="Times New Roman" w:hAnsi="Times New Roman" w:cs="Times New Roman"/>
          <w:sz w:val="28"/>
        </w:rPr>
      </w:pPr>
      <w:r w:rsidRPr="00FB2A96">
        <w:rPr>
          <w:rFonts w:ascii="Times New Roman" w:hAnsi="Times New Roman" w:cs="Times New Roman"/>
          <w:sz w:val="28"/>
        </w:rPr>
        <w:t xml:space="preserve">Раздел </w:t>
      </w:r>
      <w:r w:rsidRPr="00FB2A96">
        <w:rPr>
          <w:rFonts w:ascii="Times New Roman" w:hAnsi="Times New Roman" w:cs="Times New Roman"/>
          <w:sz w:val="28"/>
          <w:lang w:val="en-US"/>
        </w:rPr>
        <w:t>II</w:t>
      </w:r>
      <w:r w:rsidRPr="00FB2A96">
        <w:rPr>
          <w:rFonts w:ascii="Times New Roman" w:hAnsi="Times New Roman" w:cs="Times New Roman"/>
          <w:sz w:val="28"/>
        </w:rPr>
        <w:t xml:space="preserve">. Материалы по обоснованию расчетных показателей, </w:t>
      </w:r>
      <w:r w:rsidRPr="00FB2A96">
        <w:rPr>
          <w:rFonts w:ascii="Times New Roman" w:hAnsi="Times New Roman" w:cs="Times New Roman"/>
          <w:sz w:val="28"/>
        </w:rPr>
        <w:br/>
        <w:t xml:space="preserve">содержащихся в </w:t>
      </w:r>
      <w:bookmarkEnd w:id="75"/>
      <w:bookmarkEnd w:id="76"/>
      <w:r w:rsidRPr="00FB2A96">
        <w:rPr>
          <w:rFonts w:ascii="Times New Roman" w:hAnsi="Times New Roman" w:cs="Times New Roman"/>
          <w:sz w:val="28"/>
        </w:rPr>
        <w:t xml:space="preserve">разделе </w:t>
      </w:r>
      <w:r w:rsidRPr="00FB2A96">
        <w:rPr>
          <w:rFonts w:ascii="Times New Roman" w:hAnsi="Times New Roman" w:cs="Times New Roman"/>
          <w:sz w:val="28"/>
          <w:lang w:val="en-US"/>
        </w:rPr>
        <w:t>I</w:t>
      </w:r>
    </w:p>
    <w:p w:rsidR="00E363FF" w:rsidRPr="00FB2A96" w:rsidRDefault="00E363FF" w:rsidP="00B35765">
      <w:pPr>
        <w:pStyle w:val="11"/>
        <w:keepNext/>
        <w:rPr>
          <w:rFonts w:ascii="Times New Roman" w:hAnsi="Times New Roman" w:cs="Times New Roman"/>
          <w:highlight w:val="yellow"/>
        </w:rPr>
      </w:pPr>
      <w:bookmarkStart w:id="77" w:name="_Toc113543173"/>
      <w:bookmarkStart w:id="78" w:name="_Toc118282030"/>
      <w:bookmarkStart w:id="79" w:name="_Toc48487371"/>
    </w:p>
    <w:p w:rsidR="00E363FF" w:rsidRPr="00FB2A96" w:rsidRDefault="00E363FF" w:rsidP="00B35765">
      <w:pPr>
        <w:pStyle w:val="2"/>
        <w:rPr>
          <w:rFonts w:ascii="Times New Roman" w:hAnsi="Times New Roman" w:cs="Times New Roman"/>
          <w:sz w:val="24"/>
          <w:szCs w:val="24"/>
        </w:rPr>
      </w:pPr>
      <w:r w:rsidRPr="00FB2A96">
        <w:rPr>
          <w:rFonts w:ascii="Times New Roman" w:hAnsi="Times New Roman" w:cs="Times New Roman"/>
          <w:sz w:val="24"/>
          <w:szCs w:val="24"/>
        </w:rPr>
        <w:t>Глава</w:t>
      </w:r>
      <w:r w:rsidRPr="00FB2A96">
        <w:rPr>
          <w:rFonts w:ascii="Times New Roman" w:hAnsi="Times New Roman" w:cs="Times New Roman"/>
          <w:i/>
          <w:iCs w:val="0"/>
          <w:sz w:val="24"/>
          <w:szCs w:val="24"/>
        </w:rPr>
        <w:t xml:space="preserve"> </w:t>
      </w:r>
      <w:r w:rsidRPr="00FB2A96">
        <w:rPr>
          <w:rFonts w:ascii="Times New Roman" w:hAnsi="Times New Roman" w:cs="Times New Roman"/>
          <w:iCs w:val="0"/>
          <w:sz w:val="24"/>
          <w:szCs w:val="24"/>
        </w:rPr>
        <w:t xml:space="preserve">1. Анализ современного состояния и прогноза развития </w:t>
      </w:r>
      <w:r w:rsidR="00F63588" w:rsidRPr="00FB2A96">
        <w:rPr>
          <w:rFonts w:ascii="Times New Roman" w:hAnsi="Times New Roman" w:cs="Times New Roman"/>
          <w:sz w:val="24"/>
          <w:szCs w:val="24"/>
        </w:rPr>
        <w:t>Варгашинского</w:t>
      </w:r>
      <w:r w:rsidRPr="00FB2A96">
        <w:rPr>
          <w:rFonts w:ascii="Times New Roman" w:hAnsi="Times New Roman" w:cs="Times New Roman"/>
          <w:iCs w:val="0"/>
          <w:sz w:val="24"/>
          <w:szCs w:val="24"/>
        </w:rPr>
        <w:t xml:space="preserve"> муниципального округа Курганской области</w:t>
      </w:r>
      <w:bookmarkEnd w:id="77"/>
      <w:bookmarkEnd w:id="78"/>
    </w:p>
    <w:p w:rsidR="00E363FF" w:rsidRPr="00FB2A96" w:rsidRDefault="00E363FF" w:rsidP="00B35765">
      <w:pPr>
        <w:pStyle w:val="11"/>
        <w:rPr>
          <w:rFonts w:ascii="Times New Roman" w:hAnsi="Times New Roman" w:cs="Times New Roman"/>
          <w:highlight w:val="yellow"/>
        </w:rPr>
      </w:pPr>
    </w:p>
    <w:p w:rsidR="00E363FF" w:rsidRPr="00FB2A96" w:rsidRDefault="00E363FF" w:rsidP="00B35765">
      <w:pPr>
        <w:suppressAutoHyphens/>
      </w:pPr>
      <w:r w:rsidRPr="00FB2A96">
        <w:t>В соответствии с частью 5 статьи 29</w:t>
      </w:r>
      <w:r w:rsidRPr="00FB2A96">
        <w:rPr>
          <w:vertAlign w:val="superscript"/>
        </w:rPr>
        <w:t>3</w:t>
      </w:r>
      <w:r w:rsidRPr="00FB2A96">
        <w:t xml:space="preserve"> Градостроительного кодекса Российской Федерации подготовка МНГП </w:t>
      </w:r>
      <w:r w:rsidR="00F63588" w:rsidRPr="00FB2A96">
        <w:t>Варгашинского</w:t>
      </w:r>
      <w:r w:rsidRPr="00FB2A96">
        <w:t xml:space="preserve"> муниципального округа осуществляется с учетом:</w:t>
      </w:r>
    </w:p>
    <w:p w:rsidR="00E363FF" w:rsidRPr="00FB2A96" w:rsidRDefault="00E363FF" w:rsidP="00B35765">
      <w:pPr>
        <w:suppressAutoHyphens/>
      </w:pPr>
      <w:r w:rsidRPr="00FB2A96">
        <w:t xml:space="preserve">1) социально-демографического состава и плотности населения на территории муниципального образования; </w:t>
      </w:r>
    </w:p>
    <w:p w:rsidR="00E363FF" w:rsidRPr="00FB2A96" w:rsidRDefault="00E363FF" w:rsidP="00B35765">
      <w:pPr>
        <w:suppressAutoHyphens/>
      </w:pPr>
      <w:r w:rsidRPr="00FB2A96">
        <w:t>2) стратегии социально-экономического развития муниципального образования и плана ее реализации;</w:t>
      </w:r>
    </w:p>
    <w:p w:rsidR="00E363FF" w:rsidRPr="00FB2A96" w:rsidRDefault="00E363FF" w:rsidP="00B35765">
      <w:pPr>
        <w:suppressAutoHyphens/>
      </w:pPr>
      <w:bookmarkStart w:id="80" w:name="dst101850"/>
      <w:bookmarkStart w:id="81" w:name="dst101851"/>
      <w:bookmarkStart w:id="82" w:name="dst101852"/>
      <w:bookmarkEnd w:id="80"/>
      <w:bookmarkEnd w:id="81"/>
      <w:bookmarkEnd w:id="82"/>
      <w:r w:rsidRPr="00FB2A96">
        <w:t>3) предложений органов местного самоуправления и заинтересованных лиц.</w:t>
      </w:r>
    </w:p>
    <w:p w:rsidR="00E363FF" w:rsidRPr="00FB2A96" w:rsidRDefault="00E363FF" w:rsidP="00B35765">
      <w:pPr>
        <w:widowControl/>
        <w:suppressAutoHyphens/>
      </w:pPr>
      <w:r w:rsidRPr="00FB2A96">
        <w:t xml:space="preserve">Установление расчетных показателей в МНГП </w:t>
      </w:r>
      <w:r w:rsidR="00F63588" w:rsidRPr="00FB2A96">
        <w:t>Варгашинского</w:t>
      </w:r>
      <w:r w:rsidRPr="00FB2A96">
        <w:t xml:space="preserve"> муниципального округа необходимо выполнять с учетом социально-демографических, инфраструктурных, экономических и иных аспектах.</w:t>
      </w:r>
    </w:p>
    <w:p w:rsidR="00E363FF" w:rsidRPr="00FB2A96" w:rsidRDefault="00E363FF" w:rsidP="00B35765">
      <w:pPr>
        <w:suppressAutoHyphens/>
      </w:pPr>
    </w:p>
    <w:p w:rsidR="00E363FF" w:rsidRPr="00FB2A96" w:rsidRDefault="00E363FF" w:rsidP="00B35765">
      <w:pPr>
        <w:pStyle w:val="3"/>
        <w:ind w:hanging="11"/>
        <w:rPr>
          <w:rFonts w:ascii="Times New Roman" w:hAnsi="Times New Roman" w:cs="Times New Roman"/>
          <w:sz w:val="24"/>
          <w:szCs w:val="24"/>
        </w:rPr>
      </w:pPr>
      <w:bookmarkStart w:id="83" w:name="_Toc113543174"/>
      <w:bookmarkStart w:id="84" w:name="_Toc118282031"/>
      <w:r w:rsidRPr="00FB2A96">
        <w:rPr>
          <w:rFonts w:ascii="Times New Roman" w:hAnsi="Times New Roman" w:cs="Times New Roman"/>
          <w:sz w:val="24"/>
          <w:szCs w:val="24"/>
        </w:rPr>
        <w:t xml:space="preserve">1. </w:t>
      </w:r>
      <w:bookmarkEnd w:id="83"/>
      <w:bookmarkEnd w:id="84"/>
      <w:r w:rsidRPr="00A63717">
        <w:rPr>
          <w:rFonts w:ascii="Times New Roman" w:hAnsi="Times New Roman" w:cs="Times New Roman"/>
          <w:b/>
          <w:sz w:val="24"/>
          <w:szCs w:val="24"/>
        </w:rPr>
        <w:t xml:space="preserve">Общая характеристика </w:t>
      </w:r>
      <w:r w:rsidR="00F63588" w:rsidRPr="00A63717">
        <w:rPr>
          <w:rFonts w:ascii="Times New Roman" w:hAnsi="Times New Roman" w:cs="Times New Roman"/>
          <w:b/>
          <w:sz w:val="24"/>
          <w:szCs w:val="24"/>
        </w:rPr>
        <w:t>Варгашинского</w:t>
      </w:r>
      <w:r w:rsidRPr="00A63717">
        <w:rPr>
          <w:rFonts w:ascii="Times New Roman" w:hAnsi="Times New Roman" w:cs="Times New Roman"/>
          <w:b/>
          <w:sz w:val="24"/>
          <w:szCs w:val="24"/>
        </w:rPr>
        <w:t xml:space="preserve"> муниципального округа Курганской области</w:t>
      </w:r>
    </w:p>
    <w:p w:rsidR="00E363FF" w:rsidRPr="00FB2A96" w:rsidRDefault="00E363FF" w:rsidP="00B35765">
      <w:pPr>
        <w:suppressAutoHyphens/>
      </w:pPr>
    </w:p>
    <w:p w:rsidR="00F509B5" w:rsidRPr="00FB2A96" w:rsidRDefault="00F509B5" w:rsidP="00A63717">
      <w:pPr>
        <w:autoSpaceDE w:val="0"/>
        <w:adjustRightInd w:val="0"/>
        <w:ind w:firstLine="567"/>
        <w:rPr>
          <w:color w:val="000000" w:themeColor="text1"/>
        </w:rPr>
      </w:pPr>
      <w:r w:rsidRPr="00FB2A96">
        <w:rPr>
          <w:color w:val="000000" w:themeColor="text1"/>
        </w:rPr>
        <w:t>Варгашинский муниципальный округ образован в марте 1924 года в качестве администр</w:t>
      </w:r>
      <w:r w:rsidRPr="00FB2A96">
        <w:rPr>
          <w:color w:val="000000" w:themeColor="text1"/>
        </w:rPr>
        <w:t>а</w:t>
      </w:r>
      <w:r w:rsidRPr="00FB2A96">
        <w:rPr>
          <w:color w:val="000000" w:themeColor="text1"/>
        </w:rPr>
        <w:t>тивно-территориальной единицы Курганской области.</w:t>
      </w:r>
    </w:p>
    <w:p w:rsidR="00F509B5" w:rsidRPr="00FB2A96" w:rsidRDefault="00F509B5" w:rsidP="00A63717">
      <w:pPr>
        <w:ind w:firstLine="567"/>
        <w:rPr>
          <w:color w:val="000000" w:themeColor="text1"/>
        </w:rPr>
      </w:pPr>
      <w:r w:rsidRPr="00FB2A96">
        <w:rPr>
          <w:color w:val="000000" w:themeColor="text1"/>
        </w:rPr>
        <w:t>Территория Варгашинского муниципального округа расположена в центральной части Ку</w:t>
      </w:r>
      <w:r w:rsidRPr="00FB2A96">
        <w:rPr>
          <w:color w:val="000000" w:themeColor="text1"/>
        </w:rPr>
        <w:t>р</w:t>
      </w:r>
      <w:r w:rsidRPr="00FB2A96">
        <w:rPr>
          <w:color w:val="000000" w:themeColor="text1"/>
        </w:rPr>
        <w:t xml:space="preserve">ганской области, </w:t>
      </w:r>
      <w:smartTag w:uri="urn:schemas-microsoft-com:office:smarttags" w:element="metricconverter">
        <w:smartTagPr>
          <w:attr w:name="ProductID" w:val="35 км"/>
        </w:smartTagPr>
        <w:r w:rsidRPr="00FB2A96">
          <w:rPr>
            <w:color w:val="000000" w:themeColor="text1"/>
          </w:rPr>
          <w:t>35 км</w:t>
        </w:r>
      </w:smartTag>
      <w:r w:rsidRPr="00FB2A96">
        <w:rPr>
          <w:color w:val="000000" w:themeColor="text1"/>
        </w:rPr>
        <w:t xml:space="preserve"> к востоку от областного центра г. Курган и занимает выгодное географич</w:t>
      </w:r>
      <w:r w:rsidRPr="00FB2A96">
        <w:rPr>
          <w:color w:val="000000" w:themeColor="text1"/>
        </w:rPr>
        <w:t>е</w:t>
      </w:r>
      <w:r w:rsidRPr="00FB2A96">
        <w:rPr>
          <w:color w:val="000000" w:themeColor="text1"/>
        </w:rPr>
        <w:t>ское положение.</w:t>
      </w:r>
    </w:p>
    <w:p w:rsidR="00F509B5" w:rsidRPr="00FB2A96" w:rsidRDefault="00F509B5" w:rsidP="00A63717">
      <w:pPr>
        <w:ind w:firstLine="567"/>
        <w:rPr>
          <w:color w:val="000000" w:themeColor="text1"/>
        </w:rPr>
      </w:pPr>
      <w:r w:rsidRPr="00FB2A96">
        <w:rPr>
          <w:color w:val="000000" w:themeColor="text1"/>
        </w:rPr>
        <w:t xml:space="preserve">Муниципальный округ имеет вытянутую форму длиной </w:t>
      </w:r>
      <w:smartTag w:uri="urn:schemas-microsoft-com:office:smarttags" w:element="metricconverter">
        <w:smartTagPr>
          <w:attr w:name="ProductID" w:val="120 км"/>
        </w:smartTagPr>
        <w:r w:rsidRPr="00FB2A96">
          <w:rPr>
            <w:color w:val="000000" w:themeColor="text1"/>
          </w:rPr>
          <w:t>120 км</w:t>
        </w:r>
      </w:smartTag>
      <w:r w:rsidRPr="00FB2A96">
        <w:rPr>
          <w:color w:val="000000" w:themeColor="text1"/>
        </w:rPr>
        <w:t xml:space="preserve">, а шириной от 20 </w:t>
      </w:r>
      <w:r w:rsidRPr="00FB2A96">
        <w:rPr>
          <w:color w:val="000000" w:themeColor="text1"/>
        </w:rPr>
        <w:br/>
        <w:t xml:space="preserve">до 40 км. </w:t>
      </w:r>
    </w:p>
    <w:p w:rsidR="00F509B5" w:rsidRPr="00FB2A96" w:rsidRDefault="00F509B5" w:rsidP="00A63717">
      <w:pPr>
        <w:ind w:firstLine="567"/>
        <w:rPr>
          <w:color w:val="000000" w:themeColor="text1"/>
        </w:rPr>
      </w:pPr>
      <w:r w:rsidRPr="00FB2A96">
        <w:rPr>
          <w:color w:val="000000" w:themeColor="text1"/>
        </w:rPr>
        <w:t>Варгашинский муниципальный округ граничит:</w:t>
      </w:r>
    </w:p>
    <w:p w:rsidR="00F509B5" w:rsidRPr="00FB2A96" w:rsidRDefault="00F509B5" w:rsidP="00A63717">
      <w:pPr>
        <w:tabs>
          <w:tab w:val="left" w:pos="1134"/>
        </w:tabs>
        <w:ind w:firstLine="567"/>
        <w:rPr>
          <w:color w:val="000000" w:themeColor="text1"/>
        </w:rPr>
      </w:pPr>
      <w:r w:rsidRPr="00FB2A96">
        <w:rPr>
          <w:color w:val="000000" w:themeColor="text1"/>
        </w:rPr>
        <w:t>-</w:t>
      </w:r>
      <w:r w:rsidRPr="00FB2A96">
        <w:rPr>
          <w:color w:val="000000" w:themeColor="text1"/>
        </w:rPr>
        <w:tab/>
        <w:t>на севере с Тюменской областью;</w:t>
      </w:r>
    </w:p>
    <w:p w:rsidR="00F509B5" w:rsidRPr="00FB2A96" w:rsidRDefault="00F509B5" w:rsidP="00A63717">
      <w:pPr>
        <w:tabs>
          <w:tab w:val="left" w:pos="1134"/>
        </w:tabs>
        <w:ind w:firstLine="567"/>
        <w:rPr>
          <w:color w:val="000000" w:themeColor="text1"/>
        </w:rPr>
      </w:pPr>
      <w:r w:rsidRPr="00FB2A96">
        <w:rPr>
          <w:color w:val="000000" w:themeColor="text1"/>
        </w:rPr>
        <w:t>-</w:t>
      </w:r>
      <w:r w:rsidRPr="00FB2A96">
        <w:rPr>
          <w:color w:val="000000" w:themeColor="text1"/>
        </w:rPr>
        <w:tab/>
        <w:t xml:space="preserve">на северо-востоке с </w:t>
      </w:r>
      <w:proofErr w:type="spellStart"/>
      <w:r w:rsidRPr="00FB2A96">
        <w:rPr>
          <w:color w:val="000000" w:themeColor="text1"/>
        </w:rPr>
        <w:t>Мокроусовским</w:t>
      </w:r>
      <w:proofErr w:type="spellEnd"/>
      <w:r w:rsidRPr="00FB2A96">
        <w:rPr>
          <w:color w:val="000000" w:themeColor="text1"/>
        </w:rPr>
        <w:t xml:space="preserve"> муниципальным округом Курганской области;</w:t>
      </w:r>
    </w:p>
    <w:p w:rsidR="00F509B5" w:rsidRPr="00FB2A96" w:rsidRDefault="00F509B5" w:rsidP="00A63717">
      <w:pPr>
        <w:tabs>
          <w:tab w:val="left" w:pos="1134"/>
        </w:tabs>
        <w:ind w:firstLine="567"/>
        <w:rPr>
          <w:color w:val="000000" w:themeColor="text1"/>
        </w:rPr>
      </w:pPr>
      <w:r w:rsidRPr="00FB2A96">
        <w:rPr>
          <w:color w:val="000000" w:themeColor="text1"/>
        </w:rPr>
        <w:t>-</w:t>
      </w:r>
      <w:r w:rsidRPr="00FB2A96">
        <w:rPr>
          <w:color w:val="000000" w:themeColor="text1"/>
        </w:rPr>
        <w:tab/>
        <w:t xml:space="preserve">на востоке, юго-востоке с </w:t>
      </w:r>
      <w:proofErr w:type="spellStart"/>
      <w:r w:rsidRPr="00FB2A96">
        <w:rPr>
          <w:color w:val="000000" w:themeColor="text1"/>
        </w:rPr>
        <w:t>Лебяжьевским</w:t>
      </w:r>
      <w:proofErr w:type="spellEnd"/>
      <w:r w:rsidRPr="00FB2A96">
        <w:rPr>
          <w:color w:val="000000" w:themeColor="text1"/>
        </w:rPr>
        <w:t xml:space="preserve"> муниципальным округом Курганской области;</w:t>
      </w:r>
    </w:p>
    <w:p w:rsidR="00F509B5" w:rsidRPr="00FB2A96" w:rsidRDefault="00F509B5" w:rsidP="00A63717">
      <w:pPr>
        <w:tabs>
          <w:tab w:val="left" w:pos="1134"/>
        </w:tabs>
        <w:ind w:firstLine="567"/>
        <w:rPr>
          <w:color w:val="000000" w:themeColor="text1"/>
        </w:rPr>
      </w:pPr>
      <w:r w:rsidRPr="00FB2A96">
        <w:rPr>
          <w:color w:val="000000" w:themeColor="text1"/>
        </w:rPr>
        <w:t>-</w:t>
      </w:r>
      <w:r w:rsidRPr="00FB2A96">
        <w:rPr>
          <w:color w:val="000000" w:themeColor="text1"/>
        </w:rPr>
        <w:tab/>
        <w:t xml:space="preserve">на юге с </w:t>
      </w:r>
      <w:proofErr w:type="spellStart"/>
      <w:r w:rsidRPr="00FB2A96">
        <w:rPr>
          <w:color w:val="000000" w:themeColor="text1"/>
        </w:rPr>
        <w:t>Половинским</w:t>
      </w:r>
      <w:proofErr w:type="spellEnd"/>
      <w:r w:rsidRPr="00FB2A96">
        <w:rPr>
          <w:color w:val="000000" w:themeColor="text1"/>
        </w:rPr>
        <w:t xml:space="preserve"> муниципальным округом Курганской области;</w:t>
      </w:r>
    </w:p>
    <w:p w:rsidR="00F509B5" w:rsidRPr="00FB2A96" w:rsidRDefault="00F509B5" w:rsidP="00A63717">
      <w:pPr>
        <w:tabs>
          <w:tab w:val="left" w:pos="1134"/>
        </w:tabs>
        <w:ind w:firstLine="567"/>
        <w:rPr>
          <w:color w:val="000000" w:themeColor="text1"/>
        </w:rPr>
      </w:pPr>
      <w:r w:rsidRPr="00FB2A96">
        <w:rPr>
          <w:color w:val="000000" w:themeColor="text1"/>
        </w:rPr>
        <w:t>-</w:t>
      </w:r>
      <w:r w:rsidRPr="00FB2A96">
        <w:rPr>
          <w:color w:val="000000" w:themeColor="text1"/>
        </w:rPr>
        <w:tab/>
        <w:t xml:space="preserve">на юго-востоке с </w:t>
      </w:r>
      <w:proofErr w:type="spellStart"/>
      <w:r w:rsidRPr="00FB2A96">
        <w:rPr>
          <w:color w:val="000000" w:themeColor="text1"/>
        </w:rPr>
        <w:t>Кетовским</w:t>
      </w:r>
      <w:proofErr w:type="spellEnd"/>
      <w:r w:rsidRPr="00FB2A96">
        <w:rPr>
          <w:color w:val="000000" w:themeColor="text1"/>
        </w:rPr>
        <w:t xml:space="preserve"> муниципальным округом Курганской области;</w:t>
      </w:r>
    </w:p>
    <w:p w:rsidR="00F509B5" w:rsidRPr="00FB2A96" w:rsidRDefault="00F509B5" w:rsidP="00A63717">
      <w:pPr>
        <w:tabs>
          <w:tab w:val="left" w:pos="1134"/>
        </w:tabs>
        <w:ind w:firstLine="567"/>
        <w:rPr>
          <w:color w:val="000000" w:themeColor="text1"/>
        </w:rPr>
      </w:pPr>
      <w:r w:rsidRPr="00FB2A96">
        <w:rPr>
          <w:color w:val="000000" w:themeColor="text1"/>
        </w:rPr>
        <w:t>-</w:t>
      </w:r>
      <w:r w:rsidRPr="00FB2A96">
        <w:rPr>
          <w:color w:val="000000" w:themeColor="text1"/>
        </w:rPr>
        <w:tab/>
        <w:t>на северо-западе с Белозерским муниципальным округом Курганской области.</w:t>
      </w:r>
    </w:p>
    <w:p w:rsidR="00F509B5" w:rsidRPr="00FB2A96" w:rsidRDefault="00F509B5" w:rsidP="00A63717">
      <w:pPr>
        <w:ind w:firstLine="567"/>
        <w:rPr>
          <w:color w:val="000000" w:themeColor="text1"/>
        </w:rPr>
      </w:pPr>
      <w:r w:rsidRPr="00FB2A96">
        <w:rPr>
          <w:color w:val="000000" w:themeColor="text1"/>
        </w:rPr>
        <w:t>В состав Варгашинского муниципального округа входят 53 населенных пунктов (из них 1 г</w:t>
      </w:r>
      <w:r w:rsidRPr="00FB2A96">
        <w:rPr>
          <w:color w:val="000000" w:themeColor="text1"/>
        </w:rPr>
        <w:t>о</w:t>
      </w:r>
      <w:r w:rsidRPr="00FB2A96">
        <w:rPr>
          <w:color w:val="000000" w:themeColor="text1"/>
        </w:rPr>
        <w:t>род, 29 деревень, 21 село и 2 поселка сельского типа) (таблица 1.1). Площадь муниципального о</w:t>
      </w:r>
      <w:r w:rsidRPr="00FB2A96">
        <w:rPr>
          <w:color w:val="000000" w:themeColor="text1"/>
        </w:rPr>
        <w:t>к</w:t>
      </w:r>
      <w:r w:rsidRPr="00FB2A96">
        <w:rPr>
          <w:color w:val="000000" w:themeColor="text1"/>
        </w:rPr>
        <w:lastRenderedPageBreak/>
        <w:t>руга составляет 298839,64 тыс. кв.км.</w:t>
      </w:r>
    </w:p>
    <w:p w:rsidR="00F509B5" w:rsidRPr="00FB2A96" w:rsidRDefault="00F509B5" w:rsidP="00A63717">
      <w:pPr>
        <w:tabs>
          <w:tab w:val="left" w:pos="1134"/>
        </w:tabs>
        <w:autoSpaceDE w:val="0"/>
        <w:adjustRightInd w:val="0"/>
        <w:ind w:firstLine="567"/>
        <w:rPr>
          <w:color w:val="000000" w:themeColor="text1"/>
        </w:rPr>
      </w:pPr>
      <w:r w:rsidRPr="00FB2A96">
        <w:rPr>
          <w:color w:val="000000" w:themeColor="text1"/>
        </w:rPr>
        <w:t>Законом Курганской области от 03.10.2022 г. № 71 «О преобразовании муниципальных обр</w:t>
      </w:r>
      <w:r w:rsidRPr="00FB2A96">
        <w:rPr>
          <w:color w:val="000000" w:themeColor="text1"/>
        </w:rPr>
        <w:t>а</w:t>
      </w:r>
      <w:r w:rsidRPr="00FB2A96">
        <w:rPr>
          <w:color w:val="000000" w:themeColor="text1"/>
        </w:rPr>
        <w:t>зований путем объединения всех поселений, входящих в состав Варгашинского района Курга</w:t>
      </w:r>
      <w:r w:rsidRPr="00FB2A96">
        <w:rPr>
          <w:color w:val="000000" w:themeColor="text1"/>
        </w:rPr>
        <w:t>н</w:t>
      </w:r>
      <w:r w:rsidRPr="00FB2A96">
        <w:rPr>
          <w:color w:val="000000" w:themeColor="text1"/>
        </w:rPr>
        <w:t>ской области, во вновь образованное муниципальное образование – Варгашинский муниципальный о</w:t>
      </w:r>
      <w:r w:rsidRPr="00FB2A96">
        <w:rPr>
          <w:color w:val="000000" w:themeColor="text1"/>
        </w:rPr>
        <w:t>к</w:t>
      </w:r>
      <w:r w:rsidRPr="00FB2A96">
        <w:rPr>
          <w:color w:val="000000" w:themeColor="text1"/>
        </w:rPr>
        <w:t>руг Курганской области и внесении изменений в некоторые законы Курганской области.</w:t>
      </w:r>
    </w:p>
    <w:p w:rsidR="00F509B5" w:rsidRPr="00FB2A96" w:rsidRDefault="00F509B5" w:rsidP="00A63717">
      <w:pPr>
        <w:autoSpaceDE w:val="0"/>
        <w:adjustRightInd w:val="0"/>
        <w:ind w:firstLine="567"/>
        <w:rPr>
          <w:color w:val="000000" w:themeColor="text1"/>
        </w:rPr>
      </w:pPr>
      <w:r w:rsidRPr="00FB2A96">
        <w:rPr>
          <w:color w:val="000000" w:themeColor="text1"/>
        </w:rPr>
        <w:t xml:space="preserve">Данный закон принят в соответствии с </w:t>
      </w:r>
      <w:hyperlink r:id="rId8" w:anchor="/document/186367/entry/0" w:history="1">
        <w:r w:rsidRPr="00FB2A96">
          <w:rPr>
            <w:rStyle w:val="af"/>
            <w:color w:val="000000" w:themeColor="text1"/>
            <w:u w:val="none"/>
            <w:shd w:val="clear" w:color="auto" w:fill="FFFFFF"/>
          </w:rPr>
          <w:t>Федеральным законом</w:t>
        </w:r>
      </w:hyperlink>
      <w:r w:rsidRPr="00FB2A96">
        <w:rPr>
          <w:color w:val="000000" w:themeColor="text1"/>
          <w:shd w:val="clear" w:color="auto" w:fill="FFFFFF"/>
        </w:rPr>
        <w:t xml:space="preserve"> от 06.10.2003 года </w:t>
      </w:r>
      <w:r w:rsidRPr="00FB2A96">
        <w:rPr>
          <w:color w:val="000000" w:themeColor="text1"/>
          <w:shd w:val="clear" w:color="auto" w:fill="FFFFFF"/>
        </w:rPr>
        <w:br/>
        <w:t>№ 131-ФЗ «Об общих принципах организации местного самоуправления в Российской Федер</w:t>
      </w:r>
      <w:r w:rsidRPr="00FB2A96">
        <w:rPr>
          <w:color w:val="000000" w:themeColor="text1"/>
          <w:shd w:val="clear" w:color="auto" w:fill="FFFFFF"/>
        </w:rPr>
        <w:t>а</w:t>
      </w:r>
      <w:r w:rsidRPr="00FB2A96">
        <w:rPr>
          <w:color w:val="000000" w:themeColor="text1"/>
          <w:shd w:val="clear" w:color="auto" w:fill="FFFFFF"/>
        </w:rPr>
        <w:t xml:space="preserve">ции» </w:t>
      </w:r>
      <w:r w:rsidRPr="00FB2A96">
        <w:rPr>
          <w:color w:val="000000" w:themeColor="text1"/>
        </w:rPr>
        <w:t>с согласия населения на объединение, выраженного представительными органами всех пос</w:t>
      </w:r>
      <w:r w:rsidRPr="00FB2A96">
        <w:rPr>
          <w:color w:val="000000" w:themeColor="text1"/>
        </w:rPr>
        <w:t>е</w:t>
      </w:r>
      <w:r w:rsidRPr="00FB2A96">
        <w:rPr>
          <w:color w:val="000000" w:themeColor="text1"/>
        </w:rPr>
        <w:t>лений, входящих в состав Варгашинского района Курганской области, и представительным орг</w:t>
      </w:r>
      <w:r w:rsidRPr="00FB2A96">
        <w:rPr>
          <w:color w:val="000000" w:themeColor="text1"/>
        </w:rPr>
        <w:t>а</w:t>
      </w:r>
      <w:r w:rsidRPr="00FB2A96">
        <w:rPr>
          <w:color w:val="000000" w:themeColor="text1"/>
        </w:rPr>
        <w:t>ном Варгашинского района Курганской области.</w:t>
      </w:r>
    </w:p>
    <w:p w:rsidR="00F509B5" w:rsidRPr="00FB2A96" w:rsidRDefault="00F509B5" w:rsidP="00A63717">
      <w:pPr>
        <w:autoSpaceDE w:val="0"/>
        <w:adjustRightInd w:val="0"/>
        <w:ind w:firstLine="567"/>
        <w:rPr>
          <w:color w:val="000000" w:themeColor="text1"/>
        </w:rPr>
      </w:pPr>
      <w:r w:rsidRPr="00FB2A96">
        <w:rPr>
          <w:color w:val="000000" w:themeColor="text1"/>
        </w:rPr>
        <w:t xml:space="preserve">Согласно ст. 1 Закона Курганской области от 03.10.2022 г. № 71 </w:t>
      </w:r>
      <w:r w:rsidRPr="00FB2A96">
        <w:rPr>
          <w:color w:val="000000" w:themeColor="text1"/>
          <w:shd w:val="clear" w:color="auto" w:fill="FFFFFF"/>
        </w:rPr>
        <w:t>преобразовать путем объед</w:t>
      </w:r>
      <w:r w:rsidRPr="00FB2A96">
        <w:rPr>
          <w:color w:val="000000" w:themeColor="text1"/>
          <w:shd w:val="clear" w:color="auto" w:fill="FFFFFF"/>
        </w:rPr>
        <w:t>и</w:t>
      </w:r>
      <w:r w:rsidRPr="00FB2A96">
        <w:rPr>
          <w:color w:val="000000" w:themeColor="text1"/>
          <w:shd w:val="clear" w:color="auto" w:fill="FFFFFF"/>
        </w:rPr>
        <w:t xml:space="preserve">нения поселения, </w:t>
      </w:r>
      <w:r w:rsidRPr="00FB2A96">
        <w:rPr>
          <w:color w:val="000000" w:themeColor="text1"/>
        </w:rPr>
        <w:t>входящие в состав Варгашинского района Курганской области: Варгашинский поссовет Варгашинского района Курганской области, сельское поселение Верхнесуерский сельс</w:t>
      </w:r>
      <w:r w:rsidRPr="00FB2A96">
        <w:rPr>
          <w:color w:val="000000" w:themeColor="text1"/>
        </w:rPr>
        <w:t>о</w:t>
      </w:r>
      <w:r w:rsidRPr="00FB2A96">
        <w:rPr>
          <w:color w:val="000000" w:themeColor="text1"/>
        </w:rPr>
        <w:t>вет Варгашинского района Курганской области, сельское поселение Мостовской сельсовет Варг</w:t>
      </w:r>
      <w:r w:rsidRPr="00FB2A96">
        <w:rPr>
          <w:color w:val="000000" w:themeColor="text1"/>
        </w:rPr>
        <w:t>а</w:t>
      </w:r>
      <w:r w:rsidRPr="00FB2A96">
        <w:rPr>
          <w:color w:val="000000" w:themeColor="text1"/>
        </w:rPr>
        <w:t>шинского района Курганской области, Шастовский сельсовет Варгашинского района Курганской области, Южный сельсовет Варгашинского района Курганской области (далее - преобразуемые муниципальные образования), во вновь образованное муниципальное образование - Варгашинский муниципальный округ Курганской области.</w:t>
      </w:r>
    </w:p>
    <w:p w:rsidR="00F509B5" w:rsidRPr="00FB2A96" w:rsidRDefault="00F509B5" w:rsidP="00A63717">
      <w:pPr>
        <w:tabs>
          <w:tab w:val="left" w:pos="1134"/>
        </w:tabs>
        <w:autoSpaceDE w:val="0"/>
        <w:adjustRightInd w:val="0"/>
        <w:ind w:firstLine="567"/>
        <w:rPr>
          <w:color w:val="000000" w:themeColor="text1"/>
          <w:shd w:val="clear" w:color="auto" w:fill="FFFFFF"/>
        </w:rPr>
      </w:pPr>
      <w:r w:rsidRPr="00FB2A96">
        <w:rPr>
          <w:color w:val="000000" w:themeColor="text1"/>
          <w:shd w:val="clear" w:color="auto" w:fill="FFFFFF"/>
        </w:rPr>
        <w:t>Вновь образуемое муниципальное образование наделено статусом муниципального округа.</w:t>
      </w:r>
    </w:p>
    <w:p w:rsidR="00F509B5" w:rsidRPr="00FB2A96" w:rsidRDefault="00F509B5" w:rsidP="00A63717">
      <w:pPr>
        <w:tabs>
          <w:tab w:val="left" w:pos="1134"/>
        </w:tabs>
        <w:autoSpaceDE w:val="0"/>
        <w:adjustRightInd w:val="0"/>
        <w:ind w:firstLine="567"/>
        <w:rPr>
          <w:color w:val="000000" w:themeColor="text1"/>
          <w:shd w:val="clear" w:color="auto" w:fill="FFFFFF"/>
        </w:rPr>
      </w:pPr>
      <w:r w:rsidRPr="00FB2A96">
        <w:rPr>
          <w:color w:val="000000" w:themeColor="text1"/>
          <w:shd w:val="clear" w:color="auto" w:fill="FFFFFF"/>
        </w:rPr>
        <w:t>Местом нахождения представительного органа вновь образованного муниципального образ</w:t>
      </w:r>
      <w:r w:rsidRPr="00FB2A96">
        <w:rPr>
          <w:color w:val="000000" w:themeColor="text1"/>
          <w:shd w:val="clear" w:color="auto" w:fill="FFFFFF"/>
        </w:rPr>
        <w:t>о</w:t>
      </w:r>
      <w:r w:rsidRPr="00FB2A96">
        <w:rPr>
          <w:color w:val="000000" w:themeColor="text1"/>
          <w:shd w:val="clear" w:color="auto" w:fill="FFFFFF"/>
        </w:rPr>
        <w:t xml:space="preserve">вания населенный пункт – </w:t>
      </w:r>
      <w:proofErr w:type="spellStart"/>
      <w:r w:rsidRPr="00FB2A96">
        <w:rPr>
          <w:color w:val="000000" w:themeColor="text1"/>
          <w:shd w:val="clear" w:color="auto" w:fill="FFFFFF"/>
        </w:rPr>
        <w:t>рп</w:t>
      </w:r>
      <w:proofErr w:type="spellEnd"/>
      <w:r w:rsidRPr="00FB2A96">
        <w:rPr>
          <w:color w:val="000000" w:themeColor="text1"/>
          <w:shd w:val="clear" w:color="auto" w:fill="FFFFFF"/>
        </w:rPr>
        <w:t>. Варгаши.</w:t>
      </w:r>
    </w:p>
    <w:p w:rsidR="00F509B5" w:rsidRPr="00FB2A96" w:rsidRDefault="00F509B5" w:rsidP="00A63717">
      <w:pPr>
        <w:ind w:firstLine="567"/>
        <w:rPr>
          <w:color w:val="000000" w:themeColor="text1"/>
        </w:rPr>
      </w:pPr>
      <w:r w:rsidRPr="00FB2A96">
        <w:rPr>
          <w:color w:val="000000" w:themeColor="text1"/>
        </w:rPr>
        <w:t>Основное направление экономики муниципального округа – производство сельскохозяйс</w:t>
      </w:r>
      <w:r w:rsidRPr="00FB2A96">
        <w:rPr>
          <w:color w:val="000000" w:themeColor="text1"/>
        </w:rPr>
        <w:t>т</w:t>
      </w:r>
      <w:r w:rsidRPr="00FB2A96">
        <w:rPr>
          <w:color w:val="000000" w:themeColor="text1"/>
        </w:rPr>
        <w:t xml:space="preserve">венной продукции. </w:t>
      </w:r>
    </w:p>
    <w:p w:rsidR="00F509B5" w:rsidRPr="00FB2A96" w:rsidRDefault="00F509B5" w:rsidP="00A63717">
      <w:pPr>
        <w:ind w:firstLine="567"/>
        <w:rPr>
          <w:color w:val="000000" w:themeColor="text1"/>
        </w:rPr>
      </w:pPr>
      <w:r w:rsidRPr="00FB2A96">
        <w:rPr>
          <w:color w:val="000000" w:themeColor="text1"/>
        </w:rPr>
        <w:t>Округ располагает богатыми охотничьими ресурсами и сырьем для производства строител</w:t>
      </w:r>
      <w:r w:rsidRPr="00FB2A96">
        <w:rPr>
          <w:color w:val="000000" w:themeColor="text1"/>
        </w:rPr>
        <w:t>ь</w:t>
      </w:r>
      <w:r w:rsidRPr="00FB2A96">
        <w:rPr>
          <w:color w:val="000000" w:themeColor="text1"/>
        </w:rPr>
        <w:t>ных материалов.</w:t>
      </w:r>
    </w:p>
    <w:p w:rsidR="00F509B5" w:rsidRPr="00FB2A96" w:rsidRDefault="00F509B5" w:rsidP="00A63717">
      <w:pPr>
        <w:ind w:firstLine="567"/>
        <w:rPr>
          <w:color w:val="000000" w:themeColor="text1"/>
        </w:rPr>
      </w:pPr>
      <w:r w:rsidRPr="00FB2A96">
        <w:rPr>
          <w:color w:val="000000" w:themeColor="text1"/>
        </w:rPr>
        <w:t xml:space="preserve">Основными водными артериями являются: р. </w:t>
      </w:r>
      <w:proofErr w:type="spellStart"/>
      <w:r w:rsidRPr="00FB2A96">
        <w:rPr>
          <w:color w:val="000000" w:themeColor="text1"/>
        </w:rPr>
        <w:t>Суерь</w:t>
      </w:r>
      <w:proofErr w:type="spellEnd"/>
      <w:r w:rsidRPr="00FB2A96">
        <w:rPr>
          <w:color w:val="000000" w:themeColor="text1"/>
        </w:rPr>
        <w:t xml:space="preserve">, р. </w:t>
      </w:r>
      <w:proofErr w:type="gramStart"/>
      <w:r w:rsidRPr="00FB2A96">
        <w:rPr>
          <w:color w:val="000000" w:themeColor="text1"/>
        </w:rPr>
        <w:t>Средний</w:t>
      </w:r>
      <w:proofErr w:type="gramEnd"/>
      <w:r w:rsidRPr="00FB2A96">
        <w:rPr>
          <w:color w:val="000000" w:themeColor="text1"/>
        </w:rPr>
        <w:t xml:space="preserve"> и р. Нижний </w:t>
      </w:r>
      <w:proofErr w:type="spellStart"/>
      <w:r w:rsidRPr="00FB2A96">
        <w:rPr>
          <w:color w:val="000000" w:themeColor="text1"/>
        </w:rPr>
        <w:t>Утяк</w:t>
      </w:r>
      <w:proofErr w:type="spellEnd"/>
      <w:r w:rsidRPr="00FB2A96">
        <w:rPr>
          <w:color w:val="000000" w:themeColor="text1"/>
        </w:rPr>
        <w:t>. На терр</w:t>
      </w:r>
      <w:r w:rsidRPr="00FB2A96">
        <w:rPr>
          <w:color w:val="000000" w:themeColor="text1"/>
        </w:rPr>
        <w:t>и</w:t>
      </w:r>
      <w:r w:rsidRPr="00FB2A96">
        <w:rPr>
          <w:color w:val="000000" w:themeColor="text1"/>
        </w:rPr>
        <w:t>тории имеется 100 озер, общей площадью 11,2 га.</w:t>
      </w:r>
    </w:p>
    <w:p w:rsidR="00F509B5" w:rsidRPr="00FB2A96" w:rsidRDefault="00F509B5" w:rsidP="00B35765">
      <w:pPr>
        <w:suppressAutoHyphens/>
      </w:pPr>
    </w:p>
    <w:p w:rsidR="00F509B5" w:rsidRPr="00FB2A96" w:rsidRDefault="00F509B5" w:rsidP="00B35765">
      <w:pPr>
        <w:suppressAutoHyphens/>
      </w:pPr>
    </w:p>
    <w:p w:rsidR="00E363FF" w:rsidRPr="00A63717" w:rsidRDefault="00E363FF" w:rsidP="00B35765">
      <w:pPr>
        <w:pStyle w:val="3"/>
        <w:widowControl/>
        <w:ind w:hanging="11"/>
        <w:rPr>
          <w:rFonts w:ascii="Times New Roman" w:hAnsi="Times New Roman" w:cs="Times New Roman"/>
          <w:b/>
          <w:sz w:val="24"/>
          <w:szCs w:val="24"/>
        </w:rPr>
      </w:pPr>
      <w:bookmarkStart w:id="85" w:name="_Toc48487372"/>
      <w:bookmarkStart w:id="86" w:name="_Toc113543175"/>
      <w:bookmarkStart w:id="87" w:name="_Toc118282032"/>
      <w:r w:rsidRPr="00A63717">
        <w:rPr>
          <w:rFonts w:ascii="Times New Roman" w:hAnsi="Times New Roman" w:cs="Times New Roman"/>
          <w:b/>
          <w:sz w:val="24"/>
          <w:szCs w:val="24"/>
        </w:rPr>
        <w:t>2. Анализ социально-демографического состава и плотности населения на территор</w:t>
      </w:r>
      <w:bookmarkEnd w:id="85"/>
      <w:bookmarkEnd w:id="86"/>
      <w:bookmarkEnd w:id="87"/>
      <w:r w:rsidRPr="00A63717">
        <w:rPr>
          <w:rFonts w:ascii="Times New Roman" w:hAnsi="Times New Roman" w:cs="Times New Roman"/>
          <w:b/>
          <w:sz w:val="24"/>
          <w:szCs w:val="24"/>
        </w:rPr>
        <w:t xml:space="preserve">ии </w:t>
      </w:r>
      <w:r w:rsidR="008C1A17" w:rsidRPr="00A63717">
        <w:rPr>
          <w:rFonts w:ascii="Times New Roman" w:hAnsi="Times New Roman" w:cs="Times New Roman"/>
          <w:b/>
          <w:sz w:val="24"/>
          <w:szCs w:val="24"/>
        </w:rPr>
        <w:t>Варгашинского</w:t>
      </w:r>
      <w:r w:rsidRPr="00A63717">
        <w:rPr>
          <w:rFonts w:ascii="Times New Roman" w:hAnsi="Times New Roman" w:cs="Times New Roman"/>
          <w:b/>
          <w:sz w:val="24"/>
          <w:szCs w:val="24"/>
        </w:rPr>
        <w:t xml:space="preserve"> муниципального округа</w:t>
      </w:r>
    </w:p>
    <w:p w:rsidR="00E363FF" w:rsidRPr="00FB2A96" w:rsidRDefault="00E363FF" w:rsidP="00B35765">
      <w:pPr>
        <w:pStyle w:val="a9"/>
        <w:suppressAutoHyphens/>
        <w:rPr>
          <w:bCs/>
          <w:sz w:val="26"/>
          <w:szCs w:val="26"/>
          <w:highlight w:val="yellow"/>
          <w:lang w:val="ru-RU"/>
        </w:rPr>
      </w:pPr>
    </w:p>
    <w:p w:rsidR="00E363FF" w:rsidRPr="00A63717" w:rsidRDefault="00E363FF" w:rsidP="00B35765">
      <w:pPr>
        <w:pStyle w:val="a9"/>
        <w:suppressAutoHyphens/>
        <w:rPr>
          <w:bCs/>
          <w:lang w:val="ru-RU"/>
        </w:rPr>
      </w:pPr>
      <w:r w:rsidRPr="00FB2A96">
        <w:rPr>
          <w:bCs/>
          <w:lang w:val="ru-RU"/>
        </w:rPr>
        <w:t xml:space="preserve">Численность населения </w:t>
      </w:r>
      <w:r w:rsidR="008C1A17" w:rsidRPr="00FB2A96">
        <w:rPr>
          <w:bCs/>
          <w:lang w:val="ru-RU"/>
        </w:rPr>
        <w:t>Варгашинского</w:t>
      </w:r>
      <w:r w:rsidRPr="00FB2A96">
        <w:rPr>
          <w:bCs/>
          <w:lang w:val="ru-RU"/>
        </w:rPr>
        <w:t xml:space="preserve"> муниципального округа Курганской области на начало 2022 года в разрезе городского и сельского населения отражена в </w:t>
      </w:r>
      <w:r w:rsidRPr="00A63717">
        <w:rPr>
          <w:bCs/>
          <w:lang w:val="ru-RU"/>
        </w:rPr>
        <w:t>таблице 13.</w:t>
      </w:r>
    </w:p>
    <w:p w:rsidR="00A63717" w:rsidRPr="00A63717" w:rsidRDefault="00A63717" w:rsidP="00B35765">
      <w:pPr>
        <w:pStyle w:val="5"/>
        <w:spacing w:before="0" w:after="0"/>
        <w:rPr>
          <w:rFonts w:ascii="Times New Roman" w:hAnsi="Times New Roman" w:cs="Times New Roman"/>
          <w:sz w:val="24"/>
          <w:szCs w:val="24"/>
        </w:rPr>
      </w:pPr>
    </w:p>
    <w:p w:rsidR="00E363FF" w:rsidRPr="00A63717" w:rsidRDefault="00E363FF" w:rsidP="00A63717">
      <w:pPr>
        <w:pStyle w:val="5"/>
        <w:spacing w:before="0" w:after="0"/>
        <w:jc w:val="left"/>
        <w:rPr>
          <w:rFonts w:ascii="Times New Roman" w:hAnsi="Times New Roman" w:cs="Times New Roman"/>
          <w:sz w:val="24"/>
          <w:szCs w:val="24"/>
        </w:rPr>
      </w:pPr>
      <w:r w:rsidRPr="00A63717">
        <w:rPr>
          <w:rFonts w:ascii="Times New Roman" w:hAnsi="Times New Roman" w:cs="Times New Roman"/>
          <w:sz w:val="24"/>
          <w:szCs w:val="24"/>
        </w:rPr>
        <w:t>Таблица 13. Численность населения по состоянию на 1 января 202</w:t>
      </w:r>
      <w:r w:rsidR="008C1A17" w:rsidRPr="00A63717">
        <w:rPr>
          <w:rFonts w:ascii="Times New Roman" w:hAnsi="Times New Roman" w:cs="Times New Roman"/>
          <w:sz w:val="24"/>
          <w:szCs w:val="24"/>
        </w:rPr>
        <w:t>5</w:t>
      </w:r>
      <w:r w:rsidRPr="00A63717">
        <w:rPr>
          <w:rFonts w:ascii="Times New Roman" w:hAnsi="Times New Roman" w:cs="Times New Roman"/>
          <w:sz w:val="24"/>
          <w:szCs w:val="24"/>
        </w:rPr>
        <w:t xml:space="preserve"> года</w:t>
      </w:r>
    </w:p>
    <w:tbl>
      <w:tblPr>
        <w:tblW w:w="5000" w:type="pct"/>
        <w:tblCellMar>
          <w:left w:w="10" w:type="dxa"/>
          <w:right w:w="10" w:type="dxa"/>
        </w:tblCellMar>
        <w:tblLook w:val="00A0"/>
      </w:tblPr>
      <w:tblGrid>
        <w:gridCol w:w="4760"/>
        <w:gridCol w:w="1975"/>
        <w:gridCol w:w="1886"/>
        <w:gridCol w:w="1800"/>
      </w:tblGrid>
      <w:tr w:rsidR="00E363FF" w:rsidRPr="00FB2A96" w:rsidTr="00A63717">
        <w:trPr>
          <w:trHeight w:val="263"/>
          <w:tblHeader/>
        </w:trPr>
        <w:tc>
          <w:tcPr>
            <w:tcW w:w="3071"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rPr>
                <w:b/>
                <w:bCs/>
                <w:color w:val="000000"/>
                <w:sz w:val="20"/>
                <w:szCs w:val="20"/>
              </w:rPr>
            </w:pPr>
            <w:r w:rsidRPr="00FB2A96">
              <w:rPr>
                <w:b/>
                <w:bCs/>
                <w:color w:val="000000"/>
                <w:sz w:val="20"/>
                <w:szCs w:val="20"/>
              </w:rPr>
              <w:t xml:space="preserve">Оценка численности постоянного населения </w:t>
            </w:r>
          </w:p>
          <w:p w:rsidR="00E363FF" w:rsidRPr="00FB2A96" w:rsidRDefault="00E363FF" w:rsidP="00B35765">
            <w:pPr>
              <w:ind w:firstLine="0"/>
              <w:jc w:val="center"/>
            </w:pPr>
            <w:r w:rsidRPr="00FB2A96">
              <w:rPr>
                <w:b/>
                <w:bCs/>
                <w:color w:val="000000"/>
                <w:sz w:val="20"/>
                <w:szCs w:val="20"/>
              </w:rPr>
              <w:t>на 1 января 2022 года</w:t>
            </w:r>
          </w:p>
        </w:tc>
        <w:tc>
          <w:tcPr>
            <w:tcW w:w="626"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pPr>
            <w:r w:rsidRPr="00FB2A96">
              <w:rPr>
                <w:b/>
                <w:bCs/>
                <w:color w:val="000000"/>
                <w:sz w:val="20"/>
                <w:szCs w:val="20"/>
              </w:rPr>
              <w:t>Всего н</w:t>
            </w:r>
            <w:r w:rsidRPr="00FB2A96">
              <w:rPr>
                <w:b/>
                <w:bCs/>
                <w:color w:val="000000"/>
                <w:sz w:val="20"/>
                <w:szCs w:val="20"/>
              </w:rPr>
              <w:t>а</w:t>
            </w:r>
            <w:r w:rsidRPr="00FB2A96">
              <w:rPr>
                <w:b/>
                <w:bCs/>
                <w:color w:val="000000"/>
                <w:sz w:val="20"/>
                <w:szCs w:val="20"/>
              </w:rPr>
              <w:t>селения, чел.</w:t>
            </w:r>
          </w:p>
        </w:tc>
        <w:tc>
          <w:tcPr>
            <w:tcW w:w="1303"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pPr>
            <w:r w:rsidRPr="00FB2A96">
              <w:rPr>
                <w:b/>
                <w:bCs/>
                <w:color w:val="000000"/>
                <w:sz w:val="20"/>
                <w:szCs w:val="20"/>
              </w:rPr>
              <w:t>в том числе</w:t>
            </w:r>
          </w:p>
        </w:tc>
      </w:tr>
      <w:tr w:rsidR="00E363FF" w:rsidRPr="00FB2A96" w:rsidTr="00A63717">
        <w:trPr>
          <w:trHeight w:val="263"/>
          <w:tblHeader/>
        </w:trPr>
        <w:tc>
          <w:tcPr>
            <w:tcW w:w="3071" w:type="pct"/>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left"/>
            </w:pPr>
          </w:p>
        </w:tc>
        <w:tc>
          <w:tcPr>
            <w:tcW w:w="626" w:type="pct"/>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left"/>
            </w:pPr>
          </w:p>
        </w:tc>
        <w:tc>
          <w:tcPr>
            <w:tcW w:w="660"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pPr>
            <w:r w:rsidRPr="00FB2A96">
              <w:rPr>
                <w:b/>
                <w:bCs/>
                <w:color w:val="000000"/>
                <w:sz w:val="20"/>
                <w:szCs w:val="20"/>
              </w:rPr>
              <w:t>городское насел</w:t>
            </w:r>
            <w:r w:rsidRPr="00FB2A96">
              <w:rPr>
                <w:b/>
                <w:bCs/>
                <w:color w:val="000000"/>
                <w:sz w:val="20"/>
                <w:szCs w:val="20"/>
              </w:rPr>
              <w:t>е</w:t>
            </w:r>
            <w:r w:rsidRPr="00FB2A96">
              <w:rPr>
                <w:b/>
                <w:bCs/>
                <w:color w:val="000000"/>
                <w:sz w:val="20"/>
                <w:szCs w:val="20"/>
              </w:rPr>
              <w:t>ние</w:t>
            </w:r>
          </w:p>
        </w:tc>
        <w:tc>
          <w:tcPr>
            <w:tcW w:w="644"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pPr>
            <w:r w:rsidRPr="00FB2A96">
              <w:rPr>
                <w:b/>
                <w:bCs/>
                <w:color w:val="000000"/>
                <w:sz w:val="20"/>
                <w:szCs w:val="20"/>
              </w:rPr>
              <w:t>сельское насел</w:t>
            </w:r>
            <w:r w:rsidRPr="00FB2A96">
              <w:rPr>
                <w:b/>
                <w:bCs/>
                <w:color w:val="000000"/>
                <w:sz w:val="20"/>
                <w:szCs w:val="20"/>
              </w:rPr>
              <w:t>е</w:t>
            </w:r>
            <w:r w:rsidRPr="00FB2A96">
              <w:rPr>
                <w:b/>
                <w:bCs/>
                <w:color w:val="000000"/>
                <w:sz w:val="20"/>
                <w:szCs w:val="20"/>
              </w:rPr>
              <w:t>ние</w:t>
            </w:r>
          </w:p>
        </w:tc>
      </w:tr>
      <w:tr w:rsidR="00E363FF" w:rsidRPr="00FB2A96" w:rsidTr="00A63717">
        <w:trPr>
          <w:trHeight w:val="255"/>
        </w:trPr>
        <w:tc>
          <w:tcPr>
            <w:tcW w:w="3071"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FB2A96" w:rsidRDefault="006F08BA" w:rsidP="00B35765">
            <w:pPr>
              <w:ind w:firstLine="0"/>
              <w:jc w:val="left"/>
              <w:rPr>
                <w:sz w:val="20"/>
                <w:szCs w:val="20"/>
              </w:rPr>
            </w:pPr>
            <w:r w:rsidRPr="00FB2A96">
              <w:rPr>
                <w:sz w:val="20"/>
                <w:szCs w:val="20"/>
              </w:rPr>
              <w:t>Варгашинского</w:t>
            </w:r>
            <w:r w:rsidR="00E363FF" w:rsidRPr="00FB2A96">
              <w:rPr>
                <w:sz w:val="20"/>
                <w:szCs w:val="20"/>
              </w:rPr>
              <w:t xml:space="preserve"> муниципальный округ Курганской области</w:t>
            </w:r>
          </w:p>
        </w:tc>
        <w:tc>
          <w:tcPr>
            <w:tcW w:w="626"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FB2A96" w:rsidRDefault="00AF1C16" w:rsidP="00B35765">
            <w:pPr>
              <w:ind w:firstLine="0"/>
              <w:jc w:val="center"/>
              <w:rPr>
                <w:sz w:val="20"/>
                <w:szCs w:val="20"/>
                <w:highlight w:val="yellow"/>
              </w:rPr>
            </w:pPr>
            <w:r w:rsidRPr="00FB2A96">
              <w:rPr>
                <w:sz w:val="20"/>
                <w:szCs w:val="20"/>
              </w:rPr>
              <w:t>15216</w:t>
            </w:r>
          </w:p>
        </w:tc>
        <w:tc>
          <w:tcPr>
            <w:tcW w:w="660"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AF1C16" w:rsidP="00B35765">
            <w:pPr>
              <w:ind w:firstLine="0"/>
              <w:jc w:val="center"/>
              <w:rPr>
                <w:szCs w:val="20"/>
                <w:highlight w:val="yellow"/>
              </w:rPr>
            </w:pPr>
            <w:r w:rsidRPr="00FB2A96">
              <w:rPr>
                <w:sz w:val="22"/>
              </w:rPr>
              <w:t>8235</w:t>
            </w:r>
          </w:p>
        </w:tc>
        <w:tc>
          <w:tcPr>
            <w:tcW w:w="644"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FB2A96" w:rsidRDefault="00AF1C16" w:rsidP="00B35765">
            <w:pPr>
              <w:ind w:firstLine="0"/>
              <w:jc w:val="center"/>
              <w:rPr>
                <w:sz w:val="20"/>
                <w:szCs w:val="20"/>
                <w:highlight w:val="yellow"/>
              </w:rPr>
            </w:pPr>
            <w:r w:rsidRPr="00FB2A96">
              <w:rPr>
                <w:sz w:val="20"/>
                <w:szCs w:val="20"/>
              </w:rPr>
              <w:t>6981</w:t>
            </w:r>
          </w:p>
        </w:tc>
      </w:tr>
      <w:tr w:rsidR="00E363FF" w:rsidRPr="00FB2A96" w:rsidTr="00A63717">
        <w:trPr>
          <w:trHeight w:val="255"/>
        </w:trPr>
        <w:tc>
          <w:tcPr>
            <w:tcW w:w="3071"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FB2A96" w:rsidRDefault="006F08BA" w:rsidP="00B35765">
            <w:pPr>
              <w:ind w:firstLine="0"/>
              <w:jc w:val="left"/>
              <w:rPr>
                <w:sz w:val="20"/>
                <w:szCs w:val="20"/>
              </w:rPr>
            </w:pPr>
            <w:r w:rsidRPr="00FB2A96">
              <w:rPr>
                <w:sz w:val="20"/>
                <w:szCs w:val="20"/>
              </w:rPr>
              <w:t>р.п. Варгаши</w:t>
            </w:r>
          </w:p>
        </w:tc>
        <w:tc>
          <w:tcPr>
            <w:tcW w:w="626"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FB2A96" w:rsidRDefault="00AF1C16" w:rsidP="00B35765">
            <w:pPr>
              <w:ind w:firstLine="0"/>
              <w:jc w:val="center"/>
              <w:rPr>
                <w:sz w:val="20"/>
                <w:szCs w:val="20"/>
                <w:highlight w:val="yellow"/>
              </w:rPr>
            </w:pPr>
            <w:r w:rsidRPr="00FB2A96">
              <w:rPr>
                <w:sz w:val="22"/>
              </w:rPr>
              <w:t>8235</w:t>
            </w:r>
          </w:p>
        </w:tc>
        <w:tc>
          <w:tcPr>
            <w:tcW w:w="660"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AF1C16" w:rsidP="00B35765">
            <w:pPr>
              <w:ind w:firstLine="0"/>
              <w:jc w:val="center"/>
              <w:rPr>
                <w:szCs w:val="20"/>
                <w:highlight w:val="yellow"/>
              </w:rPr>
            </w:pPr>
            <w:r w:rsidRPr="00FB2A96">
              <w:rPr>
                <w:sz w:val="22"/>
              </w:rPr>
              <w:t>8235</w:t>
            </w:r>
          </w:p>
        </w:tc>
        <w:tc>
          <w:tcPr>
            <w:tcW w:w="644"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FB2A96" w:rsidRDefault="00E363FF" w:rsidP="00B35765">
            <w:pPr>
              <w:ind w:firstLine="0"/>
              <w:jc w:val="center"/>
              <w:rPr>
                <w:sz w:val="20"/>
                <w:szCs w:val="20"/>
                <w:highlight w:val="yellow"/>
              </w:rPr>
            </w:pPr>
            <w:r w:rsidRPr="00FB2A96">
              <w:rPr>
                <w:sz w:val="20"/>
                <w:szCs w:val="20"/>
              </w:rPr>
              <w:t>-</w:t>
            </w:r>
          </w:p>
        </w:tc>
      </w:tr>
    </w:tbl>
    <w:p w:rsidR="00E363FF" w:rsidRPr="00FB2A96" w:rsidRDefault="00E363FF" w:rsidP="00A63717">
      <w:pPr>
        <w:pStyle w:val="a9"/>
        <w:suppressAutoHyphens/>
        <w:ind w:firstLine="567"/>
        <w:rPr>
          <w:bCs/>
          <w:lang w:val="ru-RU"/>
        </w:rPr>
      </w:pPr>
      <w:r w:rsidRPr="00FB2A96">
        <w:rPr>
          <w:bCs/>
          <w:lang w:val="ru-RU"/>
        </w:rPr>
        <w:t xml:space="preserve">Соотношение городского и сельского населения составляет </w:t>
      </w:r>
      <w:r w:rsidR="00AF1C16" w:rsidRPr="00FB2A96">
        <w:rPr>
          <w:bCs/>
          <w:lang w:val="ru-RU"/>
        </w:rPr>
        <w:t>54,12</w:t>
      </w:r>
      <w:r w:rsidRPr="00FB2A96">
        <w:rPr>
          <w:bCs/>
          <w:lang w:val="ru-RU"/>
        </w:rPr>
        <w:t xml:space="preserve">% / </w:t>
      </w:r>
      <w:r w:rsidR="00C16E8D" w:rsidRPr="00FB2A96">
        <w:rPr>
          <w:bCs/>
          <w:lang w:val="ru-RU"/>
        </w:rPr>
        <w:t>48,88</w:t>
      </w:r>
      <w:r w:rsidRPr="00FB2A96">
        <w:rPr>
          <w:bCs/>
          <w:lang w:val="ru-RU"/>
        </w:rPr>
        <w:t>%, что говорит о средней степени урбанизации.</w:t>
      </w:r>
    </w:p>
    <w:p w:rsidR="00E363FF" w:rsidRPr="00FB2A96" w:rsidRDefault="00E363FF" w:rsidP="00A63717">
      <w:pPr>
        <w:pStyle w:val="a9"/>
        <w:suppressAutoHyphens/>
        <w:ind w:firstLine="567"/>
        <w:rPr>
          <w:bCs/>
          <w:sz w:val="26"/>
          <w:szCs w:val="26"/>
          <w:highlight w:val="yellow"/>
          <w:lang w:val="ru-RU"/>
        </w:rPr>
      </w:pPr>
      <w:r w:rsidRPr="00FB2A96">
        <w:rPr>
          <w:bCs/>
          <w:sz w:val="26"/>
          <w:szCs w:val="26"/>
          <w:highlight w:val="yellow"/>
          <w:lang w:val="ru-RU"/>
        </w:rPr>
        <w:t xml:space="preserve"> </w:t>
      </w:r>
    </w:p>
    <w:p w:rsidR="00E363FF" w:rsidRPr="00FB2A96" w:rsidRDefault="00E363FF" w:rsidP="00A63717">
      <w:pPr>
        <w:pStyle w:val="a9"/>
        <w:suppressAutoHyphens/>
        <w:ind w:firstLine="567"/>
        <w:rPr>
          <w:bCs/>
          <w:color w:val="3333FF"/>
          <w:lang w:val="ru-RU"/>
        </w:rPr>
      </w:pPr>
      <w:r w:rsidRPr="00FB2A96">
        <w:rPr>
          <w:bCs/>
          <w:lang w:val="ru-RU"/>
        </w:rPr>
        <w:t xml:space="preserve">Плотность населения </w:t>
      </w:r>
      <w:r w:rsidR="00C16E8D" w:rsidRPr="00FB2A96">
        <w:rPr>
          <w:bCs/>
          <w:lang w:val="ru-RU"/>
        </w:rPr>
        <w:t>Варгашинского</w:t>
      </w:r>
      <w:r w:rsidRPr="00FB2A96">
        <w:rPr>
          <w:bCs/>
          <w:lang w:val="ru-RU"/>
        </w:rPr>
        <w:t xml:space="preserve"> муниципального округа Курганской области отражена </w:t>
      </w:r>
      <w:r w:rsidRPr="00A63717">
        <w:rPr>
          <w:bCs/>
          <w:lang w:val="ru-RU"/>
        </w:rPr>
        <w:t>в таблице 14.</w:t>
      </w:r>
    </w:p>
    <w:p w:rsidR="00E363FF" w:rsidRPr="00A63717" w:rsidRDefault="00E363FF" w:rsidP="00A63717">
      <w:pPr>
        <w:pStyle w:val="5"/>
        <w:spacing w:before="0" w:after="0"/>
        <w:jc w:val="left"/>
        <w:rPr>
          <w:rFonts w:ascii="Times New Roman" w:hAnsi="Times New Roman" w:cs="Times New Roman"/>
          <w:sz w:val="24"/>
          <w:szCs w:val="24"/>
        </w:rPr>
      </w:pPr>
      <w:r w:rsidRPr="00A63717">
        <w:rPr>
          <w:rFonts w:ascii="Times New Roman" w:hAnsi="Times New Roman" w:cs="Times New Roman"/>
          <w:sz w:val="24"/>
          <w:szCs w:val="24"/>
        </w:rPr>
        <w:t>Таблица 14. Плотность населения по данным 1 января 202</w:t>
      </w:r>
      <w:r w:rsidR="00C16E8D" w:rsidRPr="00A63717">
        <w:rPr>
          <w:rFonts w:ascii="Times New Roman" w:hAnsi="Times New Roman" w:cs="Times New Roman"/>
          <w:sz w:val="24"/>
          <w:szCs w:val="24"/>
        </w:rPr>
        <w:t>5</w:t>
      </w:r>
      <w:r w:rsidRPr="00A63717">
        <w:rPr>
          <w:rFonts w:ascii="Times New Roman" w:hAnsi="Times New Roman" w:cs="Times New Roman"/>
          <w:sz w:val="24"/>
          <w:szCs w:val="24"/>
        </w:rPr>
        <w:t xml:space="preserve"> года</w:t>
      </w:r>
    </w:p>
    <w:tbl>
      <w:tblPr>
        <w:tblW w:w="5000" w:type="pct"/>
        <w:tblCellMar>
          <w:left w:w="10" w:type="dxa"/>
          <w:right w:w="10" w:type="dxa"/>
        </w:tblCellMar>
        <w:tblLook w:val="00A0"/>
      </w:tblPr>
      <w:tblGrid>
        <w:gridCol w:w="4148"/>
        <w:gridCol w:w="2268"/>
        <w:gridCol w:w="1404"/>
        <w:gridCol w:w="2601"/>
      </w:tblGrid>
      <w:tr w:rsidR="00E363FF" w:rsidRPr="00FB2A96" w:rsidTr="00A63717">
        <w:trPr>
          <w:trHeight w:val="263"/>
          <w:tblHeader/>
        </w:trPr>
        <w:tc>
          <w:tcPr>
            <w:tcW w:w="2760"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rPr>
                <w:b/>
                <w:bCs/>
                <w:sz w:val="20"/>
                <w:szCs w:val="20"/>
              </w:rPr>
            </w:pPr>
            <w:r w:rsidRPr="00FB2A96">
              <w:rPr>
                <w:b/>
                <w:bCs/>
                <w:sz w:val="20"/>
                <w:szCs w:val="20"/>
              </w:rPr>
              <w:t>Муниципальное образование</w:t>
            </w:r>
          </w:p>
        </w:tc>
        <w:tc>
          <w:tcPr>
            <w:tcW w:w="854"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rPr>
                <w:b/>
                <w:bCs/>
                <w:sz w:val="20"/>
                <w:szCs w:val="20"/>
              </w:rPr>
            </w:pPr>
            <w:r w:rsidRPr="00FB2A96">
              <w:rPr>
                <w:b/>
                <w:bCs/>
                <w:sz w:val="20"/>
                <w:szCs w:val="20"/>
              </w:rPr>
              <w:t>Численность насел</w:t>
            </w:r>
            <w:r w:rsidRPr="00FB2A96">
              <w:rPr>
                <w:b/>
                <w:bCs/>
                <w:sz w:val="20"/>
                <w:szCs w:val="20"/>
              </w:rPr>
              <w:t>е</w:t>
            </w:r>
            <w:r w:rsidRPr="00FB2A96">
              <w:rPr>
                <w:b/>
                <w:bCs/>
                <w:sz w:val="20"/>
                <w:szCs w:val="20"/>
              </w:rPr>
              <w:t>ния, чел.</w:t>
            </w:r>
          </w:p>
        </w:tc>
        <w:tc>
          <w:tcPr>
            <w:tcW w:w="712"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rPr>
                <w:b/>
                <w:bCs/>
                <w:sz w:val="20"/>
                <w:szCs w:val="20"/>
              </w:rPr>
            </w:pPr>
            <w:r w:rsidRPr="00FB2A96">
              <w:rPr>
                <w:b/>
                <w:bCs/>
                <w:sz w:val="20"/>
                <w:szCs w:val="20"/>
              </w:rPr>
              <w:t>Площадь, кв. км</w:t>
            </w:r>
          </w:p>
        </w:tc>
        <w:tc>
          <w:tcPr>
            <w:tcW w:w="674" w:type="pc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FB2A96" w:rsidRDefault="00E363FF" w:rsidP="00B35765">
            <w:pPr>
              <w:ind w:firstLine="0"/>
              <w:jc w:val="center"/>
              <w:rPr>
                <w:b/>
                <w:bCs/>
                <w:sz w:val="20"/>
                <w:szCs w:val="20"/>
              </w:rPr>
            </w:pPr>
            <w:r w:rsidRPr="00FB2A96">
              <w:rPr>
                <w:b/>
                <w:bCs/>
                <w:sz w:val="20"/>
                <w:szCs w:val="20"/>
              </w:rPr>
              <w:t>Плотность населения, чел / кв</w:t>
            </w:r>
            <w:proofErr w:type="gramStart"/>
            <w:r w:rsidRPr="00FB2A96">
              <w:rPr>
                <w:b/>
                <w:bCs/>
                <w:sz w:val="20"/>
                <w:szCs w:val="20"/>
              </w:rPr>
              <w:t>.к</w:t>
            </w:r>
            <w:proofErr w:type="gramEnd"/>
            <w:r w:rsidRPr="00FB2A96">
              <w:rPr>
                <w:b/>
                <w:bCs/>
                <w:sz w:val="20"/>
                <w:szCs w:val="20"/>
              </w:rPr>
              <w:t>м</w:t>
            </w:r>
          </w:p>
        </w:tc>
      </w:tr>
      <w:tr w:rsidR="00E363FF" w:rsidRPr="00FB2A96" w:rsidTr="00A63717">
        <w:trPr>
          <w:trHeight w:val="44"/>
        </w:trPr>
        <w:tc>
          <w:tcPr>
            <w:tcW w:w="2760" w:type="pct"/>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FB2A96" w:rsidRDefault="004F2394" w:rsidP="00A63717">
            <w:pPr>
              <w:ind w:firstLine="0"/>
              <w:jc w:val="left"/>
            </w:pPr>
            <w:r w:rsidRPr="00FB2A96">
              <w:rPr>
                <w:color w:val="000000"/>
                <w:sz w:val="20"/>
                <w:szCs w:val="20"/>
              </w:rPr>
              <w:t>Варгашинского</w:t>
            </w:r>
            <w:r w:rsidR="00E363FF" w:rsidRPr="00FB2A96">
              <w:rPr>
                <w:color w:val="000000"/>
                <w:sz w:val="20"/>
                <w:szCs w:val="20"/>
              </w:rPr>
              <w:t xml:space="preserve"> муниципальный округ</w:t>
            </w:r>
            <w:r w:rsidR="00A63717">
              <w:rPr>
                <w:color w:val="000000"/>
                <w:sz w:val="20"/>
                <w:szCs w:val="20"/>
              </w:rPr>
              <w:t xml:space="preserve"> </w:t>
            </w:r>
            <w:r w:rsidR="00E363FF" w:rsidRPr="00FB2A96">
              <w:rPr>
                <w:sz w:val="20"/>
                <w:szCs w:val="20"/>
              </w:rPr>
              <w:t>Ку</w:t>
            </w:r>
            <w:r w:rsidR="00E363FF" w:rsidRPr="00FB2A96">
              <w:rPr>
                <w:sz w:val="20"/>
                <w:szCs w:val="20"/>
              </w:rPr>
              <w:t>р</w:t>
            </w:r>
            <w:r w:rsidR="00E363FF" w:rsidRPr="00FB2A96">
              <w:rPr>
                <w:sz w:val="20"/>
                <w:szCs w:val="20"/>
              </w:rPr>
              <w:t>ганской области</w:t>
            </w:r>
          </w:p>
        </w:tc>
        <w:tc>
          <w:tcPr>
            <w:tcW w:w="854" w:type="pct"/>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A63717" w:rsidRDefault="00C16E8D" w:rsidP="00B35765">
            <w:pPr>
              <w:ind w:firstLine="10"/>
              <w:jc w:val="center"/>
              <w:rPr>
                <w:sz w:val="20"/>
                <w:szCs w:val="20"/>
                <w:highlight w:val="yellow"/>
              </w:rPr>
            </w:pPr>
            <w:r w:rsidRPr="00A63717">
              <w:rPr>
                <w:sz w:val="20"/>
                <w:szCs w:val="20"/>
              </w:rPr>
              <w:t>15216</w:t>
            </w:r>
          </w:p>
        </w:tc>
        <w:tc>
          <w:tcPr>
            <w:tcW w:w="712" w:type="pct"/>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A63717" w:rsidRDefault="00052993" w:rsidP="00052993">
            <w:pPr>
              <w:ind w:firstLine="34"/>
              <w:jc w:val="center"/>
              <w:rPr>
                <w:sz w:val="20"/>
                <w:szCs w:val="20"/>
                <w:highlight w:val="yellow"/>
              </w:rPr>
            </w:pPr>
            <w:r w:rsidRPr="00A63717">
              <w:rPr>
                <w:rStyle w:val="mord"/>
                <w:color w:val="333333"/>
                <w:sz w:val="20"/>
                <w:szCs w:val="20"/>
              </w:rPr>
              <w:t>298 839,640</w:t>
            </w:r>
          </w:p>
        </w:tc>
        <w:tc>
          <w:tcPr>
            <w:tcW w:w="674" w:type="pct"/>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A63717" w:rsidRDefault="0056463C" w:rsidP="00B35765">
            <w:pPr>
              <w:ind w:firstLine="148"/>
              <w:jc w:val="center"/>
              <w:rPr>
                <w:sz w:val="20"/>
                <w:szCs w:val="20"/>
                <w:highlight w:val="yellow"/>
              </w:rPr>
            </w:pPr>
            <w:r w:rsidRPr="00A63717">
              <w:rPr>
                <w:color w:val="000000"/>
                <w:sz w:val="20"/>
                <w:szCs w:val="20"/>
              </w:rPr>
              <w:t>0,05</w:t>
            </w:r>
          </w:p>
        </w:tc>
      </w:tr>
    </w:tbl>
    <w:p w:rsidR="00E363FF" w:rsidRPr="00FB2A96" w:rsidRDefault="00E363FF" w:rsidP="00B35765">
      <w:pPr>
        <w:rPr>
          <w:bCs/>
          <w:sz w:val="26"/>
          <w:szCs w:val="26"/>
          <w:highlight w:val="yellow"/>
        </w:rPr>
      </w:pPr>
      <w:r w:rsidRPr="00FB2A96">
        <w:rPr>
          <w:bCs/>
          <w:sz w:val="26"/>
          <w:szCs w:val="26"/>
          <w:highlight w:val="yellow"/>
        </w:rPr>
        <w:t xml:space="preserve"> </w:t>
      </w:r>
    </w:p>
    <w:p w:rsidR="00E363FF" w:rsidRPr="00A63717" w:rsidRDefault="00E363FF" w:rsidP="00A63717">
      <w:pPr>
        <w:ind w:firstLine="567"/>
      </w:pPr>
      <w:r w:rsidRPr="00A63717">
        <w:rPr>
          <w:bCs/>
        </w:rPr>
        <w:t>Данные по возрастной структуре населения, необходимые для установления ряда показат</w:t>
      </w:r>
      <w:r w:rsidRPr="00A63717">
        <w:rPr>
          <w:bCs/>
        </w:rPr>
        <w:t>е</w:t>
      </w:r>
      <w:r w:rsidRPr="00A63717">
        <w:rPr>
          <w:bCs/>
        </w:rPr>
        <w:t xml:space="preserve">лей обеспеченности по социальной инфраструктуре, представлены </w:t>
      </w:r>
      <w:r w:rsidRPr="00A63717">
        <w:t xml:space="preserve">в </w:t>
      </w:r>
      <w:r w:rsidRPr="00A63717">
        <w:br/>
        <w:t>таблицах 15 и 16.</w:t>
      </w:r>
    </w:p>
    <w:p w:rsidR="00E363FF" w:rsidRPr="00FB2A96" w:rsidRDefault="00E363FF" w:rsidP="00B35765">
      <w:pPr>
        <w:pStyle w:val="5"/>
        <w:spacing w:before="0" w:after="0"/>
        <w:rPr>
          <w:rFonts w:ascii="Times New Roman" w:hAnsi="Times New Roman" w:cs="Times New Roman"/>
          <w:sz w:val="24"/>
          <w:szCs w:val="24"/>
        </w:rPr>
      </w:pPr>
    </w:p>
    <w:p w:rsidR="00E363FF" w:rsidRPr="001C628A" w:rsidRDefault="00E363FF" w:rsidP="001C628A">
      <w:pPr>
        <w:pStyle w:val="5"/>
        <w:spacing w:before="0" w:after="0"/>
        <w:jc w:val="both"/>
        <w:rPr>
          <w:rFonts w:ascii="Times New Roman" w:hAnsi="Times New Roman" w:cs="Times New Roman"/>
          <w:sz w:val="24"/>
          <w:szCs w:val="24"/>
        </w:rPr>
      </w:pPr>
      <w:r w:rsidRPr="001C628A">
        <w:rPr>
          <w:rFonts w:ascii="Times New Roman" w:hAnsi="Times New Roman" w:cs="Times New Roman"/>
          <w:sz w:val="24"/>
          <w:szCs w:val="24"/>
        </w:rPr>
        <w:t xml:space="preserve">Таблица 15. Возрастная структура населения на 1 января 2022 года </w:t>
      </w:r>
      <w:r w:rsidRPr="001C628A">
        <w:rPr>
          <w:rFonts w:ascii="Times New Roman" w:hAnsi="Times New Roman" w:cs="Times New Roman"/>
          <w:sz w:val="24"/>
          <w:szCs w:val="24"/>
        </w:rPr>
        <w:br/>
        <w:t>(возраст от 0 до 13 лет)</w:t>
      </w:r>
    </w:p>
    <w:tbl>
      <w:tblPr>
        <w:tblW w:w="9915" w:type="dxa"/>
        <w:tblLayout w:type="fixed"/>
        <w:tblCellMar>
          <w:left w:w="10" w:type="dxa"/>
          <w:right w:w="10" w:type="dxa"/>
        </w:tblCellMar>
        <w:tblLook w:val="00A0"/>
      </w:tblPr>
      <w:tblGrid>
        <w:gridCol w:w="3534"/>
        <w:gridCol w:w="711"/>
        <w:gridCol w:w="574"/>
        <w:gridCol w:w="707"/>
        <w:gridCol w:w="576"/>
        <w:gridCol w:w="708"/>
        <w:gridCol w:w="573"/>
        <w:gridCol w:w="708"/>
        <w:gridCol w:w="571"/>
        <w:gridCol w:w="617"/>
        <w:gridCol w:w="636"/>
      </w:tblGrid>
      <w:tr w:rsidR="00E363FF" w:rsidRPr="00FB2A96" w:rsidTr="00B81B28">
        <w:trPr>
          <w:cantSplit/>
          <w:tblHeader/>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8-13 лет</w:t>
            </w:r>
          </w:p>
        </w:tc>
      </w:tr>
      <w:tr w:rsidR="00E363FF" w:rsidRPr="00FB2A96" w:rsidTr="00B81B28">
        <w:trPr>
          <w:cantSplit/>
          <w:tblHeader/>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ind w:firstLine="0"/>
              <w:jc w:val="left"/>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r>
      <w:tr w:rsidR="00E363FF" w:rsidRPr="00FB2A96" w:rsidTr="00B81B28">
        <w:trPr>
          <w:cantSplit/>
          <w:trHeight w:val="36"/>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1C628A" w:rsidP="00B35765">
            <w:pPr>
              <w:ind w:firstLine="0"/>
              <w:jc w:val="left"/>
              <w:rPr>
                <w:color w:val="000000"/>
                <w:sz w:val="20"/>
                <w:szCs w:val="20"/>
              </w:rPr>
            </w:pPr>
            <w:r w:rsidRPr="001C628A">
              <w:rPr>
                <w:color w:val="000000"/>
                <w:sz w:val="20"/>
                <w:szCs w:val="20"/>
              </w:rPr>
              <w:t>Варгашинского</w:t>
            </w:r>
            <w:r w:rsidR="00E363FF" w:rsidRPr="001C628A">
              <w:rPr>
                <w:color w:val="000000"/>
                <w:sz w:val="20"/>
                <w:szCs w:val="20"/>
              </w:rPr>
              <w:t xml:space="preserve"> муниципальный </w:t>
            </w:r>
          </w:p>
          <w:p w:rsidR="00E363FF" w:rsidRPr="00FB2A96" w:rsidRDefault="00E363FF" w:rsidP="00B35765">
            <w:pPr>
              <w:ind w:firstLine="0"/>
              <w:jc w:val="left"/>
              <w:rPr>
                <w:highlight w:val="yellow"/>
              </w:rPr>
            </w:pPr>
            <w:r w:rsidRPr="001C628A">
              <w:rPr>
                <w:color w:val="000000"/>
                <w:sz w:val="20"/>
                <w:szCs w:val="20"/>
              </w:rPr>
              <w:t>округ</w:t>
            </w:r>
            <w:r w:rsidRPr="001C628A">
              <w:rPr>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298</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180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397</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177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144</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177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129</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177</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939</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1699</w:t>
            </w:r>
          </w:p>
        </w:tc>
      </w:tr>
    </w:tbl>
    <w:p w:rsidR="001C628A" w:rsidRDefault="001C628A" w:rsidP="00B35765">
      <w:pPr>
        <w:pStyle w:val="5"/>
        <w:spacing w:before="0" w:after="0"/>
        <w:rPr>
          <w:rFonts w:ascii="Times New Roman" w:hAnsi="Times New Roman" w:cs="Times New Roman"/>
          <w:color w:val="3333FF"/>
          <w:sz w:val="24"/>
          <w:szCs w:val="24"/>
          <w:highlight w:val="yellow"/>
        </w:rPr>
      </w:pPr>
    </w:p>
    <w:p w:rsidR="00E363FF" w:rsidRPr="001C628A" w:rsidRDefault="00E363FF" w:rsidP="001C628A">
      <w:pPr>
        <w:pStyle w:val="5"/>
        <w:spacing w:before="0" w:after="0"/>
        <w:jc w:val="both"/>
        <w:rPr>
          <w:rFonts w:ascii="Times New Roman" w:hAnsi="Times New Roman" w:cs="Times New Roman"/>
          <w:sz w:val="24"/>
          <w:szCs w:val="24"/>
        </w:rPr>
      </w:pPr>
      <w:r w:rsidRPr="001C628A">
        <w:rPr>
          <w:rFonts w:ascii="Times New Roman" w:hAnsi="Times New Roman" w:cs="Times New Roman"/>
          <w:sz w:val="24"/>
          <w:szCs w:val="24"/>
        </w:rPr>
        <w:t xml:space="preserve">Таблица 16. Возрастная структура населения на 1 января 2022 года </w:t>
      </w:r>
      <w:r w:rsidRPr="001C628A">
        <w:rPr>
          <w:rFonts w:ascii="Times New Roman" w:hAnsi="Times New Roman" w:cs="Times New Roman"/>
          <w:sz w:val="24"/>
          <w:szCs w:val="24"/>
        </w:rPr>
        <w:br/>
        <w:t>(возраст от 14 лет и старше)</w:t>
      </w:r>
    </w:p>
    <w:tbl>
      <w:tblPr>
        <w:tblW w:w="9901" w:type="dxa"/>
        <w:tblLayout w:type="fixed"/>
        <w:tblCellMar>
          <w:left w:w="10" w:type="dxa"/>
          <w:right w:w="10" w:type="dxa"/>
        </w:tblCellMar>
        <w:tblLook w:val="00A0"/>
      </w:tblPr>
      <w:tblGrid>
        <w:gridCol w:w="3412"/>
        <w:gridCol w:w="711"/>
        <w:gridCol w:w="574"/>
        <w:gridCol w:w="707"/>
        <w:gridCol w:w="576"/>
        <w:gridCol w:w="708"/>
        <w:gridCol w:w="573"/>
        <w:gridCol w:w="708"/>
        <w:gridCol w:w="546"/>
        <w:gridCol w:w="621"/>
        <w:gridCol w:w="765"/>
      </w:tblGrid>
      <w:tr w:rsidR="00E363FF" w:rsidRPr="00FB2A96" w:rsidTr="00351D7B">
        <w:trPr>
          <w:cantSplit/>
          <w:tblHeader/>
        </w:trPr>
        <w:tc>
          <w:tcPr>
            <w:tcW w:w="3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b/>
                <w:sz w:val="20"/>
                <w:szCs w:val="20"/>
                <w:lang w:val="ru-RU"/>
              </w:rPr>
            </w:pPr>
            <w:r w:rsidRPr="001C628A">
              <w:rPr>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E363FF" w:rsidP="00B35765">
            <w:pPr>
              <w:pStyle w:val="a9"/>
              <w:keepNext/>
              <w:ind w:firstLine="0"/>
              <w:jc w:val="center"/>
              <w:rPr>
                <w:lang w:val="ru-RU"/>
              </w:rPr>
            </w:pPr>
            <w:r w:rsidRPr="001C628A">
              <w:rPr>
                <w:b/>
                <w:bCs/>
                <w:color w:val="000000"/>
                <w:sz w:val="20"/>
                <w:szCs w:val="20"/>
                <w:lang w:val="ru-RU"/>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E363FF" w:rsidP="00B35765">
            <w:pPr>
              <w:pStyle w:val="a9"/>
              <w:keepNext/>
              <w:ind w:firstLine="0"/>
              <w:jc w:val="center"/>
              <w:rPr>
                <w:lang w:val="ru-RU"/>
              </w:rPr>
            </w:pPr>
            <w:r w:rsidRPr="001C628A">
              <w:rPr>
                <w:b/>
                <w:bCs/>
                <w:color w:val="000000"/>
                <w:sz w:val="20"/>
                <w:szCs w:val="20"/>
                <w:lang w:val="ru-RU"/>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E363FF" w:rsidP="00B35765">
            <w:pPr>
              <w:pStyle w:val="a9"/>
              <w:keepNext/>
              <w:ind w:firstLine="0"/>
              <w:jc w:val="center"/>
              <w:rPr>
                <w:lang w:val="ru-RU"/>
              </w:rPr>
            </w:pPr>
            <w:r w:rsidRPr="001C628A">
              <w:rPr>
                <w:b/>
                <w:bCs/>
                <w:color w:val="000000"/>
                <w:sz w:val="20"/>
                <w:szCs w:val="20"/>
                <w:lang w:val="ru-RU"/>
              </w:rPr>
              <w:t>18-19</w:t>
            </w:r>
          </w:p>
        </w:tc>
        <w:tc>
          <w:tcPr>
            <w:tcW w:w="12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E363FF" w:rsidP="00B35765">
            <w:pPr>
              <w:pStyle w:val="a9"/>
              <w:keepNext/>
              <w:ind w:firstLine="0"/>
              <w:jc w:val="center"/>
              <w:rPr>
                <w:lang w:val="ru-RU"/>
              </w:rPr>
            </w:pPr>
            <w:r w:rsidRPr="001C628A">
              <w:rPr>
                <w:b/>
                <w:bCs/>
                <w:color w:val="000000"/>
                <w:sz w:val="20"/>
                <w:szCs w:val="20"/>
                <w:lang w:val="ru-RU"/>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E363FF" w:rsidP="00B35765">
            <w:pPr>
              <w:pStyle w:val="a9"/>
              <w:keepNext/>
              <w:ind w:firstLine="0"/>
              <w:jc w:val="center"/>
              <w:rPr>
                <w:lang w:val="ru-RU"/>
              </w:rPr>
            </w:pPr>
            <w:r w:rsidRPr="001C628A">
              <w:rPr>
                <w:b/>
                <w:bCs/>
                <w:color w:val="000000"/>
                <w:sz w:val="20"/>
                <w:szCs w:val="20"/>
                <w:lang w:val="ru-RU"/>
              </w:rPr>
              <w:t>70 и старше</w:t>
            </w:r>
          </w:p>
        </w:tc>
      </w:tr>
      <w:tr w:rsidR="00E363FF" w:rsidRPr="00FB2A96" w:rsidTr="00351D7B">
        <w:trPr>
          <w:cantSplit/>
          <w:tblHeader/>
        </w:trPr>
        <w:tc>
          <w:tcPr>
            <w:tcW w:w="34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ind w:firstLine="0"/>
              <w:jc w:val="left"/>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1C628A" w:rsidRDefault="00E363FF" w:rsidP="00B35765">
            <w:pPr>
              <w:pStyle w:val="a9"/>
              <w:keepNext/>
              <w:ind w:firstLine="0"/>
              <w:jc w:val="center"/>
              <w:rPr>
                <w:lang w:val="ru-RU"/>
              </w:rPr>
            </w:pPr>
            <w:r w:rsidRPr="001C628A">
              <w:rPr>
                <w:b/>
                <w:bCs/>
                <w:sz w:val="20"/>
                <w:szCs w:val="20"/>
                <w:lang w:val="ru-RU"/>
              </w:rPr>
              <w:t>сел.</w:t>
            </w:r>
          </w:p>
        </w:tc>
      </w:tr>
      <w:tr w:rsidR="00E363FF" w:rsidRPr="00FB2A96" w:rsidTr="00351D7B">
        <w:trPr>
          <w:cantSplit/>
          <w:trHeight w:val="36"/>
        </w:trPr>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1C628A" w:rsidRDefault="001C628A" w:rsidP="00B35765">
            <w:pPr>
              <w:ind w:firstLine="0"/>
              <w:jc w:val="left"/>
            </w:pPr>
            <w:r w:rsidRPr="001C628A">
              <w:rPr>
                <w:color w:val="000000"/>
                <w:sz w:val="20"/>
                <w:szCs w:val="20"/>
              </w:rPr>
              <w:t>Варгашинского</w:t>
            </w:r>
            <w:r w:rsidR="00E363FF" w:rsidRPr="001C628A">
              <w:rPr>
                <w:color w:val="000000"/>
                <w:sz w:val="20"/>
                <w:szCs w:val="20"/>
              </w:rPr>
              <w:t xml:space="preserve"> муниципальный округ</w:t>
            </w:r>
            <w:r w:rsidR="00E363FF" w:rsidRPr="001C628A">
              <w:rPr>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293</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268</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237</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187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179</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194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3561</w:t>
            </w:r>
          </w:p>
        </w:tc>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1606</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highlight w:val="yellow"/>
              </w:rPr>
            </w:pPr>
            <w:r w:rsidRPr="00FB2A96">
              <w:rPr>
                <w:color w:val="000000"/>
                <w:sz w:val="20"/>
                <w:szCs w:val="20"/>
                <w:highlight w:val="yellow"/>
              </w:rPr>
              <w:t>1647</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FB2A96" w:rsidRDefault="00E363FF" w:rsidP="00B35765">
            <w:pPr>
              <w:ind w:firstLine="0"/>
              <w:jc w:val="center"/>
              <w:rPr>
                <w:color w:val="000000"/>
                <w:sz w:val="20"/>
                <w:szCs w:val="20"/>
              </w:rPr>
            </w:pPr>
            <w:r w:rsidRPr="00FB2A96">
              <w:rPr>
                <w:color w:val="000000"/>
                <w:sz w:val="20"/>
                <w:szCs w:val="20"/>
                <w:highlight w:val="yellow"/>
              </w:rPr>
              <w:t>1661</w:t>
            </w:r>
          </w:p>
        </w:tc>
      </w:tr>
    </w:tbl>
    <w:p w:rsidR="00E363FF" w:rsidRPr="00FB2A96" w:rsidRDefault="00E363FF" w:rsidP="00B35765">
      <w:pPr>
        <w:tabs>
          <w:tab w:val="num" w:pos="794"/>
        </w:tabs>
        <w:autoSpaceDN/>
        <w:textAlignment w:val="auto"/>
        <w:rPr>
          <w:b/>
          <w:kern w:val="0"/>
          <w:sz w:val="20"/>
          <w:szCs w:val="20"/>
        </w:rPr>
      </w:pPr>
      <w:bookmarkStart w:id="88" w:name="_Toc48487373"/>
      <w:bookmarkStart w:id="89" w:name="_Toc113543176"/>
      <w:bookmarkStart w:id="90" w:name="_Toc118282033"/>
    </w:p>
    <w:p w:rsidR="00E363FF" w:rsidRPr="00FB2A96" w:rsidRDefault="00E363FF" w:rsidP="00B35765">
      <w:pPr>
        <w:tabs>
          <w:tab w:val="num" w:pos="794"/>
        </w:tabs>
        <w:autoSpaceDN/>
        <w:textAlignment w:val="auto"/>
        <w:rPr>
          <w:b/>
          <w:kern w:val="0"/>
          <w:sz w:val="20"/>
          <w:szCs w:val="20"/>
        </w:rPr>
      </w:pPr>
    </w:p>
    <w:p w:rsidR="005A60F3" w:rsidRPr="005A60F3" w:rsidRDefault="00E363FF" w:rsidP="005A60F3">
      <w:pPr>
        <w:tabs>
          <w:tab w:val="num" w:pos="794"/>
        </w:tabs>
        <w:autoSpaceDN/>
        <w:ind w:firstLine="0"/>
        <w:jc w:val="left"/>
        <w:textAlignment w:val="auto"/>
        <w:rPr>
          <w:b/>
          <w:kern w:val="0"/>
        </w:rPr>
      </w:pPr>
      <w:r w:rsidRPr="005A60F3">
        <w:t>Таблица 17.</w:t>
      </w:r>
      <w:r w:rsidR="005A60F3" w:rsidRPr="005A60F3">
        <w:t xml:space="preserve"> </w:t>
      </w:r>
      <w:r w:rsidR="005A60F3" w:rsidRPr="005A60F3">
        <w:rPr>
          <w:kern w:val="0"/>
        </w:rPr>
        <w:t>Населенные пункты Варгашинского муниципального округа Курганской области на 01.01.2025</w:t>
      </w:r>
      <w:r w:rsidR="001C628A">
        <w:rPr>
          <w:kern w:val="0"/>
        </w:rPr>
        <w:t xml:space="preserve"> года</w:t>
      </w:r>
    </w:p>
    <w:tbl>
      <w:tblPr>
        <w:tblW w:w="5000" w:type="pct"/>
        <w:tblLook w:val="04A0"/>
      </w:tblPr>
      <w:tblGrid>
        <w:gridCol w:w="829"/>
        <w:gridCol w:w="5984"/>
        <w:gridCol w:w="1255"/>
        <w:gridCol w:w="1246"/>
        <w:gridCol w:w="1107"/>
      </w:tblGrid>
      <w:tr w:rsidR="0056463C" w:rsidRPr="005A60F3" w:rsidTr="005A60F3">
        <w:trPr>
          <w:trHeight w:val="1245"/>
        </w:trPr>
        <w:tc>
          <w:tcPr>
            <w:tcW w:w="3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463C" w:rsidRPr="005A60F3" w:rsidRDefault="0056463C" w:rsidP="0056463C">
            <w:pPr>
              <w:widowControl/>
              <w:autoSpaceDN/>
              <w:ind w:firstLine="0"/>
              <w:jc w:val="center"/>
              <w:textAlignment w:val="auto"/>
              <w:rPr>
                <w:b/>
                <w:color w:val="000000"/>
                <w:kern w:val="0"/>
                <w:sz w:val="20"/>
                <w:szCs w:val="20"/>
              </w:rPr>
            </w:pPr>
            <w:r w:rsidRPr="005A60F3">
              <w:rPr>
                <w:b/>
                <w:color w:val="000000"/>
                <w:kern w:val="0"/>
                <w:sz w:val="20"/>
                <w:szCs w:val="20"/>
              </w:rPr>
              <w:t xml:space="preserve">№ </w:t>
            </w:r>
            <w:proofErr w:type="spellStart"/>
            <w:proofErr w:type="gramStart"/>
            <w:r w:rsidRPr="005A60F3">
              <w:rPr>
                <w:b/>
                <w:color w:val="000000"/>
                <w:kern w:val="0"/>
                <w:sz w:val="20"/>
                <w:szCs w:val="20"/>
              </w:rPr>
              <w:t>п</w:t>
            </w:r>
            <w:proofErr w:type="spellEnd"/>
            <w:proofErr w:type="gramEnd"/>
            <w:r w:rsidRPr="005A60F3">
              <w:rPr>
                <w:b/>
                <w:color w:val="000000"/>
                <w:kern w:val="0"/>
                <w:sz w:val="20"/>
                <w:szCs w:val="20"/>
              </w:rPr>
              <w:t>/</w:t>
            </w:r>
            <w:proofErr w:type="spellStart"/>
            <w:r w:rsidRPr="005A60F3">
              <w:rPr>
                <w:b/>
                <w:color w:val="000000"/>
                <w:kern w:val="0"/>
                <w:sz w:val="20"/>
                <w:szCs w:val="20"/>
              </w:rPr>
              <w:t>п</w:t>
            </w:r>
            <w:proofErr w:type="spellEnd"/>
          </w:p>
        </w:tc>
        <w:tc>
          <w:tcPr>
            <w:tcW w:w="2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Наименование муниципального образования, населенного пункта</w:t>
            </w:r>
          </w:p>
        </w:tc>
        <w:tc>
          <w:tcPr>
            <w:tcW w:w="1731" w:type="pct"/>
            <w:gridSpan w:val="3"/>
            <w:tcBorders>
              <w:top w:val="single" w:sz="4" w:space="0" w:color="auto"/>
              <w:left w:val="nil"/>
              <w:bottom w:val="single" w:sz="4" w:space="0" w:color="auto"/>
              <w:right w:val="single" w:sz="4" w:space="0" w:color="auto"/>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Численность постоянного нас</w:t>
            </w:r>
            <w:r w:rsidRPr="005A60F3">
              <w:rPr>
                <w:b/>
                <w:kern w:val="0"/>
                <w:sz w:val="20"/>
                <w:szCs w:val="20"/>
              </w:rPr>
              <w:t>е</w:t>
            </w:r>
            <w:r w:rsidRPr="005A60F3">
              <w:rPr>
                <w:b/>
                <w:kern w:val="0"/>
                <w:sz w:val="20"/>
                <w:szCs w:val="20"/>
              </w:rPr>
              <w:t>ления, человек</w:t>
            </w:r>
          </w:p>
        </w:tc>
      </w:tr>
      <w:tr w:rsidR="0056463C" w:rsidRPr="005A60F3" w:rsidTr="005A60F3">
        <w:trPr>
          <w:trHeight w:val="315"/>
        </w:trPr>
        <w:tc>
          <w:tcPr>
            <w:tcW w:w="398" w:type="pct"/>
            <w:vMerge/>
            <w:tcBorders>
              <w:top w:val="single" w:sz="4" w:space="0" w:color="auto"/>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color w:val="000000"/>
                <w:kern w:val="0"/>
                <w:sz w:val="20"/>
                <w:szCs w:val="20"/>
              </w:rPr>
            </w:pPr>
          </w:p>
        </w:tc>
        <w:tc>
          <w:tcPr>
            <w:tcW w:w="2871" w:type="pct"/>
            <w:vMerge/>
            <w:tcBorders>
              <w:top w:val="single" w:sz="4" w:space="0" w:color="auto"/>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kern w:val="0"/>
                <w:sz w:val="20"/>
                <w:szCs w:val="20"/>
              </w:rPr>
            </w:pPr>
          </w:p>
        </w:tc>
        <w:tc>
          <w:tcPr>
            <w:tcW w:w="1731" w:type="pct"/>
            <w:gridSpan w:val="3"/>
            <w:tcBorders>
              <w:top w:val="single" w:sz="4" w:space="0" w:color="auto"/>
              <w:left w:val="nil"/>
              <w:bottom w:val="single" w:sz="4" w:space="0" w:color="auto"/>
              <w:right w:val="single" w:sz="4" w:space="0" w:color="000000"/>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на начало 2025 года</w:t>
            </w:r>
          </w:p>
        </w:tc>
      </w:tr>
      <w:tr w:rsidR="0056463C" w:rsidRPr="005A60F3" w:rsidTr="005A60F3">
        <w:trPr>
          <w:trHeight w:val="315"/>
        </w:trPr>
        <w:tc>
          <w:tcPr>
            <w:tcW w:w="398" w:type="pct"/>
            <w:vMerge/>
            <w:tcBorders>
              <w:top w:val="single" w:sz="4" w:space="0" w:color="auto"/>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color w:val="000000"/>
                <w:kern w:val="0"/>
                <w:sz w:val="20"/>
                <w:szCs w:val="20"/>
              </w:rPr>
            </w:pPr>
          </w:p>
        </w:tc>
        <w:tc>
          <w:tcPr>
            <w:tcW w:w="2871" w:type="pct"/>
            <w:vMerge/>
            <w:tcBorders>
              <w:top w:val="single" w:sz="4" w:space="0" w:color="auto"/>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kern w:val="0"/>
                <w:sz w:val="20"/>
                <w:szCs w:val="20"/>
              </w:rPr>
            </w:pPr>
          </w:p>
        </w:tc>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все нас</w:t>
            </w:r>
            <w:r w:rsidRPr="005A60F3">
              <w:rPr>
                <w:b/>
                <w:kern w:val="0"/>
                <w:sz w:val="20"/>
                <w:szCs w:val="20"/>
              </w:rPr>
              <w:t>е</w:t>
            </w:r>
            <w:r w:rsidRPr="005A60F3">
              <w:rPr>
                <w:b/>
                <w:kern w:val="0"/>
                <w:sz w:val="20"/>
                <w:szCs w:val="20"/>
              </w:rPr>
              <w:t>ление</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в том числе:</w:t>
            </w:r>
          </w:p>
        </w:tc>
      </w:tr>
      <w:tr w:rsidR="0056463C" w:rsidRPr="005A60F3" w:rsidTr="005A60F3">
        <w:trPr>
          <w:trHeight w:val="315"/>
        </w:trPr>
        <w:tc>
          <w:tcPr>
            <w:tcW w:w="398" w:type="pct"/>
            <w:vMerge/>
            <w:tcBorders>
              <w:top w:val="single" w:sz="4" w:space="0" w:color="auto"/>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color w:val="000000"/>
                <w:kern w:val="0"/>
                <w:sz w:val="20"/>
                <w:szCs w:val="20"/>
              </w:rPr>
            </w:pPr>
          </w:p>
        </w:tc>
        <w:tc>
          <w:tcPr>
            <w:tcW w:w="2871" w:type="pct"/>
            <w:vMerge/>
            <w:tcBorders>
              <w:top w:val="single" w:sz="4" w:space="0" w:color="auto"/>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kern w:val="0"/>
                <w:sz w:val="20"/>
                <w:szCs w:val="20"/>
              </w:rPr>
            </w:pPr>
          </w:p>
        </w:tc>
        <w:tc>
          <w:tcPr>
            <w:tcW w:w="602" w:type="pct"/>
            <w:vMerge/>
            <w:tcBorders>
              <w:top w:val="nil"/>
              <w:left w:val="single" w:sz="4" w:space="0" w:color="auto"/>
              <w:bottom w:val="single" w:sz="4" w:space="0" w:color="000000"/>
              <w:right w:val="single" w:sz="4" w:space="0" w:color="auto"/>
            </w:tcBorders>
            <w:vAlign w:val="center"/>
            <w:hideMark/>
          </w:tcPr>
          <w:p w:rsidR="0056463C" w:rsidRPr="005A60F3" w:rsidRDefault="0056463C" w:rsidP="0056463C">
            <w:pPr>
              <w:widowControl/>
              <w:autoSpaceDN/>
              <w:ind w:firstLine="0"/>
              <w:jc w:val="left"/>
              <w:textAlignment w:val="auto"/>
              <w:rPr>
                <w:b/>
                <w:kern w:val="0"/>
                <w:sz w:val="20"/>
                <w:szCs w:val="20"/>
              </w:rPr>
            </w:pPr>
          </w:p>
        </w:tc>
        <w:tc>
          <w:tcPr>
            <w:tcW w:w="598" w:type="pct"/>
            <w:tcBorders>
              <w:top w:val="nil"/>
              <w:left w:val="nil"/>
              <w:bottom w:val="single" w:sz="4" w:space="0" w:color="auto"/>
              <w:right w:val="single" w:sz="4" w:space="0" w:color="auto"/>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 xml:space="preserve"> горо</w:t>
            </w:r>
            <w:r w:rsidRPr="005A60F3">
              <w:rPr>
                <w:b/>
                <w:kern w:val="0"/>
                <w:sz w:val="20"/>
                <w:szCs w:val="20"/>
              </w:rPr>
              <w:t>д</w:t>
            </w:r>
            <w:r w:rsidRPr="005A60F3">
              <w:rPr>
                <w:b/>
                <w:kern w:val="0"/>
                <w:sz w:val="20"/>
                <w:szCs w:val="20"/>
              </w:rPr>
              <w:t>ское</w:t>
            </w:r>
          </w:p>
        </w:tc>
        <w:tc>
          <w:tcPr>
            <w:tcW w:w="531" w:type="pct"/>
            <w:tcBorders>
              <w:top w:val="nil"/>
              <w:left w:val="nil"/>
              <w:bottom w:val="single" w:sz="4" w:space="0" w:color="auto"/>
              <w:right w:val="single" w:sz="4" w:space="0" w:color="auto"/>
            </w:tcBorders>
            <w:shd w:val="clear" w:color="auto" w:fill="auto"/>
            <w:vAlign w:val="center"/>
            <w:hideMark/>
          </w:tcPr>
          <w:p w:rsidR="0056463C" w:rsidRPr="005A60F3" w:rsidRDefault="0056463C" w:rsidP="0056463C">
            <w:pPr>
              <w:widowControl/>
              <w:autoSpaceDN/>
              <w:ind w:firstLine="0"/>
              <w:jc w:val="center"/>
              <w:textAlignment w:val="auto"/>
              <w:rPr>
                <w:b/>
                <w:kern w:val="0"/>
                <w:sz w:val="20"/>
                <w:szCs w:val="20"/>
              </w:rPr>
            </w:pPr>
            <w:r w:rsidRPr="005A60F3">
              <w:rPr>
                <w:b/>
                <w:kern w:val="0"/>
                <w:sz w:val="20"/>
                <w:szCs w:val="20"/>
              </w:rPr>
              <w:t>сельское</w:t>
            </w:r>
          </w:p>
        </w:tc>
      </w:tr>
      <w:tr w:rsidR="0056463C" w:rsidRPr="005A60F3" w:rsidTr="005A60F3">
        <w:trPr>
          <w:trHeight w:val="37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left"/>
              <w:textAlignment w:val="auto"/>
              <w:rPr>
                <w:i/>
                <w:iCs/>
                <w:color w:val="000000"/>
                <w:kern w:val="0"/>
                <w:sz w:val="20"/>
                <w:szCs w:val="20"/>
              </w:rPr>
            </w:pPr>
            <w:r w:rsidRPr="005A60F3">
              <w:rPr>
                <w:i/>
                <w:iCs/>
                <w:color w:val="000000"/>
                <w:kern w:val="0"/>
                <w:sz w:val="20"/>
                <w:szCs w:val="20"/>
              </w:rPr>
              <w:t> </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left"/>
              <w:textAlignment w:val="auto"/>
              <w:rPr>
                <w:b/>
                <w:bCs/>
                <w:i/>
                <w:iCs/>
                <w:kern w:val="0"/>
                <w:sz w:val="20"/>
                <w:szCs w:val="20"/>
              </w:rPr>
            </w:pPr>
            <w:r w:rsidRPr="005A60F3">
              <w:rPr>
                <w:b/>
                <w:bCs/>
                <w:i/>
                <w:iCs/>
                <w:kern w:val="0"/>
                <w:sz w:val="20"/>
                <w:szCs w:val="20"/>
              </w:rPr>
              <w:t xml:space="preserve"> Варгашинский муниципальный округ</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i/>
                <w:iCs/>
                <w:kern w:val="0"/>
                <w:sz w:val="20"/>
                <w:szCs w:val="20"/>
              </w:rPr>
            </w:pPr>
            <w:r w:rsidRPr="005A60F3">
              <w:rPr>
                <w:b/>
                <w:bCs/>
                <w:i/>
                <w:iCs/>
                <w:kern w:val="0"/>
                <w:sz w:val="20"/>
                <w:szCs w:val="20"/>
              </w:rPr>
              <w:t>15216</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i/>
                <w:iCs/>
                <w:kern w:val="0"/>
                <w:sz w:val="20"/>
                <w:szCs w:val="20"/>
              </w:rPr>
            </w:pPr>
            <w:r w:rsidRPr="005A60F3">
              <w:rPr>
                <w:b/>
                <w:bCs/>
                <w:i/>
                <w:iCs/>
                <w:kern w:val="0"/>
                <w:sz w:val="20"/>
                <w:szCs w:val="20"/>
              </w:rPr>
              <w:t>8235</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i/>
                <w:iCs/>
                <w:kern w:val="0"/>
                <w:sz w:val="20"/>
                <w:szCs w:val="20"/>
              </w:rPr>
            </w:pPr>
            <w:r w:rsidRPr="005A60F3">
              <w:rPr>
                <w:b/>
                <w:bCs/>
                <w:i/>
                <w:iCs/>
                <w:kern w:val="0"/>
                <w:sz w:val="20"/>
                <w:szCs w:val="20"/>
              </w:rPr>
              <w:t>6981</w:t>
            </w:r>
          </w:p>
        </w:tc>
      </w:tr>
      <w:tr w:rsidR="0056463C" w:rsidRPr="005A60F3" w:rsidTr="005A60F3">
        <w:trPr>
          <w:trHeight w:val="360"/>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 </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b/>
                <w:bCs/>
                <w:kern w:val="0"/>
                <w:sz w:val="20"/>
                <w:szCs w:val="20"/>
              </w:rPr>
            </w:pPr>
            <w:r w:rsidRPr="005A60F3">
              <w:rPr>
                <w:b/>
                <w:bCs/>
                <w:kern w:val="0"/>
                <w:sz w:val="20"/>
                <w:szCs w:val="20"/>
              </w:rPr>
              <w:t>Преобразованное городское поселение Варгашинский по</w:t>
            </w:r>
            <w:r w:rsidRPr="005A60F3">
              <w:rPr>
                <w:b/>
                <w:bCs/>
                <w:kern w:val="0"/>
                <w:sz w:val="20"/>
                <w:szCs w:val="20"/>
              </w:rPr>
              <w:t>с</w:t>
            </w:r>
            <w:r w:rsidRPr="005A60F3">
              <w:rPr>
                <w:b/>
                <w:bCs/>
                <w:kern w:val="0"/>
                <w:sz w:val="20"/>
                <w:szCs w:val="20"/>
              </w:rPr>
              <w:t>совет</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10635</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8235</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2400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300" w:firstLine="600"/>
              <w:jc w:val="left"/>
              <w:textAlignment w:val="auto"/>
              <w:rPr>
                <w:kern w:val="0"/>
                <w:sz w:val="20"/>
                <w:szCs w:val="20"/>
              </w:rPr>
            </w:pPr>
            <w:proofErr w:type="spellStart"/>
            <w:r w:rsidRPr="005A60F3">
              <w:rPr>
                <w:kern w:val="0"/>
                <w:sz w:val="20"/>
                <w:szCs w:val="20"/>
              </w:rPr>
              <w:t>пгт</w:t>
            </w:r>
            <w:proofErr w:type="spellEnd"/>
            <w:r w:rsidRPr="005A60F3">
              <w:rPr>
                <w:kern w:val="0"/>
                <w:sz w:val="20"/>
                <w:szCs w:val="20"/>
              </w:rPr>
              <w:t xml:space="preserve"> Варгаши</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8235</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8235</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proofErr w:type="gramStart"/>
            <w:r w:rsidRPr="005A60F3">
              <w:rPr>
                <w:kern w:val="0"/>
                <w:sz w:val="20"/>
                <w:szCs w:val="20"/>
              </w:rPr>
              <w:t>п</w:t>
            </w:r>
            <w:proofErr w:type="spellEnd"/>
            <w:proofErr w:type="gramEnd"/>
            <w:r w:rsidRPr="005A60F3">
              <w:rPr>
                <w:kern w:val="0"/>
                <w:sz w:val="20"/>
                <w:szCs w:val="20"/>
              </w:rPr>
              <w:t xml:space="preserve"> </w:t>
            </w:r>
            <w:proofErr w:type="spellStart"/>
            <w:r w:rsidRPr="005A60F3">
              <w:rPr>
                <w:kern w:val="0"/>
                <w:sz w:val="20"/>
                <w:szCs w:val="20"/>
              </w:rPr>
              <w:t>Юрахлы</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17</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17</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 xml:space="preserve">с Варгаши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391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391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Васильки</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5</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Барашково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350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350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6</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Камышное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7</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 xml:space="preserve">с </w:t>
            </w:r>
            <w:proofErr w:type="spellStart"/>
            <w:r w:rsidRPr="005A60F3">
              <w:rPr>
                <w:kern w:val="0"/>
                <w:sz w:val="20"/>
                <w:szCs w:val="20"/>
              </w:rPr>
              <w:t>Носково</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8</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gramStart"/>
            <w:r w:rsidRPr="005A60F3">
              <w:rPr>
                <w:kern w:val="0"/>
                <w:sz w:val="20"/>
                <w:szCs w:val="20"/>
              </w:rPr>
              <w:t>с</w:t>
            </w:r>
            <w:proofErr w:type="gramEnd"/>
            <w:r w:rsidRPr="005A60F3">
              <w:rPr>
                <w:kern w:val="0"/>
                <w:sz w:val="20"/>
                <w:szCs w:val="20"/>
              </w:rPr>
              <w:t xml:space="preserve"> Лихачи</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391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391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9</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Малопесьяная</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17</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17</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10</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Обменово</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11</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Старопесьяное</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12</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Пичугино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637</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637</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13</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Березняки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14</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Кабанье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58</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58</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15</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Попово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155</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155</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16</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Моревское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17</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Щучье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18</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Сычево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192</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192</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19</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Пестерево</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16</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16</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20</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proofErr w:type="gramStart"/>
            <w:r w:rsidRPr="005A60F3">
              <w:rPr>
                <w:kern w:val="0"/>
                <w:sz w:val="20"/>
                <w:szCs w:val="20"/>
              </w:rPr>
              <w:t>п</w:t>
            </w:r>
            <w:proofErr w:type="spellEnd"/>
            <w:proofErr w:type="gramEnd"/>
            <w:r w:rsidRPr="005A60F3">
              <w:rPr>
                <w:kern w:val="0"/>
                <w:sz w:val="20"/>
                <w:szCs w:val="20"/>
              </w:rPr>
              <w:t xml:space="preserve"> Роза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21</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Уфина</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86</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86</w:t>
            </w:r>
          </w:p>
        </w:tc>
      </w:tr>
      <w:tr w:rsidR="0056463C" w:rsidRPr="005A60F3" w:rsidTr="005A60F3">
        <w:trPr>
          <w:trHeight w:val="330"/>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 </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b/>
                <w:bCs/>
                <w:kern w:val="0"/>
                <w:sz w:val="20"/>
                <w:szCs w:val="20"/>
              </w:rPr>
            </w:pPr>
            <w:r w:rsidRPr="005A60F3">
              <w:rPr>
                <w:b/>
                <w:bCs/>
                <w:kern w:val="0"/>
                <w:sz w:val="20"/>
                <w:szCs w:val="20"/>
              </w:rPr>
              <w:t>Преобразованное сельское поселение Верхнесуерский сельс</w:t>
            </w:r>
            <w:r w:rsidRPr="005A60F3">
              <w:rPr>
                <w:b/>
                <w:bCs/>
                <w:kern w:val="0"/>
                <w:sz w:val="20"/>
                <w:szCs w:val="20"/>
              </w:rPr>
              <w:t>о</w:t>
            </w:r>
            <w:r w:rsidRPr="005A60F3">
              <w:rPr>
                <w:b/>
                <w:bCs/>
                <w:kern w:val="0"/>
                <w:sz w:val="20"/>
                <w:szCs w:val="20"/>
              </w:rPr>
              <w:t>вет</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1331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1331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22</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Верхнесуерское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404</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404</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lastRenderedPageBreak/>
              <w:t>23</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Белово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137</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137</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24</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Сосновка</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38</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38</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25</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Середкино</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26</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Ошурково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211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211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27</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Большое Шмаково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28</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Крутихинское</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44</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44</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29</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Малое Шмаково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9</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9</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30</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с Большое Просеково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273</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273</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31</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Бородино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32</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917BF7">
            <w:pPr>
              <w:widowControl/>
              <w:autoSpaceDN/>
              <w:ind w:firstLineChars="11" w:firstLine="22"/>
              <w:jc w:val="left"/>
              <w:textAlignment w:val="auto"/>
              <w:rPr>
                <w:kern w:val="0"/>
                <w:sz w:val="20"/>
                <w:szCs w:val="20"/>
              </w:rPr>
            </w:pPr>
            <w:r w:rsidRPr="005A60F3">
              <w:rPr>
                <w:kern w:val="0"/>
                <w:sz w:val="20"/>
                <w:szCs w:val="20"/>
              </w:rPr>
              <w:t xml:space="preserve">с </w:t>
            </w:r>
            <w:proofErr w:type="spellStart"/>
            <w:r w:rsidRPr="005A60F3">
              <w:rPr>
                <w:kern w:val="0"/>
                <w:sz w:val="20"/>
                <w:szCs w:val="20"/>
              </w:rPr>
              <w:t>Терпугово</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189</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189</w:t>
            </w:r>
          </w:p>
        </w:tc>
      </w:tr>
      <w:tr w:rsidR="0056463C" w:rsidRPr="005A60F3" w:rsidTr="005A60F3">
        <w:trPr>
          <w:trHeight w:val="49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 </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b/>
                <w:bCs/>
                <w:kern w:val="0"/>
                <w:sz w:val="20"/>
                <w:szCs w:val="20"/>
              </w:rPr>
            </w:pPr>
            <w:r w:rsidRPr="005A60F3">
              <w:rPr>
                <w:b/>
                <w:bCs/>
                <w:kern w:val="0"/>
                <w:sz w:val="20"/>
                <w:szCs w:val="20"/>
              </w:rPr>
              <w:t>Преобразованное сельское поселение Мостовской сельс</w:t>
            </w:r>
            <w:r w:rsidRPr="005A60F3">
              <w:rPr>
                <w:b/>
                <w:bCs/>
                <w:kern w:val="0"/>
                <w:sz w:val="20"/>
                <w:szCs w:val="20"/>
              </w:rPr>
              <w:t>о</w:t>
            </w:r>
            <w:r w:rsidRPr="005A60F3">
              <w:rPr>
                <w:b/>
                <w:bCs/>
                <w:kern w:val="0"/>
                <w:sz w:val="20"/>
                <w:szCs w:val="20"/>
              </w:rPr>
              <w:t>вет</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1620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1620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33</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r w:rsidRPr="005A60F3">
              <w:rPr>
                <w:kern w:val="0"/>
                <w:sz w:val="20"/>
                <w:szCs w:val="20"/>
              </w:rPr>
              <w:t>с Мостовское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1101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1101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34</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Барнаул</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35</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Заложное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103</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103</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36</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r w:rsidRPr="005A60F3">
              <w:rPr>
                <w:kern w:val="0"/>
                <w:sz w:val="20"/>
                <w:szCs w:val="20"/>
              </w:rPr>
              <w:t>с Яблочное</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214</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214</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37</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Большое </w:t>
            </w:r>
            <w:proofErr w:type="spellStart"/>
            <w:r w:rsidRPr="005A60F3">
              <w:rPr>
                <w:kern w:val="0"/>
                <w:sz w:val="20"/>
                <w:szCs w:val="20"/>
              </w:rPr>
              <w:t>Молотово</w:t>
            </w:r>
            <w:proofErr w:type="spellEnd"/>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50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50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38</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Заозерная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43</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43</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39</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Новый Путь</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40</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0" w:firstLine="2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Урал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106</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106</w:t>
            </w:r>
          </w:p>
        </w:tc>
      </w:tr>
      <w:tr w:rsidR="0056463C" w:rsidRPr="005A60F3" w:rsidTr="005A60F3">
        <w:trPr>
          <w:trHeight w:val="40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 </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b/>
                <w:bCs/>
                <w:kern w:val="0"/>
                <w:sz w:val="20"/>
                <w:szCs w:val="20"/>
              </w:rPr>
            </w:pPr>
            <w:r w:rsidRPr="005A60F3">
              <w:rPr>
                <w:b/>
                <w:bCs/>
                <w:kern w:val="0"/>
                <w:sz w:val="20"/>
                <w:szCs w:val="20"/>
              </w:rPr>
              <w:t>Преобразованное сельское поселение Шастовский сельс</w:t>
            </w:r>
            <w:r w:rsidRPr="005A60F3">
              <w:rPr>
                <w:b/>
                <w:bCs/>
                <w:kern w:val="0"/>
                <w:sz w:val="20"/>
                <w:szCs w:val="20"/>
              </w:rPr>
              <w:t>о</w:t>
            </w:r>
            <w:r w:rsidRPr="005A60F3">
              <w:rPr>
                <w:b/>
                <w:bCs/>
                <w:kern w:val="0"/>
                <w:sz w:val="20"/>
                <w:szCs w:val="20"/>
              </w:rPr>
              <w:t>вет</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590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590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41</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Chars="11" w:firstLine="22"/>
              <w:jc w:val="left"/>
              <w:textAlignment w:val="auto"/>
              <w:rPr>
                <w:kern w:val="0"/>
                <w:sz w:val="20"/>
                <w:szCs w:val="20"/>
              </w:rPr>
            </w:pPr>
            <w:r w:rsidRPr="005A60F3">
              <w:rPr>
                <w:kern w:val="0"/>
                <w:sz w:val="20"/>
                <w:szCs w:val="20"/>
              </w:rPr>
              <w:t>с Шастово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199</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199</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42</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Волосниково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31</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43</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Плотниково</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155</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155</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44</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w:t>
            </w:r>
            <w:proofErr w:type="spellStart"/>
            <w:r w:rsidRPr="005A60F3">
              <w:rPr>
                <w:kern w:val="0"/>
                <w:sz w:val="20"/>
                <w:szCs w:val="20"/>
              </w:rPr>
              <w:t>Секисово</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58</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58</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45</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Шмаково  </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147</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147</w:t>
            </w:r>
          </w:p>
        </w:tc>
      </w:tr>
      <w:tr w:rsidR="0056463C" w:rsidRPr="005A60F3" w:rsidTr="005A60F3">
        <w:trPr>
          <w:trHeight w:val="37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 </w:t>
            </w:r>
          </w:p>
        </w:tc>
        <w:tc>
          <w:tcPr>
            <w:tcW w:w="287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A60F3">
            <w:pPr>
              <w:widowControl/>
              <w:autoSpaceDN/>
              <w:ind w:firstLine="0"/>
              <w:jc w:val="left"/>
              <w:textAlignment w:val="auto"/>
              <w:rPr>
                <w:b/>
                <w:bCs/>
                <w:kern w:val="0"/>
                <w:sz w:val="20"/>
                <w:szCs w:val="20"/>
              </w:rPr>
            </w:pPr>
            <w:r w:rsidRPr="005A60F3">
              <w:rPr>
                <w:b/>
                <w:bCs/>
                <w:kern w:val="0"/>
                <w:sz w:val="20"/>
                <w:szCs w:val="20"/>
              </w:rPr>
              <w:t>Преобразованное сельское поселение Южный сельсовет</w:t>
            </w:r>
          </w:p>
        </w:tc>
        <w:tc>
          <w:tcPr>
            <w:tcW w:w="602"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1040</w:t>
            </w:r>
          </w:p>
        </w:tc>
        <w:tc>
          <w:tcPr>
            <w:tcW w:w="598"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0</w:t>
            </w:r>
          </w:p>
        </w:tc>
        <w:tc>
          <w:tcPr>
            <w:tcW w:w="531" w:type="pct"/>
            <w:tcBorders>
              <w:top w:val="nil"/>
              <w:left w:val="nil"/>
              <w:bottom w:val="single" w:sz="4" w:space="0" w:color="auto"/>
              <w:right w:val="single" w:sz="4" w:space="0" w:color="auto"/>
            </w:tcBorders>
            <w:shd w:val="clear" w:color="auto" w:fill="auto"/>
            <w:vAlign w:val="bottom"/>
            <w:hideMark/>
          </w:tcPr>
          <w:p w:rsidR="0056463C" w:rsidRPr="005A60F3" w:rsidRDefault="0056463C" w:rsidP="0056463C">
            <w:pPr>
              <w:widowControl/>
              <w:autoSpaceDN/>
              <w:ind w:firstLine="0"/>
              <w:jc w:val="center"/>
              <w:textAlignment w:val="auto"/>
              <w:rPr>
                <w:b/>
                <w:bCs/>
                <w:kern w:val="0"/>
                <w:sz w:val="20"/>
                <w:szCs w:val="20"/>
              </w:rPr>
            </w:pPr>
            <w:r w:rsidRPr="005A60F3">
              <w:rPr>
                <w:b/>
                <w:bCs/>
                <w:kern w:val="0"/>
                <w:sz w:val="20"/>
                <w:szCs w:val="20"/>
              </w:rPr>
              <w:t>1040</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46</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r w:rsidRPr="005A60F3">
              <w:rPr>
                <w:kern w:val="0"/>
                <w:sz w:val="20"/>
                <w:szCs w:val="20"/>
              </w:rPr>
              <w:t>с Дубровное</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353</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353</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47</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r w:rsidRPr="005A60F3">
              <w:rPr>
                <w:kern w:val="0"/>
                <w:sz w:val="20"/>
                <w:szCs w:val="20"/>
              </w:rPr>
              <w:t xml:space="preserve">с </w:t>
            </w:r>
            <w:proofErr w:type="spellStart"/>
            <w:r w:rsidRPr="005A60F3">
              <w:rPr>
                <w:kern w:val="0"/>
                <w:sz w:val="20"/>
                <w:szCs w:val="20"/>
              </w:rPr>
              <w:t>Дундино</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99</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99</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48</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r w:rsidRPr="005A60F3">
              <w:rPr>
                <w:kern w:val="0"/>
                <w:sz w:val="20"/>
                <w:szCs w:val="20"/>
              </w:rPr>
              <w:t xml:space="preserve">с </w:t>
            </w:r>
            <w:proofErr w:type="spellStart"/>
            <w:r w:rsidRPr="005A60F3">
              <w:rPr>
                <w:kern w:val="0"/>
                <w:sz w:val="20"/>
                <w:szCs w:val="20"/>
              </w:rPr>
              <w:t>Саламатовское</w:t>
            </w:r>
            <w:proofErr w:type="spellEnd"/>
            <w:r w:rsidRPr="005A60F3">
              <w:rPr>
                <w:kern w:val="0"/>
                <w:sz w:val="20"/>
                <w:szCs w:val="20"/>
              </w:rPr>
              <w:t xml:space="preserve"> </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31</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31</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49</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r w:rsidRPr="005A60F3">
              <w:rPr>
                <w:kern w:val="0"/>
                <w:sz w:val="20"/>
                <w:szCs w:val="20"/>
              </w:rPr>
              <w:t>с Медвежье</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98</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98</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50</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Гагарье</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15</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51</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proofErr w:type="spellStart"/>
            <w:r w:rsidRPr="005A60F3">
              <w:rPr>
                <w:kern w:val="0"/>
                <w:sz w:val="20"/>
                <w:szCs w:val="20"/>
              </w:rPr>
              <w:t>д</w:t>
            </w:r>
            <w:proofErr w:type="spellEnd"/>
            <w:r w:rsidRPr="005A60F3">
              <w:rPr>
                <w:kern w:val="0"/>
                <w:sz w:val="20"/>
                <w:szCs w:val="20"/>
              </w:rPr>
              <w:t xml:space="preserve"> Корнилово </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46</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46</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52</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proofErr w:type="gramStart"/>
            <w:r w:rsidRPr="005A60F3">
              <w:rPr>
                <w:kern w:val="0"/>
                <w:sz w:val="20"/>
                <w:szCs w:val="20"/>
              </w:rPr>
              <w:t>с</w:t>
            </w:r>
            <w:proofErr w:type="gramEnd"/>
            <w:r w:rsidRPr="005A60F3">
              <w:rPr>
                <w:kern w:val="0"/>
                <w:sz w:val="20"/>
                <w:szCs w:val="20"/>
              </w:rPr>
              <w:t xml:space="preserve"> Спорное</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187</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187</w:t>
            </w:r>
          </w:p>
        </w:tc>
      </w:tr>
      <w:tr w:rsidR="0056463C" w:rsidRPr="005A60F3" w:rsidTr="005A60F3">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color w:val="000000"/>
                <w:kern w:val="0"/>
                <w:sz w:val="20"/>
                <w:szCs w:val="20"/>
              </w:rPr>
            </w:pPr>
            <w:r w:rsidRPr="005A60F3">
              <w:rPr>
                <w:color w:val="000000"/>
                <w:kern w:val="0"/>
                <w:sz w:val="20"/>
                <w:szCs w:val="20"/>
              </w:rPr>
              <w:t>53</w:t>
            </w:r>
          </w:p>
        </w:tc>
        <w:tc>
          <w:tcPr>
            <w:tcW w:w="287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A60F3">
            <w:pPr>
              <w:widowControl/>
              <w:autoSpaceDN/>
              <w:ind w:firstLine="0"/>
              <w:jc w:val="left"/>
              <w:textAlignment w:val="auto"/>
              <w:rPr>
                <w:kern w:val="0"/>
                <w:sz w:val="20"/>
                <w:szCs w:val="20"/>
              </w:rPr>
            </w:pPr>
            <w:r w:rsidRPr="005A60F3">
              <w:rPr>
                <w:kern w:val="0"/>
                <w:sz w:val="20"/>
                <w:szCs w:val="20"/>
              </w:rPr>
              <w:t>с Строево</w:t>
            </w:r>
          </w:p>
        </w:tc>
        <w:tc>
          <w:tcPr>
            <w:tcW w:w="602"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211</w:t>
            </w:r>
          </w:p>
        </w:tc>
        <w:tc>
          <w:tcPr>
            <w:tcW w:w="598"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0</w:t>
            </w:r>
          </w:p>
        </w:tc>
        <w:tc>
          <w:tcPr>
            <w:tcW w:w="531" w:type="pct"/>
            <w:tcBorders>
              <w:top w:val="nil"/>
              <w:left w:val="nil"/>
              <w:bottom w:val="single" w:sz="4" w:space="0" w:color="auto"/>
              <w:right w:val="single" w:sz="4" w:space="0" w:color="auto"/>
            </w:tcBorders>
            <w:shd w:val="clear" w:color="auto" w:fill="auto"/>
            <w:noWrap/>
            <w:vAlign w:val="bottom"/>
            <w:hideMark/>
          </w:tcPr>
          <w:p w:rsidR="0056463C" w:rsidRPr="005A60F3" w:rsidRDefault="0056463C" w:rsidP="0056463C">
            <w:pPr>
              <w:widowControl/>
              <w:autoSpaceDN/>
              <w:ind w:firstLine="0"/>
              <w:jc w:val="center"/>
              <w:textAlignment w:val="auto"/>
              <w:rPr>
                <w:kern w:val="0"/>
                <w:sz w:val="20"/>
                <w:szCs w:val="20"/>
              </w:rPr>
            </w:pPr>
            <w:r w:rsidRPr="005A60F3">
              <w:rPr>
                <w:kern w:val="0"/>
                <w:sz w:val="20"/>
                <w:szCs w:val="20"/>
              </w:rPr>
              <w:t>211</w:t>
            </w:r>
          </w:p>
        </w:tc>
      </w:tr>
    </w:tbl>
    <w:p w:rsidR="00E363FF" w:rsidRPr="00FB2A96" w:rsidRDefault="00E363FF" w:rsidP="00B35765">
      <w:pPr>
        <w:tabs>
          <w:tab w:val="num" w:pos="794"/>
        </w:tabs>
        <w:autoSpaceDN/>
        <w:ind w:firstLine="0"/>
        <w:textAlignment w:val="auto"/>
        <w:rPr>
          <w:b/>
          <w:kern w:val="0"/>
          <w:sz w:val="20"/>
          <w:szCs w:val="20"/>
        </w:rPr>
      </w:pPr>
    </w:p>
    <w:p w:rsidR="00E363FF" w:rsidRPr="00917BF7" w:rsidRDefault="00E363FF" w:rsidP="00917BF7">
      <w:pPr>
        <w:pStyle w:val="11"/>
        <w:jc w:val="center"/>
        <w:rPr>
          <w:rFonts w:ascii="Times New Roman" w:hAnsi="Times New Roman" w:cs="Times New Roman"/>
          <w:b/>
          <w:sz w:val="24"/>
          <w:szCs w:val="24"/>
        </w:rPr>
      </w:pPr>
      <w:r w:rsidRPr="00FB2A96">
        <w:rPr>
          <w:rFonts w:ascii="Times New Roman" w:hAnsi="Times New Roman" w:cs="Times New Roman"/>
          <w:highlight w:val="yellow"/>
        </w:rPr>
        <w:br w:type="textWrapping" w:clear="all"/>
      </w:r>
      <w:r w:rsidRPr="00917BF7">
        <w:rPr>
          <w:rFonts w:ascii="Times New Roman" w:hAnsi="Times New Roman" w:cs="Times New Roman"/>
          <w:b/>
          <w:sz w:val="24"/>
          <w:szCs w:val="24"/>
        </w:rPr>
        <w:t>3. Анализ природно-климатических условий</w:t>
      </w:r>
      <w:r w:rsidR="00917BF7" w:rsidRPr="00917BF7">
        <w:rPr>
          <w:rFonts w:ascii="Times New Roman" w:hAnsi="Times New Roman" w:cs="Times New Roman"/>
          <w:b/>
          <w:sz w:val="24"/>
          <w:szCs w:val="24"/>
        </w:rPr>
        <w:t xml:space="preserve"> </w:t>
      </w:r>
      <w:r w:rsidR="0056463C" w:rsidRPr="00917BF7">
        <w:rPr>
          <w:rFonts w:ascii="Times New Roman" w:hAnsi="Times New Roman" w:cs="Times New Roman"/>
          <w:b/>
          <w:sz w:val="24"/>
          <w:szCs w:val="24"/>
        </w:rPr>
        <w:t>Варгашинского</w:t>
      </w:r>
      <w:r w:rsidRPr="00917BF7">
        <w:rPr>
          <w:rFonts w:ascii="Times New Roman" w:hAnsi="Times New Roman" w:cs="Times New Roman"/>
          <w:b/>
          <w:sz w:val="24"/>
          <w:szCs w:val="24"/>
        </w:rPr>
        <w:t xml:space="preserve"> муниципального округа Курганской области</w:t>
      </w:r>
      <w:bookmarkEnd w:id="88"/>
      <w:bookmarkEnd w:id="89"/>
      <w:bookmarkEnd w:id="90"/>
    </w:p>
    <w:p w:rsidR="00E363FF" w:rsidRPr="00FB2A96" w:rsidRDefault="00E363FF" w:rsidP="00B35765">
      <w:pPr>
        <w:pStyle w:val="a9"/>
        <w:suppressAutoHyphens/>
        <w:rPr>
          <w:sz w:val="16"/>
          <w:szCs w:val="16"/>
          <w:highlight w:val="yellow"/>
          <w:lang w:val="ru-RU"/>
        </w:rPr>
      </w:pPr>
    </w:p>
    <w:p w:rsidR="00D238A2" w:rsidRPr="00FB2A96" w:rsidRDefault="00D238A2" w:rsidP="00917BF7">
      <w:pPr>
        <w:ind w:firstLine="567"/>
        <w:rPr>
          <w:color w:val="000000" w:themeColor="text1"/>
        </w:rPr>
      </w:pPr>
      <w:r w:rsidRPr="00FB2A96">
        <w:rPr>
          <w:color w:val="000000" w:themeColor="text1"/>
        </w:rPr>
        <w:t xml:space="preserve">Климат муниципального округа характеризуется резкой </w:t>
      </w:r>
      <w:proofErr w:type="spellStart"/>
      <w:r w:rsidRPr="00FB2A96">
        <w:rPr>
          <w:color w:val="000000" w:themeColor="text1"/>
        </w:rPr>
        <w:t>континентальностью</w:t>
      </w:r>
      <w:proofErr w:type="spellEnd"/>
      <w:r w:rsidRPr="00FB2A96">
        <w:rPr>
          <w:color w:val="000000" w:themeColor="text1"/>
        </w:rPr>
        <w:t>: суровая пр</w:t>
      </w:r>
      <w:r w:rsidRPr="00FB2A96">
        <w:rPr>
          <w:color w:val="000000" w:themeColor="text1"/>
        </w:rPr>
        <w:t>о</w:t>
      </w:r>
      <w:r w:rsidRPr="00FB2A96">
        <w:rPr>
          <w:color w:val="000000" w:themeColor="text1"/>
        </w:rPr>
        <w:t>должительная зима (5- 5,6 месяцев) и жаркое короткое лето; резкие колебания температур от мес</w:t>
      </w:r>
      <w:r w:rsidRPr="00FB2A96">
        <w:rPr>
          <w:color w:val="000000" w:themeColor="text1"/>
        </w:rPr>
        <w:t>я</w:t>
      </w:r>
      <w:r w:rsidRPr="00FB2A96">
        <w:rPr>
          <w:color w:val="000000" w:themeColor="text1"/>
        </w:rPr>
        <w:t xml:space="preserve">ца к месяцу и даже в течение суток, поздние весенние и ранние осенние заморозки, неравномерная (по месяцам) обеспеченность осадками и периодически повторяющиеся засухи. </w:t>
      </w:r>
      <w:proofErr w:type="gramStart"/>
      <w:r w:rsidRPr="00FB2A96">
        <w:rPr>
          <w:color w:val="000000" w:themeColor="text1"/>
        </w:rPr>
        <w:t>Среднегодовая температура воздуха -1ºС. Самым холодным месяцем является январь, среднемесячная температ</w:t>
      </w:r>
      <w:r w:rsidRPr="00FB2A96">
        <w:rPr>
          <w:color w:val="000000" w:themeColor="text1"/>
        </w:rPr>
        <w:t>у</w:t>
      </w:r>
      <w:r w:rsidRPr="00FB2A96">
        <w:rPr>
          <w:color w:val="000000" w:themeColor="text1"/>
        </w:rPr>
        <w:t>ра его составляет -17,4ºС. Абсолютный минимум – в декабре -48ºС. Наиболее теплым месяцем я</w:t>
      </w:r>
      <w:r w:rsidRPr="00FB2A96">
        <w:rPr>
          <w:color w:val="000000" w:themeColor="text1"/>
        </w:rPr>
        <w:t>в</w:t>
      </w:r>
      <w:r w:rsidRPr="00FB2A96">
        <w:rPr>
          <w:color w:val="000000" w:themeColor="text1"/>
        </w:rPr>
        <w:t>ляется июль, среднемесячная температура которого +18,4ºС, а абсолютный максимум достигает +39ºС. Переход температур через +5ºС начинается 23 апреля, число дней с температурой выше +5ºС составляет 165 дней (сумма температур -2349ºС</w:t>
      </w:r>
      <w:proofErr w:type="gramEnd"/>
      <w:r w:rsidRPr="00FB2A96">
        <w:rPr>
          <w:color w:val="000000" w:themeColor="text1"/>
        </w:rPr>
        <w:t>), а с температурой выше +10</w:t>
      </w:r>
      <w:proofErr w:type="gramStart"/>
      <w:r w:rsidRPr="00FB2A96">
        <w:rPr>
          <w:color w:val="000000" w:themeColor="text1"/>
        </w:rPr>
        <w:t>ºС</w:t>
      </w:r>
      <w:proofErr w:type="gramEnd"/>
      <w:r w:rsidRPr="00FB2A96">
        <w:rPr>
          <w:color w:val="000000" w:themeColor="text1"/>
        </w:rPr>
        <w:t xml:space="preserve"> – 133 дня </w:t>
      </w:r>
      <w:r w:rsidRPr="00FB2A96">
        <w:rPr>
          <w:color w:val="000000" w:themeColor="text1"/>
        </w:rPr>
        <w:lastRenderedPageBreak/>
        <w:t>(сумма температур - 2100ºС).</w:t>
      </w:r>
    </w:p>
    <w:p w:rsidR="00D238A2" w:rsidRPr="00FB2A96" w:rsidRDefault="00D238A2" w:rsidP="00917BF7">
      <w:pPr>
        <w:ind w:firstLine="567"/>
        <w:rPr>
          <w:color w:val="000000" w:themeColor="text1"/>
        </w:rPr>
      </w:pPr>
      <w:r w:rsidRPr="00FB2A96">
        <w:rPr>
          <w:color w:val="000000" w:themeColor="text1"/>
        </w:rPr>
        <w:t>Средняя продолжительность безморозного периода 117 дней, а продолжительность вегетац</w:t>
      </w:r>
      <w:r w:rsidRPr="00FB2A96">
        <w:rPr>
          <w:color w:val="000000" w:themeColor="text1"/>
        </w:rPr>
        <w:t>и</w:t>
      </w:r>
      <w:r w:rsidRPr="00FB2A96">
        <w:rPr>
          <w:color w:val="000000" w:themeColor="text1"/>
        </w:rPr>
        <w:t xml:space="preserve">онного периода 165 дней. Относительная влажность воздуха приходится на май-июнь (57-68%). В это же время наблюдаются слабые засухи. Годовое количество осадков – 366 мм, из которых на май-сентябрь приходится 229 мм или 69% </w:t>
      </w:r>
      <w:proofErr w:type="gramStart"/>
      <w:r w:rsidRPr="00FB2A96">
        <w:rPr>
          <w:color w:val="000000" w:themeColor="text1"/>
        </w:rPr>
        <w:t>от</w:t>
      </w:r>
      <w:proofErr w:type="gramEnd"/>
      <w:r w:rsidRPr="00FB2A96">
        <w:rPr>
          <w:color w:val="000000" w:themeColor="text1"/>
        </w:rPr>
        <w:t xml:space="preserve"> годового. Средняя высота снежного покрова – 23 см. Ранняя дата появления снежного покрова 30 сентября, а поздняя </w:t>
      </w:r>
      <w:r w:rsidRPr="00FB2A96">
        <w:rPr>
          <w:color w:val="000000" w:themeColor="text1"/>
        </w:rPr>
        <w:br/>
        <w:t>21 ноября.</w:t>
      </w:r>
    </w:p>
    <w:p w:rsidR="00D238A2" w:rsidRPr="00FB2A96" w:rsidRDefault="00D238A2" w:rsidP="00917BF7">
      <w:pPr>
        <w:ind w:firstLine="567"/>
        <w:rPr>
          <w:color w:val="000000" w:themeColor="text1"/>
        </w:rPr>
      </w:pPr>
      <w:r w:rsidRPr="00FB2A96">
        <w:rPr>
          <w:color w:val="000000" w:themeColor="text1"/>
        </w:rPr>
        <w:t>Продолжительность периода с устойчивым снежным покровом – 152 дня. Снежный покров распределяется крайне неравномерно: с открытых мест снег сносится в колки, болота и другие п</w:t>
      </w:r>
      <w:r w:rsidRPr="00FB2A96">
        <w:rPr>
          <w:color w:val="000000" w:themeColor="text1"/>
        </w:rPr>
        <w:t>о</w:t>
      </w:r>
      <w:r w:rsidRPr="00FB2A96">
        <w:rPr>
          <w:color w:val="000000" w:themeColor="text1"/>
        </w:rPr>
        <w:t>нижения, а возвышенные участки часто остаются без снега. Сход снежного покрова наблюдается: ранний – 25 марта, поздний – 13 мая. Особенности распределения снежного покрова существенно сказываются на глубине промерзания почвы, толщина которой достигает 160 см.</w:t>
      </w:r>
    </w:p>
    <w:p w:rsidR="00D238A2" w:rsidRPr="00FB2A96" w:rsidRDefault="00D238A2" w:rsidP="00917BF7">
      <w:pPr>
        <w:ind w:firstLine="567"/>
        <w:rPr>
          <w:color w:val="000000" w:themeColor="text1"/>
        </w:rPr>
      </w:pPr>
      <w:r w:rsidRPr="00FB2A96">
        <w:rPr>
          <w:color w:val="000000" w:themeColor="text1"/>
        </w:rPr>
        <w:t>На территории Варгашинского муниципального округа погода часто бывает ветреной. Пр</w:t>
      </w:r>
      <w:r w:rsidRPr="00FB2A96">
        <w:rPr>
          <w:color w:val="000000" w:themeColor="text1"/>
        </w:rPr>
        <w:t>е</w:t>
      </w:r>
      <w:r w:rsidRPr="00FB2A96">
        <w:rPr>
          <w:color w:val="000000" w:themeColor="text1"/>
        </w:rPr>
        <w:t>обладают ветры юго-западных румбов. Скорость ветра в среднем составляет 4,5 м в секунду; чи</w:t>
      </w:r>
      <w:r w:rsidRPr="00FB2A96">
        <w:rPr>
          <w:color w:val="000000" w:themeColor="text1"/>
        </w:rPr>
        <w:t>с</w:t>
      </w:r>
      <w:r w:rsidRPr="00FB2A96">
        <w:rPr>
          <w:color w:val="000000" w:themeColor="text1"/>
        </w:rPr>
        <w:t>ло дней в году с сильным ветром (более 15 м/сек) составляет 18 дней. Ветровой режим является весьма существенным планировочным фактором, который необходимо учитывать при размещении объектов строительства: животноводческие фермы и комплексы необходимо размещать к северо-востоку от селитебной части населенных пунктов.</w:t>
      </w:r>
    </w:p>
    <w:p w:rsidR="00E363FF" w:rsidRPr="00FB2A96" w:rsidRDefault="00E363FF" w:rsidP="00B35765">
      <w:pPr>
        <w:pStyle w:val="a9"/>
        <w:suppressAutoHyphens/>
        <w:rPr>
          <w:lang w:val="ru-RU"/>
        </w:rPr>
      </w:pPr>
    </w:p>
    <w:p w:rsidR="00E363FF" w:rsidRPr="00917BF7" w:rsidRDefault="00E363FF" w:rsidP="00B35765">
      <w:pPr>
        <w:pStyle w:val="3"/>
        <w:ind w:hanging="11"/>
        <w:rPr>
          <w:rFonts w:ascii="Times New Roman" w:hAnsi="Times New Roman" w:cs="Times New Roman"/>
          <w:b/>
          <w:sz w:val="24"/>
          <w:szCs w:val="24"/>
        </w:rPr>
      </w:pPr>
      <w:bookmarkStart w:id="91" w:name="_Toc113543177"/>
      <w:bookmarkStart w:id="92" w:name="_Toc118282034"/>
      <w:r w:rsidRPr="00917BF7">
        <w:rPr>
          <w:rFonts w:ascii="Times New Roman" w:hAnsi="Times New Roman" w:cs="Times New Roman"/>
          <w:b/>
          <w:sz w:val="24"/>
          <w:szCs w:val="24"/>
        </w:rPr>
        <w:t xml:space="preserve">4. Анализ стратегии и прогноза социально-экономического развития </w:t>
      </w:r>
      <w:bookmarkEnd w:id="91"/>
      <w:bookmarkEnd w:id="92"/>
      <w:r w:rsidR="00917BF7" w:rsidRPr="00917BF7">
        <w:rPr>
          <w:rFonts w:ascii="Times New Roman" w:hAnsi="Times New Roman" w:cs="Times New Roman"/>
          <w:b/>
          <w:sz w:val="24"/>
          <w:szCs w:val="24"/>
        </w:rPr>
        <w:t xml:space="preserve">Варгашинского </w:t>
      </w:r>
      <w:r w:rsidRPr="00917BF7">
        <w:rPr>
          <w:rFonts w:ascii="Times New Roman" w:hAnsi="Times New Roman" w:cs="Times New Roman"/>
          <w:b/>
          <w:sz w:val="24"/>
          <w:szCs w:val="24"/>
        </w:rPr>
        <w:t>муниципального округа Курганской области</w:t>
      </w:r>
    </w:p>
    <w:p w:rsidR="00E363FF" w:rsidRPr="00FB2A96" w:rsidRDefault="00E363FF" w:rsidP="00B35765">
      <w:pPr>
        <w:pStyle w:val="a9"/>
        <w:suppressAutoHyphens/>
        <w:ind w:firstLine="0"/>
        <w:rPr>
          <w:color w:val="3333FF"/>
          <w:highlight w:val="yellow"/>
          <w:lang w:val="ru-RU"/>
        </w:rPr>
      </w:pPr>
    </w:p>
    <w:tbl>
      <w:tblPr>
        <w:tblW w:w="10456" w:type="dxa"/>
        <w:tblLook w:val="00A0"/>
      </w:tblPr>
      <w:tblGrid>
        <w:gridCol w:w="10456"/>
      </w:tblGrid>
      <w:tr w:rsidR="00E363FF" w:rsidRPr="00FB2A96" w:rsidTr="001C628A">
        <w:trPr>
          <w:trHeight w:val="54"/>
        </w:trPr>
        <w:tc>
          <w:tcPr>
            <w:tcW w:w="10456" w:type="dxa"/>
          </w:tcPr>
          <w:p w:rsidR="00E363FF" w:rsidRPr="00FB2A96" w:rsidRDefault="00E363FF" w:rsidP="004A294B">
            <w:pPr>
              <w:pStyle w:val="a9"/>
              <w:widowControl/>
              <w:suppressAutoHyphens/>
              <w:autoSpaceDN/>
              <w:ind w:firstLine="720"/>
              <w:textAlignment w:val="auto"/>
              <w:rPr>
                <w:kern w:val="0"/>
                <w:szCs w:val="20"/>
                <w:lang w:val="ru-RU"/>
              </w:rPr>
            </w:pPr>
            <w:proofErr w:type="gramStart"/>
            <w:r w:rsidRPr="00AD3061">
              <w:rPr>
                <w:kern w:val="0"/>
                <w:szCs w:val="20"/>
                <w:highlight w:val="yellow"/>
                <w:lang w:val="ru-RU"/>
              </w:rPr>
              <w:t xml:space="preserve">Стратегии социально-экономического развития </w:t>
            </w:r>
            <w:r w:rsidR="001A37C9" w:rsidRPr="00AD3061">
              <w:rPr>
                <w:highlight w:val="yellow"/>
                <w:lang w:val="ru-RU"/>
              </w:rPr>
              <w:t>Варгашинского</w:t>
            </w:r>
            <w:r w:rsidRPr="00AD3061">
              <w:rPr>
                <w:kern w:val="0"/>
                <w:szCs w:val="20"/>
                <w:highlight w:val="yellow"/>
                <w:lang w:val="ru-RU"/>
              </w:rPr>
              <w:t xml:space="preserve"> округа до 2030 года утверждена решением </w:t>
            </w:r>
            <w:r w:rsidR="001A37C9" w:rsidRPr="00AD3061">
              <w:rPr>
                <w:highlight w:val="yellow"/>
                <w:lang w:val="ru-RU"/>
              </w:rPr>
              <w:t xml:space="preserve">Думы Варгашинского </w:t>
            </w:r>
            <w:r w:rsidR="003033EA" w:rsidRPr="00AD3061">
              <w:rPr>
                <w:highlight w:val="yellow"/>
                <w:lang w:val="ru-RU"/>
              </w:rPr>
              <w:t>района</w:t>
            </w:r>
            <w:r w:rsidRPr="00AD3061">
              <w:rPr>
                <w:kern w:val="0"/>
                <w:szCs w:val="20"/>
                <w:highlight w:val="yellow"/>
                <w:lang w:val="ru-RU"/>
              </w:rPr>
              <w:t xml:space="preserve"> от </w:t>
            </w:r>
            <w:r w:rsidR="003033EA" w:rsidRPr="00AD3061">
              <w:rPr>
                <w:kern w:val="0"/>
                <w:szCs w:val="20"/>
                <w:highlight w:val="yellow"/>
                <w:lang w:val="ru-RU"/>
              </w:rPr>
              <w:t>26.07.2018 г. № 34</w:t>
            </w:r>
            <w:r w:rsidRPr="00FB2A96">
              <w:rPr>
                <w:kern w:val="0"/>
                <w:szCs w:val="20"/>
                <w:lang w:val="ru-RU"/>
              </w:rPr>
              <w:t xml:space="preserve"> и представляет собой видение желаемого бу</w:t>
            </w:r>
            <w:r w:rsidR="005D7B25" w:rsidRPr="00FB2A96">
              <w:rPr>
                <w:kern w:val="0"/>
                <w:szCs w:val="20"/>
                <w:lang w:val="ru-RU"/>
              </w:rPr>
              <w:t>дущего округа в 2030 году, опре</w:t>
            </w:r>
            <w:r w:rsidRPr="00FB2A96">
              <w:rPr>
                <w:kern w:val="0"/>
                <w:szCs w:val="20"/>
                <w:lang w:val="ru-RU"/>
              </w:rPr>
              <w:t>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roofErr w:type="gramEnd"/>
          </w:p>
          <w:p w:rsidR="00E363FF" w:rsidRPr="00FB2A96" w:rsidRDefault="00E363FF" w:rsidP="003033EA">
            <w:pPr>
              <w:pStyle w:val="a9"/>
              <w:widowControl/>
              <w:suppressAutoHyphens/>
              <w:autoSpaceDN/>
              <w:ind w:firstLine="720"/>
              <w:textAlignment w:val="auto"/>
              <w:rPr>
                <w:kern w:val="0"/>
                <w:szCs w:val="20"/>
                <w:lang w:val="ru-RU"/>
              </w:rPr>
            </w:pPr>
            <w:r w:rsidRPr="003033EA">
              <w:rPr>
                <w:kern w:val="0"/>
                <w:szCs w:val="20"/>
                <w:highlight w:val="yellow"/>
                <w:lang w:val="ru-RU"/>
              </w:rPr>
              <w:t xml:space="preserve">Прогноз социально-экономического развития </w:t>
            </w:r>
            <w:r w:rsidR="006700EB" w:rsidRPr="003033EA">
              <w:rPr>
                <w:highlight w:val="yellow"/>
                <w:lang w:val="ru-RU"/>
              </w:rPr>
              <w:t>Варгашинского</w:t>
            </w:r>
            <w:r w:rsidRPr="003033EA">
              <w:rPr>
                <w:kern w:val="0"/>
                <w:szCs w:val="20"/>
                <w:highlight w:val="yellow"/>
                <w:lang w:val="ru-RU"/>
              </w:rPr>
              <w:t xml:space="preserve"> муниципального образования Курганской области на</w:t>
            </w:r>
            <w:r w:rsidR="003033EA" w:rsidRPr="003033EA">
              <w:rPr>
                <w:kern w:val="0"/>
                <w:szCs w:val="20"/>
                <w:highlight w:val="yellow"/>
                <w:lang w:val="ru-RU"/>
              </w:rPr>
              <w:t xml:space="preserve"> период до</w:t>
            </w:r>
            <w:r w:rsidRPr="003033EA">
              <w:rPr>
                <w:kern w:val="0"/>
                <w:szCs w:val="20"/>
                <w:highlight w:val="yellow"/>
                <w:lang w:val="ru-RU"/>
              </w:rPr>
              <w:t xml:space="preserve"> 2023 год</w:t>
            </w:r>
            <w:r w:rsidR="003033EA" w:rsidRPr="003033EA">
              <w:rPr>
                <w:kern w:val="0"/>
                <w:szCs w:val="20"/>
                <w:highlight w:val="yellow"/>
                <w:lang w:val="ru-RU"/>
              </w:rPr>
              <w:t>, утвержденный постановлением</w:t>
            </w:r>
            <w:r w:rsidRPr="003033EA">
              <w:rPr>
                <w:kern w:val="0"/>
                <w:szCs w:val="20"/>
                <w:highlight w:val="yellow"/>
                <w:lang w:val="ru-RU"/>
              </w:rPr>
              <w:t xml:space="preserve"> Администрации </w:t>
            </w:r>
            <w:r w:rsidR="006700EB" w:rsidRPr="003033EA">
              <w:rPr>
                <w:highlight w:val="yellow"/>
                <w:lang w:val="ru-RU"/>
              </w:rPr>
              <w:t>Варгашинского</w:t>
            </w:r>
            <w:r w:rsidRPr="003033EA">
              <w:rPr>
                <w:kern w:val="0"/>
                <w:szCs w:val="20"/>
                <w:highlight w:val="yellow"/>
                <w:lang w:val="ru-RU"/>
              </w:rPr>
              <w:t xml:space="preserve"> района от 26.</w:t>
            </w:r>
            <w:r w:rsidR="003033EA" w:rsidRPr="003033EA">
              <w:rPr>
                <w:kern w:val="0"/>
                <w:szCs w:val="20"/>
                <w:highlight w:val="yellow"/>
                <w:lang w:val="ru-RU"/>
              </w:rPr>
              <w:t>07</w:t>
            </w:r>
            <w:r w:rsidRPr="003033EA">
              <w:rPr>
                <w:kern w:val="0"/>
                <w:szCs w:val="20"/>
                <w:highlight w:val="yellow"/>
                <w:lang w:val="ru-RU"/>
              </w:rPr>
              <w:t>.20</w:t>
            </w:r>
            <w:r w:rsidR="003033EA" w:rsidRPr="003033EA">
              <w:rPr>
                <w:kern w:val="0"/>
                <w:szCs w:val="20"/>
                <w:highlight w:val="yellow"/>
                <w:lang w:val="ru-RU"/>
              </w:rPr>
              <w:t>18</w:t>
            </w:r>
            <w:r w:rsidRPr="003033EA">
              <w:rPr>
                <w:kern w:val="0"/>
                <w:szCs w:val="20"/>
                <w:highlight w:val="yellow"/>
                <w:lang w:val="ru-RU"/>
              </w:rPr>
              <w:t xml:space="preserve"> г. № </w:t>
            </w:r>
            <w:r w:rsidR="003033EA" w:rsidRPr="003033EA">
              <w:rPr>
                <w:kern w:val="0"/>
                <w:szCs w:val="20"/>
                <w:highlight w:val="yellow"/>
                <w:lang w:val="ru-RU"/>
              </w:rPr>
              <w:t>34</w:t>
            </w:r>
            <w:r w:rsidRPr="003033EA">
              <w:rPr>
                <w:kern w:val="0"/>
                <w:szCs w:val="20"/>
                <w:highlight w:val="yellow"/>
                <w:lang w:val="ru-RU"/>
              </w:rPr>
              <w:t>, является документом стратегического планирования и разработан с учетом действующего законодательства.</w:t>
            </w:r>
          </w:p>
        </w:tc>
      </w:tr>
    </w:tbl>
    <w:p w:rsidR="00E363FF" w:rsidRPr="00030B6F" w:rsidRDefault="00E363FF" w:rsidP="004A294B">
      <w:pPr>
        <w:pStyle w:val="a9"/>
        <w:suppressAutoHyphens/>
        <w:ind w:firstLine="720"/>
        <w:rPr>
          <w:bCs/>
          <w:lang w:val="ru-RU"/>
        </w:rPr>
      </w:pPr>
      <w:bookmarkStart w:id="93" w:name="_Hlk99963876"/>
      <w:r w:rsidRPr="00030B6F">
        <w:rPr>
          <w:bCs/>
          <w:lang w:val="ru-RU"/>
        </w:rPr>
        <w:t xml:space="preserve">Основные показатели Стратегии развития </w:t>
      </w:r>
      <w:r w:rsidR="00D238A2" w:rsidRPr="00030B6F">
        <w:rPr>
          <w:bCs/>
          <w:lang w:val="ru-RU"/>
        </w:rPr>
        <w:t>Варгашинского</w:t>
      </w:r>
      <w:r w:rsidRPr="00030B6F">
        <w:rPr>
          <w:bCs/>
          <w:lang w:val="ru-RU"/>
        </w:rPr>
        <w:t xml:space="preserve"> муниципального округа Курганской области, влияющие на установление показателей </w:t>
      </w:r>
      <w:bookmarkEnd w:id="93"/>
      <w:r w:rsidRPr="00030B6F">
        <w:rPr>
          <w:bCs/>
          <w:lang w:val="ru-RU"/>
        </w:rPr>
        <w:t xml:space="preserve">МНГП </w:t>
      </w:r>
      <w:r w:rsidR="00D238A2" w:rsidRPr="00030B6F">
        <w:rPr>
          <w:bCs/>
          <w:lang w:val="ru-RU"/>
        </w:rPr>
        <w:t xml:space="preserve">Варгашинского </w:t>
      </w:r>
      <w:r w:rsidRPr="00030B6F">
        <w:rPr>
          <w:bCs/>
          <w:lang w:val="ru-RU"/>
        </w:rPr>
        <w:t>муниципального округа, отражены в таблице 18.</w:t>
      </w:r>
    </w:p>
    <w:p w:rsidR="00D238A2" w:rsidRPr="00FB2A96" w:rsidRDefault="00D238A2" w:rsidP="004A294B">
      <w:pPr>
        <w:pStyle w:val="a9"/>
        <w:suppressAutoHyphens/>
        <w:ind w:firstLine="720"/>
        <w:rPr>
          <w:bCs/>
          <w:color w:val="3333FF"/>
          <w:lang w:val="ru-RU"/>
        </w:rPr>
      </w:pPr>
    </w:p>
    <w:p w:rsidR="00E363FF" w:rsidRPr="00030B6F" w:rsidRDefault="00E363FF" w:rsidP="00030B6F">
      <w:pPr>
        <w:pStyle w:val="5"/>
        <w:spacing w:before="0" w:after="0"/>
        <w:jc w:val="both"/>
        <w:rPr>
          <w:rFonts w:ascii="Times New Roman" w:hAnsi="Times New Roman" w:cs="Times New Roman"/>
          <w:sz w:val="24"/>
          <w:szCs w:val="24"/>
        </w:rPr>
      </w:pPr>
      <w:r w:rsidRPr="00030B6F">
        <w:rPr>
          <w:rFonts w:ascii="Times New Roman" w:hAnsi="Times New Roman" w:cs="Times New Roman"/>
          <w:sz w:val="24"/>
          <w:szCs w:val="24"/>
        </w:rPr>
        <w:t xml:space="preserve">Таблица 18. Основные показатели Стратегии развития </w:t>
      </w:r>
      <w:r w:rsidR="001A37C9" w:rsidRPr="00030B6F">
        <w:rPr>
          <w:rFonts w:ascii="Times New Roman" w:hAnsi="Times New Roman" w:cs="Times New Roman"/>
        </w:rPr>
        <w:t>Варгашинского</w:t>
      </w:r>
      <w:r w:rsidRPr="00030B6F">
        <w:rPr>
          <w:rFonts w:ascii="Times New Roman" w:hAnsi="Times New Roman" w:cs="Times New Roman"/>
          <w:sz w:val="24"/>
          <w:szCs w:val="24"/>
        </w:rPr>
        <w:t xml:space="preserve"> муниципального округа Курганской области, влияющие на установление показателей </w:t>
      </w:r>
      <w:r w:rsidR="00030B6F" w:rsidRPr="00030B6F">
        <w:rPr>
          <w:rFonts w:ascii="Times New Roman" w:hAnsi="Times New Roman" w:cs="Times New Roman"/>
          <w:sz w:val="24"/>
          <w:szCs w:val="24"/>
        </w:rPr>
        <w:t xml:space="preserve"> </w:t>
      </w:r>
      <w:r w:rsidRPr="00030B6F">
        <w:rPr>
          <w:rFonts w:ascii="Times New Roman" w:hAnsi="Times New Roman" w:cs="Times New Roman"/>
          <w:sz w:val="24"/>
          <w:szCs w:val="24"/>
        </w:rPr>
        <w:t xml:space="preserve">МНГП </w:t>
      </w:r>
      <w:r w:rsidR="001A37C9" w:rsidRPr="00030B6F">
        <w:rPr>
          <w:rFonts w:ascii="Times New Roman" w:hAnsi="Times New Roman" w:cs="Times New Roman"/>
        </w:rPr>
        <w:t>Варгашинского</w:t>
      </w:r>
      <w:r w:rsidRPr="00030B6F">
        <w:rPr>
          <w:rFonts w:ascii="Times New Roman" w:hAnsi="Times New Roman" w:cs="Times New Roman"/>
          <w:sz w:val="24"/>
          <w:szCs w:val="24"/>
        </w:rPr>
        <w:t xml:space="preserve"> муниципального округа</w:t>
      </w:r>
    </w:p>
    <w:tbl>
      <w:tblPr>
        <w:tblW w:w="5000" w:type="pct"/>
        <w:tblCellMar>
          <w:left w:w="10" w:type="dxa"/>
          <w:right w:w="10" w:type="dxa"/>
        </w:tblCellMar>
        <w:tblLook w:val="00A0"/>
      </w:tblPr>
      <w:tblGrid>
        <w:gridCol w:w="5566"/>
        <w:gridCol w:w="1861"/>
        <w:gridCol w:w="1512"/>
        <w:gridCol w:w="1322"/>
      </w:tblGrid>
      <w:tr w:rsidR="00E363FF" w:rsidRPr="006700EB" w:rsidTr="001C628A">
        <w:trPr>
          <w:cantSplit/>
          <w:tblHeader/>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keepNext/>
              <w:ind w:firstLine="0"/>
              <w:jc w:val="center"/>
              <w:rPr>
                <w:b/>
                <w:sz w:val="20"/>
                <w:szCs w:val="20"/>
                <w:highlight w:val="yellow"/>
                <w:lang w:eastAsia="ar-SA"/>
              </w:rPr>
            </w:pPr>
            <w:bookmarkStart w:id="94" w:name="_Toc113543178"/>
            <w:bookmarkStart w:id="95" w:name="_Toc118282035"/>
            <w:r w:rsidRPr="006700EB">
              <w:rPr>
                <w:b/>
                <w:sz w:val="20"/>
                <w:szCs w:val="20"/>
                <w:highlight w:val="yellow"/>
                <w:lang w:eastAsia="ar-SA"/>
              </w:rPr>
              <w:t>Целевые показатели</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keepNext/>
              <w:ind w:firstLine="0"/>
              <w:jc w:val="center"/>
              <w:rPr>
                <w:b/>
                <w:sz w:val="20"/>
                <w:szCs w:val="20"/>
                <w:highlight w:val="yellow"/>
                <w:lang w:eastAsia="ar-SA"/>
              </w:rPr>
            </w:pPr>
            <w:r w:rsidRPr="006700EB">
              <w:rPr>
                <w:b/>
                <w:sz w:val="20"/>
                <w:szCs w:val="20"/>
                <w:highlight w:val="yellow"/>
                <w:lang w:eastAsia="ar-SA"/>
              </w:rPr>
              <w:t xml:space="preserve">Единица </w:t>
            </w:r>
          </w:p>
          <w:p w:rsidR="00E363FF" w:rsidRPr="006700EB" w:rsidRDefault="00E363FF" w:rsidP="00B35765">
            <w:pPr>
              <w:keepNext/>
              <w:ind w:firstLine="0"/>
              <w:jc w:val="center"/>
              <w:rPr>
                <w:b/>
                <w:sz w:val="20"/>
                <w:szCs w:val="20"/>
                <w:highlight w:val="yellow"/>
                <w:lang w:eastAsia="ar-SA"/>
              </w:rPr>
            </w:pPr>
            <w:r w:rsidRPr="006700EB">
              <w:rPr>
                <w:b/>
                <w:sz w:val="20"/>
                <w:szCs w:val="20"/>
                <w:highlight w:val="yellow"/>
                <w:lang w:eastAsia="ar-SA"/>
              </w:rPr>
              <w:t>измерения</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keepNext/>
              <w:ind w:firstLine="0"/>
              <w:jc w:val="center"/>
              <w:rPr>
                <w:b/>
                <w:sz w:val="20"/>
                <w:szCs w:val="20"/>
                <w:highlight w:val="yellow"/>
                <w:lang w:eastAsia="ar-SA"/>
              </w:rPr>
            </w:pPr>
            <w:smartTag w:uri="urn:schemas-microsoft-com:office:smarttags" w:element="metricconverter">
              <w:smartTagPr>
                <w:attr w:name="ProductID" w:val="2025 г"/>
              </w:smartTagPr>
              <w:r w:rsidRPr="006700EB">
                <w:rPr>
                  <w:b/>
                  <w:sz w:val="20"/>
                  <w:szCs w:val="20"/>
                  <w:highlight w:val="yellow"/>
                  <w:lang w:eastAsia="ar-SA"/>
                </w:rPr>
                <w:t>2025 г</w:t>
              </w:r>
            </w:smartTag>
            <w:r w:rsidRPr="006700EB">
              <w:rPr>
                <w:b/>
                <w:sz w:val="20"/>
                <w:szCs w:val="20"/>
                <w:highlight w:val="yellow"/>
                <w:lang w:eastAsia="ar-SA"/>
              </w:rPr>
              <w:t>.</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keepNext/>
              <w:ind w:firstLine="0"/>
              <w:jc w:val="center"/>
              <w:rPr>
                <w:sz w:val="20"/>
                <w:szCs w:val="20"/>
                <w:highlight w:val="yellow"/>
                <w:lang w:val="en-US" w:eastAsia="ar-SA"/>
              </w:rPr>
            </w:pPr>
            <w:smartTag w:uri="urn:schemas-microsoft-com:office:smarttags" w:element="metricconverter">
              <w:smartTagPr>
                <w:attr w:name="ProductID" w:val="2030 г"/>
              </w:smartTagPr>
              <w:r w:rsidRPr="006700EB">
                <w:rPr>
                  <w:b/>
                  <w:sz w:val="20"/>
                  <w:szCs w:val="20"/>
                  <w:highlight w:val="yellow"/>
                  <w:lang w:eastAsia="ar-SA"/>
                </w:rPr>
                <w:t>2030 г</w:t>
              </w:r>
            </w:smartTag>
            <w:r w:rsidRPr="006700EB">
              <w:rPr>
                <w:b/>
                <w:sz w:val="20"/>
                <w:szCs w:val="20"/>
                <w:highlight w:val="yellow"/>
                <w:lang w:eastAsia="ar-SA"/>
              </w:rPr>
              <w:t>.</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t>Среднегодовая численность населения</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bCs/>
                <w:sz w:val="20"/>
                <w:szCs w:val="20"/>
                <w:highlight w:val="yellow"/>
              </w:rPr>
            </w:pPr>
            <w:r w:rsidRPr="006700EB">
              <w:rPr>
                <w:bCs/>
                <w:sz w:val="20"/>
                <w:szCs w:val="20"/>
                <w:highlight w:val="yellow"/>
              </w:rPr>
              <w:t>тыс. чел.</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bCs/>
                <w:sz w:val="20"/>
                <w:szCs w:val="20"/>
                <w:highlight w:val="yellow"/>
              </w:rPr>
            </w:pPr>
            <w:r w:rsidRPr="006700EB">
              <w:rPr>
                <w:bCs/>
                <w:sz w:val="20"/>
                <w:szCs w:val="20"/>
                <w:highlight w:val="yellow"/>
              </w:rPr>
              <w:t>22,400</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bCs/>
                <w:sz w:val="20"/>
                <w:szCs w:val="20"/>
                <w:highlight w:val="yellow"/>
              </w:rPr>
            </w:pPr>
            <w:r w:rsidRPr="006700EB">
              <w:rPr>
                <w:bCs/>
                <w:sz w:val="20"/>
                <w:szCs w:val="20"/>
                <w:highlight w:val="yellow"/>
              </w:rPr>
              <w:t>21,200</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sz w:val="20"/>
                <w:szCs w:val="20"/>
                <w:highlight w:val="yellow"/>
              </w:rPr>
            </w:pPr>
            <w:r w:rsidRPr="006700EB">
              <w:rPr>
                <w:color w:val="000000"/>
                <w:sz w:val="20"/>
                <w:szCs w:val="20"/>
                <w:highlight w:val="yellow"/>
              </w:rPr>
              <w:t xml:space="preserve">Ввод в эксплуатацию жилья на территории </w:t>
            </w:r>
            <w:r w:rsidR="001A37C9" w:rsidRPr="006700EB">
              <w:rPr>
                <w:sz w:val="20"/>
                <w:szCs w:val="20"/>
                <w:highlight w:val="yellow"/>
              </w:rPr>
              <w:t>Варгашинского</w:t>
            </w:r>
            <w:r w:rsidRPr="006700EB">
              <w:rPr>
                <w:color w:val="000000"/>
                <w:sz w:val="20"/>
                <w:szCs w:val="20"/>
                <w:highlight w:val="yellow"/>
              </w:rPr>
              <w:t xml:space="preserve"> м</w:t>
            </w:r>
            <w:r w:rsidRPr="006700EB">
              <w:rPr>
                <w:color w:val="000000"/>
                <w:sz w:val="20"/>
                <w:szCs w:val="20"/>
                <w:highlight w:val="yellow"/>
              </w:rPr>
              <w:t>у</w:t>
            </w:r>
            <w:r w:rsidRPr="006700EB">
              <w:rPr>
                <w:color w:val="000000"/>
                <w:sz w:val="20"/>
                <w:szCs w:val="20"/>
                <w:highlight w:val="yellow"/>
              </w:rPr>
              <w:t>ниципального округа Курганской области</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bCs/>
                <w:sz w:val="20"/>
                <w:szCs w:val="20"/>
                <w:highlight w:val="yellow"/>
              </w:rPr>
            </w:pPr>
            <w:r w:rsidRPr="006700EB">
              <w:rPr>
                <w:bCs/>
                <w:sz w:val="20"/>
                <w:szCs w:val="20"/>
                <w:highlight w:val="yellow"/>
              </w:rPr>
              <w:t>тыс. кв. м</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bCs/>
                <w:sz w:val="20"/>
                <w:szCs w:val="20"/>
                <w:highlight w:val="yellow"/>
              </w:rPr>
            </w:pPr>
            <w:r w:rsidRPr="006700EB">
              <w:rPr>
                <w:bCs/>
                <w:sz w:val="20"/>
                <w:szCs w:val="20"/>
                <w:highlight w:val="yellow"/>
              </w:rPr>
              <w:t>8,5</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bCs/>
                <w:sz w:val="20"/>
                <w:szCs w:val="20"/>
                <w:highlight w:val="yellow"/>
              </w:rPr>
            </w:pPr>
            <w:r w:rsidRPr="006700EB">
              <w:rPr>
                <w:bCs/>
                <w:sz w:val="20"/>
                <w:szCs w:val="20"/>
                <w:highlight w:val="yellow"/>
              </w:rPr>
              <w:t>10,0</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t>Доля протяженности автомобильных дорог общего пользов</w:t>
            </w:r>
            <w:r w:rsidRPr="006700EB">
              <w:rPr>
                <w:color w:val="000000"/>
                <w:sz w:val="20"/>
                <w:szCs w:val="20"/>
                <w:highlight w:val="yellow"/>
              </w:rPr>
              <w:t>а</w:t>
            </w:r>
            <w:r w:rsidRPr="006700EB">
              <w:rPr>
                <w:color w:val="000000"/>
                <w:sz w:val="20"/>
                <w:szCs w:val="20"/>
                <w:highlight w:val="yellow"/>
              </w:rPr>
              <w:t>ния местного значения, соответствующая нормативным требован</w:t>
            </w:r>
            <w:r w:rsidRPr="006700EB">
              <w:rPr>
                <w:color w:val="000000"/>
                <w:sz w:val="20"/>
                <w:szCs w:val="20"/>
                <w:highlight w:val="yellow"/>
              </w:rPr>
              <w:t>и</w:t>
            </w:r>
            <w:r w:rsidRPr="006700EB">
              <w:rPr>
                <w:color w:val="000000"/>
                <w:sz w:val="20"/>
                <w:szCs w:val="20"/>
                <w:highlight w:val="yellow"/>
              </w:rPr>
              <w:t>ям к их транспортно-эксплуатационному состоянию в общей протяженности автомобильных дорог общего пользования м</w:t>
            </w:r>
            <w:r w:rsidRPr="006700EB">
              <w:rPr>
                <w:color w:val="000000"/>
                <w:sz w:val="20"/>
                <w:szCs w:val="20"/>
                <w:highlight w:val="yellow"/>
              </w:rPr>
              <w:t>е</w:t>
            </w:r>
            <w:r w:rsidRPr="006700EB">
              <w:rPr>
                <w:color w:val="000000"/>
                <w:sz w:val="20"/>
                <w:szCs w:val="20"/>
                <w:highlight w:val="yellow"/>
              </w:rPr>
              <w:t>стного значения</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81</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83</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t>Обеспеченность населения врачами</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Человек на 10 тыс</w:t>
            </w:r>
            <w:proofErr w:type="gramStart"/>
            <w:r w:rsidRPr="006700EB">
              <w:rPr>
                <w:color w:val="000000"/>
                <w:sz w:val="20"/>
                <w:szCs w:val="20"/>
                <w:highlight w:val="yellow"/>
              </w:rPr>
              <w:t>.н</w:t>
            </w:r>
            <w:proofErr w:type="gramEnd"/>
            <w:r w:rsidRPr="006700EB">
              <w:rPr>
                <w:color w:val="000000"/>
                <w:sz w:val="20"/>
                <w:szCs w:val="20"/>
                <w:highlight w:val="yellow"/>
              </w:rPr>
              <w:t>аселения</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19,55</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23,68</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t>Доступность дошкольного образования для детей в во</w:t>
            </w:r>
            <w:r w:rsidRPr="006700EB">
              <w:rPr>
                <w:color w:val="000000"/>
                <w:sz w:val="20"/>
                <w:szCs w:val="20"/>
                <w:highlight w:val="yellow"/>
              </w:rPr>
              <w:t>з</w:t>
            </w:r>
            <w:r w:rsidRPr="006700EB">
              <w:rPr>
                <w:color w:val="000000"/>
                <w:sz w:val="20"/>
                <w:szCs w:val="20"/>
                <w:highlight w:val="yellow"/>
              </w:rPr>
              <w:t>расте от полутора до трех лет</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100</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100</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t>Удельный вес численности обучающихся, занимающихся в пе</w:t>
            </w:r>
            <w:r w:rsidRPr="006700EB">
              <w:rPr>
                <w:color w:val="000000"/>
                <w:sz w:val="20"/>
                <w:szCs w:val="20"/>
                <w:highlight w:val="yellow"/>
              </w:rPr>
              <w:t>р</w:t>
            </w:r>
            <w:r w:rsidRPr="006700EB">
              <w:rPr>
                <w:color w:val="000000"/>
                <w:sz w:val="20"/>
                <w:szCs w:val="20"/>
                <w:highlight w:val="yellow"/>
              </w:rPr>
              <w:t>вую смену, в общей численности обучающихся общеобразов</w:t>
            </w:r>
            <w:r w:rsidRPr="006700EB">
              <w:rPr>
                <w:color w:val="000000"/>
                <w:sz w:val="20"/>
                <w:szCs w:val="20"/>
                <w:highlight w:val="yellow"/>
              </w:rPr>
              <w:t>а</w:t>
            </w:r>
            <w:r w:rsidRPr="006700EB">
              <w:rPr>
                <w:color w:val="000000"/>
                <w:sz w:val="20"/>
                <w:szCs w:val="20"/>
                <w:highlight w:val="yellow"/>
              </w:rPr>
              <w:t>тельных организаций</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100</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100</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lastRenderedPageBreak/>
              <w:t>Доля детей, охваченных образовательными программами д</w:t>
            </w:r>
            <w:r w:rsidRPr="006700EB">
              <w:rPr>
                <w:color w:val="000000"/>
                <w:sz w:val="20"/>
                <w:szCs w:val="20"/>
                <w:highlight w:val="yellow"/>
              </w:rPr>
              <w:t>о</w:t>
            </w:r>
            <w:r w:rsidRPr="006700EB">
              <w:rPr>
                <w:color w:val="000000"/>
                <w:sz w:val="20"/>
                <w:szCs w:val="20"/>
                <w:highlight w:val="yellow"/>
              </w:rPr>
              <w:t>полнительного образования детей, в общей численности д</w:t>
            </w:r>
            <w:r w:rsidRPr="006700EB">
              <w:rPr>
                <w:color w:val="000000"/>
                <w:sz w:val="20"/>
                <w:szCs w:val="20"/>
                <w:highlight w:val="yellow"/>
              </w:rPr>
              <w:t>е</w:t>
            </w:r>
            <w:r w:rsidRPr="006700EB">
              <w:rPr>
                <w:color w:val="000000"/>
                <w:sz w:val="20"/>
                <w:szCs w:val="20"/>
                <w:highlight w:val="yellow"/>
              </w:rPr>
              <w:t>тей и молодежи от 5 до 18 лет</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94,8</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95</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color w:val="000000"/>
                <w:sz w:val="20"/>
                <w:szCs w:val="20"/>
                <w:highlight w:val="yellow"/>
              </w:rPr>
              <w:t>Доля граждан в возрасте от 3 до 79 лет, систематически зан</w:t>
            </w:r>
            <w:r w:rsidRPr="006700EB">
              <w:rPr>
                <w:color w:val="000000"/>
                <w:sz w:val="20"/>
                <w:szCs w:val="20"/>
                <w:highlight w:val="yellow"/>
              </w:rPr>
              <w:t>и</w:t>
            </w:r>
            <w:r w:rsidRPr="006700EB">
              <w:rPr>
                <w:color w:val="000000"/>
                <w:sz w:val="20"/>
                <w:szCs w:val="20"/>
                <w:highlight w:val="yellow"/>
              </w:rPr>
              <w:t>мающихся физической культурой и спортом</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53</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55</w:t>
            </w:r>
          </w:p>
        </w:tc>
      </w:tr>
      <w:tr w:rsidR="00E363FF" w:rsidRPr="006700EB" w:rsidTr="001C628A">
        <w:trPr>
          <w:cantSplit/>
          <w:trHeight w:val="36"/>
        </w:trPr>
        <w:tc>
          <w:tcPr>
            <w:tcW w:w="271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6700EB" w:rsidRDefault="00E363FF" w:rsidP="00B35765">
            <w:pPr>
              <w:ind w:firstLine="0"/>
              <w:jc w:val="left"/>
              <w:rPr>
                <w:color w:val="000000"/>
                <w:sz w:val="20"/>
                <w:szCs w:val="20"/>
                <w:highlight w:val="yellow"/>
              </w:rPr>
            </w:pPr>
            <w:r w:rsidRPr="006700EB">
              <w:rPr>
                <w:sz w:val="20"/>
                <w:szCs w:val="20"/>
                <w:highlight w:val="yellow"/>
              </w:rPr>
              <w:t>Уровень обеспеченности населения спортивными сооружени</w:t>
            </w:r>
            <w:r w:rsidRPr="006700EB">
              <w:rPr>
                <w:sz w:val="20"/>
                <w:szCs w:val="20"/>
                <w:highlight w:val="yellow"/>
              </w:rPr>
              <w:t>я</w:t>
            </w:r>
            <w:r w:rsidRPr="006700EB">
              <w:rPr>
                <w:sz w:val="20"/>
                <w:szCs w:val="20"/>
                <w:highlight w:val="yellow"/>
              </w:rPr>
              <w:t>ми исходя из единовременной пропускной способности объе</w:t>
            </w:r>
            <w:r w:rsidRPr="006700EB">
              <w:rPr>
                <w:sz w:val="20"/>
                <w:szCs w:val="20"/>
                <w:highlight w:val="yellow"/>
              </w:rPr>
              <w:t>к</w:t>
            </w:r>
            <w:r w:rsidRPr="006700EB">
              <w:rPr>
                <w:sz w:val="20"/>
                <w:szCs w:val="20"/>
                <w:highlight w:val="yellow"/>
              </w:rPr>
              <w:t>тов спорта</w:t>
            </w:r>
          </w:p>
        </w:tc>
        <w:tc>
          <w:tcPr>
            <w:tcW w:w="9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highlight w:val="yellow"/>
              </w:rPr>
            </w:pPr>
            <w:r w:rsidRPr="006700EB">
              <w:rPr>
                <w:color w:val="000000"/>
                <w:sz w:val="20"/>
                <w:szCs w:val="20"/>
                <w:highlight w:val="yellow"/>
              </w:rPr>
              <w:t>68,1</w:t>
            </w:r>
          </w:p>
        </w:tc>
        <w:tc>
          <w:tcPr>
            <w:tcW w:w="64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6700EB" w:rsidRDefault="00E363FF" w:rsidP="00B35765">
            <w:pPr>
              <w:ind w:firstLine="0"/>
              <w:jc w:val="center"/>
              <w:rPr>
                <w:color w:val="000000"/>
                <w:sz w:val="20"/>
                <w:szCs w:val="20"/>
              </w:rPr>
            </w:pPr>
            <w:r w:rsidRPr="006700EB">
              <w:rPr>
                <w:color w:val="000000"/>
                <w:sz w:val="20"/>
                <w:szCs w:val="20"/>
                <w:highlight w:val="yellow"/>
              </w:rPr>
              <w:t>68,5</w:t>
            </w:r>
          </w:p>
        </w:tc>
      </w:tr>
    </w:tbl>
    <w:p w:rsidR="00E363FF" w:rsidRPr="00FB2A96" w:rsidRDefault="00E363FF" w:rsidP="00B35765">
      <w:pPr>
        <w:pStyle w:val="11"/>
        <w:rPr>
          <w:rFonts w:ascii="Times New Roman" w:hAnsi="Times New Roman" w:cs="Times New Roman"/>
          <w:highlight w:val="yellow"/>
        </w:rPr>
      </w:pPr>
    </w:p>
    <w:p w:rsidR="00E363FF" w:rsidRPr="00FB2A96" w:rsidRDefault="00E363FF" w:rsidP="00B35765">
      <w:pPr>
        <w:pStyle w:val="2"/>
        <w:rPr>
          <w:rFonts w:ascii="Times New Roman" w:hAnsi="Times New Roman" w:cs="Times New Roman"/>
          <w:sz w:val="24"/>
          <w:szCs w:val="24"/>
        </w:rPr>
      </w:pPr>
      <w:r w:rsidRPr="00FB2A96">
        <w:rPr>
          <w:rFonts w:ascii="Times New Roman" w:hAnsi="Times New Roman" w:cs="Times New Roman"/>
          <w:sz w:val="24"/>
          <w:szCs w:val="24"/>
        </w:rPr>
        <w:t>Глава</w:t>
      </w:r>
      <w:r w:rsidRPr="00FB2A96">
        <w:rPr>
          <w:rFonts w:ascii="Times New Roman" w:hAnsi="Times New Roman" w:cs="Times New Roman"/>
          <w:i/>
          <w:iCs w:val="0"/>
          <w:sz w:val="24"/>
          <w:szCs w:val="24"/>
        </w:rPr>
        <w:t xml:space="preserve"> </w:t>
      </w:r>
      <w:r w:rsidRPr="00FB2A96">
        <w:rPr>
          <w:rFonts w:ascii="Times New Roman" w:hAnsi="Times New Roman" w:cs="Times New Roman"/>
          <w:iCs w:val="0"/>
          <w:sz w:val="24"/>
          <w:szCs w:val="24"/>
        </w:rPr>
        <w:t xml:space="preserve">2. Обоснование перечня областей нормирования и дифференциации территории </w:t>
      </w:r>
      <w:r w:rsidR="006E785C">
        <w:rPr>
          <w:rFonts w:ascii="Times New Roman" w:hAnsi="Times New Roman" w:cs="Times New Roman"/>
          <w:iCs w:val="0"/>
          <w:sz w:val="24"/>
          <w:szCs w:val="24"/>
        </w:rPr>
        <w:t>Варгашинского</w:t>
      </w:r>
      <w:r w:rsidRPr="00FB2A96">
        <w:rPr>
          <w:rFonts w:ascii="Times New Roman" w:hAnsi="Times New Roman" w:cs="Times New Roman"/>
          <w:iCs w:val="0"/>
          <w:sz w:val="24"/>
          <w:szCs w:val="24"/>
        </w:rPr>
        <w:t xml:space="preserve"> муниципального округа  Курганской области</w:t>
      </w:r>
      <w:bookmarkEnd w:id="94"/>
      <w:bookmarkEnd w:id="95"/>
    </w:p>
    <w:p w:rsidR="00E363FF" w:rsidRPr="00FB2A96" w:rsidRDefault="00E363FF" w:rsidP="00B35765">
      <w:pPr>
        <w:pStyle w:val="11"/>
        <w:rPr>
          <w:rFonts w:ascii="Times New Roman" w:hAnsi="Times New Roman" w:cs="Times New Roman"/>
          <w:highlight w:val="yellow"/>
        </w:rPr>
      </w:pPr>
      <w:bookmarkStart w:id="96" w:name="_Toc113543179"/>
      <w:bookmarkStart w:id="97" w:name="_Toc118282036"/>
    </w:p>
    <w:p w:rsidR="00E363FF" w:rsidRPr="006E785C" w:rsidRDefault="00E363FF" w:rsidP="00B35765">
      <w:pPr>
        <w:pStyle w:val="3"/>
        <w:ind w:hanging="11"/>
        <w:rPr>
          <w:rFonts w:ascii="Times New Roman" w:hAnsi="Times New Roman" w:cs="Times New Roman"/>
          <w:b/>
          <w:sz w:val="24"/>
          <w:szCs w:val="24"/>
        </w:rPr>
      </w:pPr>
      <w:r w:rsidRPr="006E785C">
        <w:rPr>
          <w:rFonts w:ascii="Times New Roman" w:hAnsi="Times New Roman" w:cs="Times New Roman"/>
          <w:b/>
          <w:sz w:val="24"/>
          <w:szCs w:val="24"/>
        </w:rPr>
        <w:t>1. Обоснование перечня областей нормирования</w:t>
      </w:r>
      <w:r w:rsidR="006E785C" w:rsidRPr="006E785C">
        <w:rPr>
          <w:rFonts w:ascii="Times New Roman" w:hAnsi="Times New Roman" w:cs="Times New Roman"/>
          <w:b/>
          <w:sz w:val="24"/>
          <w:szCs w:val="24"/>
        </w:rPr>
        <w:t xml:space="preserve"> </w:t>
      </w:r>
      <w:r w:rsidRPr="006E785C">
        <w:rPr>
          <w:rFonts w:ascii="Times New Roman" w:hAnsi="Times New Roman" w:cs="Times New Roman"/>
          <w:b/>
          <w:sz w:val="24"/>
          <w:szCs w:val="24"/>
        </w:rPr>
        <w:t xml:space="preserve">в МНГП </w:t>
      </w:r>
      <w:bookmarkEnd w:id="96"/>
      <w:bookmarkEnd w:id="97"/>
      <w:r w:rsidR="001A37C9" w:rsidRPr="006E785C">
        <w:rPr>
          <w:rFonts w:ascii="Times New Roman" w:hAnsi="Times New Roman" w:cs="Times New Roman"/>
          <w:b/>
        </w:rPr>
        <w:t>Варгашинского</w:t>
      </w:r>
      <w:r w:rsidRPr="006E785C">
        <w:rPr>
          <w:rFonts w:ascii="Times New Roman" w:hAnsi="Times New Roman" w:cs="Times New Roman"/>
          <w:b/>
          <w:sz w:val="24"/>
          <w:szCs w:val="24"/>
        </w:rPr>
        <w:t xml:space="preserve"> муниципального округа</w:t>
      </w:r>
    </w:p>
    <w:p w:rsidR="00E363FF" w:rsidRPr="00FB2A96" w:rsidRDefault="00E363FF" w:rsidP="00B35765">
      <w:pPr>
        <w:pStyle w:val="11"/>
        <w:rPr>
          <w:rFonts w:ascii="Times New Roman" w:hAnsi="Times New Roman" w:cs="Times New Roman"/>
          <w:highlight w:val="yellow"/>
        </w:rPr>
      </w:pPr>
    </w:p>
    <w:p w:rsidR="00E363FF" w:rsidRPr="006E785C" w:rsidRDefault="00E363FF" w:rsidP="006E785C">
      <w:pPr>
        <w:suppressAutoHyphens/>
        <w:ind w:firstLine="567"/>
      </w:pPr>
      <w:r w:rsidRPr="00FB2A96">
        <w:t>Перечень объектов местного значения (</w:t>
      </w:r>
      <w:r w:rsidRPr="006E785C">
        <w:t xml:space="preserve">таблица 19) для целей МНГП </w:t>
      </w:r>
      <w:r w:rsidR="001A37C9" w:rsidRPr="006E785C">
        <w:t>Варгашинского</w:t>
      </w:r>
      <w:r w:rsidRPr="006E785C">
        <w:t xml:space="preserve"> муниципального округа подготовлен на основании:</w:t>
      </w:r>
    </w:p>
    <w:p w:rsidR="00E363FF" w:rsidRPr="006E785C" w:rsidRDefault="00E363FF" w:rsidP="006E785C">
      <w:pPr>
        <w:suppressAutoHyphens/>
        <w:ind w:firstLine="567"/>
      </w:pPr>
      <w:r w:rsidRPr="006E785C">
        <w:t>- статей 18, 23 Градостроительного кодекса Российской Федерации;</w:t>
      </w:r>
    </w:p>
    <w:p w:rsidR="00E363FF" w:rsidRPr="00FB2A96" w:rsidRDefault="00E363FF" w:rsidP="006E785C">
      <w:pPr>
        <w:suppressAutoHyphens/>
        <w:ind w:firstLine="567"/>
      </w:pPr>
      <w:r w:rsidRPr="006E785C">
        <w:t xml:space="preserve">- приказа </w:t>
      </w:r>
      <w:r w:rsidRPr="006E785C">
        <w:rPr>
          <w:bCs/>
        </w:rPr>
        <w:t>Министерства экономического развития Российской</w:t>
      </w:r>
      <w:r w:rsidRPr="00FB2A96">
        <w:rPr>
          <w:bCs/>
        </w:rPr>
        <w:t xml:space="preserve"> Федерации </w:t>
      </w:r>
      <w:r w:rsidRPr="00FB2A96">
        <w:t>России от 15 февраля 2021 года № 71 «Об утверждении Методических рекомендаций по подготовке нормативов градостроительного проектирования»;</w:t>
      </w:r>
    </w:p>
    <w:p w:rsidR="00E363FF" w:rsidRDefault="00E363FF" w:rsidP="006E785C">
      <w:pPr>
        <w:suppressAutoHyphens/>
        <w:ind w:firstLine="567"/>
      </w:pPr>
      <w:r w:rsidRPr="00FB2A96">
        <w:t>- Закона Курганской области «О градостроительной деятельности в Курганской области».</w:t>
      </w:r>
    </w:p>
    <w:p w:rsidR="006E785C" w:rsidRPr="00FB2A96" w:rsidRDefault="006E785C" w:rsidP="006E785C">
      <w:pPr>
        <w:suppressAutoHyphens/>
        <w:ind w:firstLine="567"/>
      </w:pPr>
    </w:p>
    <w:p w:rsidR="00E363FF" w:rsidRPr="006E785C" w:rsidRDefault="00E363FF" w:rsidP="00030B6F">
      <w:pPr>
        <w:pStyle w:val="5"/>
        <w:spacing w:before="0" w:after="0"/>
        <w:jc w:val="both"/>
        <w:rPr>
          <w:rFonts w:ascii="Times New Roman" w:hAnsi="Times New Roman" w:cs="Times New Roman"/>
          <w:sz w:val="24"/>
          <w:szCs w:val="24"/>
        </w:rPr>
      </w:pPr>
      <w:r w:rsidRPr="006E785C">
        <w:rPr>
          <w:rFonts w:ascii="Times New Roman" w:hAnsi="Times New Roman" w:cs="Times New Roman"/>
          <w:sz w:val="24"/>
          <w:szCs w:val="24"/>
        </w:rPr>
        <w:t xml:space="preserve">Таблица 19. Перечень объектов местного значения, для которых устанавливаются предельные значения расчетных показателей в МНГП </w:t>
      </w:r>
      <w:r w:rsidR="001A37C9" w:rsidRPr="006E785C">
        <w:rPr>
          <w:rFonts w:ascii="Times New Roman" w:hAnsi="Times New Roman" w:cs="Times New Roman"/>
        </w:rPr>
        <w:t>Варгашинского</w:t>
      </w:r>
      <w:r w:rsidRPr="006E785C">
        <w:rPr>
          <w:rFonts w:ascii="Times New Roman" w:hAnsi="Times New Roman" w:cs="Times New Roman"/>
          <w:sz w:val="24"/>
          <w:szCs w:val="24"/>
        </w:rPr>
        <w:t xml:space="preserve"> муниципального округа</w:t>
      </w:r>
    </w:p>
    <w:tbl>
      <w:tblPr>
        <w:tblW w:w="5000" w:type="pct"/>
        <w:tblCellMar>
          <w:left w:w="10" w:type="dxa"/>
          <w:right w:w="10" w:type="dxa"/>
        </w:tblCellMar>
        <w:tblLook w:val="00A0"/>
      </w:tblPr>
      <w:tblGrid>
        <w:gridCol w:w="2106"/>
        <w:gridCol w:w="4447"/>
        <w:gridCol w:w="3708"/>
      </w:tblGrid>
      <w:tr w:rsidR="00E363FF" w:rsidRPr="00FB2A96" w:rsidTr="006E785C">
        <w:trPr>
          <w:tblHeader/>
        </w:trPr>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Области, </w:t>
            </w:r>
          </w:p>
          <w:p w:rsidR="00E363FF" w:rsidRPr="00FB2A96" w:rsidRDefault="00E363FF" w:rsidP="00B35765">
            <w:pPr>
              <w:pStyle w:val="a9"/>
              <w:ind w:firstLine="0"/>
              <w:jc w:val="center"/>
              <w:rPr>
                <w:b/>
                <w:sz w:val="20"/>
                <w:szCs w:val="20"/>
                <w:lang w:val="ru-RU"/>
              </w:rPr>
            </w:pPr>
            <w:r w:rsidRPr="00FB2A96">
              <w:rPr>
                <w:b/>
                <w:sz w:val="20"/>
                <w:szCs w:val="20"/>
                <w:lang w:val="ru-RU"/>
              </w:rPr>
              <w:t xml:space="preserve">к которым </w:t>
            </w:r>
          </w:p>
          <w:p w:rsidR="00E363FF" w:rsidRPr="00FB2A96" w:rsidRDefault="00E363FF" w:rsidP="00B35765">
            <w:pPr>
              <w:pStyle w:val="a9"/>
              <w:ind w:firstLine="0"/>
              <w:jc w:val="center"/>
              <w:rPr>
                <w:b/>
                <w:sz w:val="20"/>
                <w:szCs w:val="20"/>
                <w:lang w:val="ru-RU"/>
              </w:rPr>
            </w:pPr>
            <w:r w:rsidRPr="00FB2A96">
              <w:rPr>
                <w:b/>
                <w:sz w:val="20"/>
                <w:szCs w:val="20"/>
                <w:lang w:val="ru-RU"/>
              </w:rPr>
              <w:t xml:space="preserve">относятся объекты </w:t>
            </w:r>
          </w:p>
          <w:p w:rsidR="00E363FF" w:rsidRPr="00FB2A96" w:rsidRDefault="00E363FF" w:rsidP="00B35765">
            <w:pPr>
              <w:pStyle w:val="a9"/>
              <w:ind w:firstLine="0"/>
              <w:jc w:val="center"/>
              <w:rPr>
                <w:b/>
                <w:sz w:val="20"/>
                <w:szCs w:val="20"/>
                <w:lang w:val="ru-RU"/>
              </w:rPr>
            </w:pPr>
            <w:r w:rsidRPr="00FB2A96">
              <w:rPr>
                <w:b/>
                <w:sz w:val="20"/>
                <w:szCs w:val="20"/>
                <w:lang w:val="ru-RU"/>
              </w:rPr>
              <w:t>местного  значения</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Виды объектов местного значения </w:t>
            </w:r>
          </w:p>
          <w:p w:rsidR="00E363FF" w:rsidRPr="00FB2A96" w:rsidRDefault="00E363FF" w:rsidP="00B35765">
            <w:pPr>
              <w:pStyle w:val="a9"/>
              <w:ind w:firstLine="0"/>
              <w:jc w:val="center"/>
              <w:rPr>
                <w:b/>
                <w:sz w:val="20"/>
                <w:szCs w:val="20"/>
                <w:lang w:val="ru-RU"/>
              </w:rPr>
            </w:pPr>
            <w:r w:rsidRPr="00FB2A96">
              <w:rPr>
                <w:b/>
                <w:sz w:val="20"/>
                <w:szCs w:val="20"/>
                <w:lang w:val="ru-RU"/>
              </w:rPr>
              <w:t>муниципального округа</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p>
          <w:p w:rsidR="00E363FF" w:rsidRPr="00FB2A96" w:rsidRDefault="00E363FF" w:rsidP="00B35765">
            <w:pPr>
              <w:pStyle w:val="a9"/>
              <w:ind w:firstLine="0"/>
              <w:jc w:val="center"/>
              <w:rPr>
                <w:b/>
                <w:sz w:val="20"/>
                <w:szCs w:val="20"/>
                <w:highlight w:val="yellow"/>
                <w:lang w:val="ru-RU"/>
              </w:rPr>
            </w:pPr>
            <w:r w:rsidRPr="00FB2A96">
              <w:rPr>
                <w:b/>
                <w:sz w:val="20"/>
                <w:szCs w:val="20"/>
                <w:lang w:val="ru-RU"/>
              </w:rPr>
              <w:t>Нормы законодательства</w:t>
            </w:r>
          </w:p>
        </w:tc>
      </w:tr>
      <w:tr w:rsidR="00E363FF" w:rsidRPr="00FB2A96" w:rsidTr="006E785C">
        <w:trPr>
          <w:trHeight w:val="1554"/>
        </w:trPr>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Образование</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Муниципальные образовательные орган</w:t>
            </w:r>
            <w:r w:rsidRPr="00FB2A96">
              <w:rPr>
                <w:sz w:val="20"/>
                <w:szCs w:val="20"/>
                <w:lang w:val="ru-RU"/>
              </w:rPr>
              <w:t>и</w:t>
            </w:r>
            <w:r w:rsidRPr="00FB2A96">
              <w:rPr>
                <w:sz w:val="20"/>
                <w:szCs w:val="20"/>
                <w:lang w:val="ru-RU"/>
              </w:rPr>
              <w:t>зации:</w:t>
            </w:r>
          </w:p>
          <w:p w:rsidR="00E363FF" w:rsidRPr="00FB2A96" w:rsidRDefault="00E363FF" w:rsidP="00B35765">
            <w:pPr>
              <w:pStyle w:val="a9"/>
              <w:ind w:firstLine="0"/>
              <w:rPr>
                <w:sz w:val="20"/>
                <w:szCs w:val="20"/>
                <w:lang w:val="ru-RU"/>
              </w:rPr>
            </w:pPr>
            <w:r w:rsidRPr="00FB2A96">
              <w:rPr>
                <w:sz w:val="20"/>
                <w:szCs w:val="20"/>
                <w:lang w:val="ru-RU"/>
              </w:rPr>
              <w:t>- дошкольные образовательные организ</w:t>
            </w:r>
            <w:r w:rsidRPr="00FB2A96">
              <w:rPr>
                <w:sz w:val="20"/>
                <w:szCs w:val="20"/>
                <w:lang w:val="ru-RU"/>
              </w:rPr>
              <w:t>а</w:t>
            </w:r>
            <w:r w:rsidRPr="00FB2A96">
              <w:rPr>
                <w:sz w:val="20"/>
                <w:szCs w:val="20"/>
                <w:lang w:val="ru-RU"/>
              </w:rPr>
              <w:t>ции;</w:t>
            </w:r>
          </w:p>
          <w:p w:rsidR="00E363FF" w:rsidRPr="00FB2A96" w:rsidRDefault="00E363FF" w:rsidP="00B35765">
            <w:pPr>
              <w:pStyle w:val="a9"/>
              <w:ind w:firstLine="0"/>
              <w:rPr>
                <w:sz w:val="20"/>
                <w:szCs w:val="20"/>
                <w:lang w:val="ru-RU"/>
              </w:rPr>
            </w:pPr>
            <w:r w:rsidRPr="00FB2A96">
              <w:rPr>
                <w:sz w:val="20"/>
                <w:szCs w:val="20"/>
                <w:lang w:val="ru-RU"/>
              </w:rPr>
              <w:t>- общеобразовательные организации;</w:t>
            </w:r>
          </w:p>
          <w:p w:rsidR="00E363FF" w:rsidRPr="00FB2A96" w:rsidRDefault="00E363FF" w:rsidP="00B35765">
            <w:pPr>
              <w:pStyle w:val="a9"/>
              <w:ind w:firstLine="0"/>
              <w:rPr>
                <w:sz w:val="20"/>
                <w:szCs w:val="20"/>
                <w:lang w:val="ru-RU"/>
              </w:rPr>
            </w:pPr>
            <w:r w:rsidRPr="00FB2A96">
              <w:rPr>
                <w:sz w:val="20"/>
                <w:szCs w:val="20"/>
                <w:lang w:val="ru-RU"/>
              </w:rPr>
              <w:t>- организации дополнительного образования</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подпункт «в»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w:t>
            </w:r>
          </w:p>
          <w:p w:rsidR="00E363FF" w:rsidRPr="00FB2A96" w:rsidRDefault="00E363FF" w:rsidP="00B35765">
            <w:pPr>
              <w:pStyle w:val="a9"/>
              <w:ind w:firstLine="0"/>
              <w:jc w:val="left"/>
              <w:rPr>
                <w:sz w:val="20"/>
                <w:szCs w:val="20"/>
                <w:lang w:val="ru-RU"/>
              </w:rPr>
            </w:pPr>
            <w:r w:rsidRPr="00FB2A96">
              <w:rPr>
                <w:sz w:val="20"/>
                <w:szCs w:val="20"/>
                <w:lang w:val="ru-RU"/>
              </w:rPr>
              <w:t>- пункт 5 статьи 12 Закона Курга</w:t>
            </w:r>
            <w:r w:rsidRPr="00FB2A96">
              <w:rPr>
                <w:sz w:val="20"/>
                <w:szCs w:val="20"/>
                <w:lang w:val="ru-RU"/>
              </w:rPr>
              <w:t>н</w:t>
            </w:r>
            <w:r w:rsidRPr="00FB2A96">
              <w:rPr>
                <w:sz w:val="20"/>
                <w:szCs w:val="20"/>
                <w:lang w:val="ru-RU"/>
              </w:rPr>
              <w:t>ской области «О градостроительной деятел</w:t>
            </w:r>
            <w:r w:rsidRPr="00FB2A96">
              <w:rPr>
                <w:sz w:val="20"/>
                <w:szCs w:val="20"/>
                <w:lang w:val="ru-RU"/>
              </w:rPr>
              <w:t>ь</w:t>
            </w:r>
            <w:r w:rsidRPr="00FB2A96">
              <w:rPr>
                <w:sz w:val="20"/>
                <w:szCs w:val="20"/>
                <w:lang w:val="ru-RU"/>
              </w:rPr>
              <w:t>ности»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Культура</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Муниципальные организации культуры и искусс</w:t>
            </w:r>
            <w:r w:rsidRPr="00FB2A96">
              <w:rPr>
                <w:sz w:val="20"/>
                <w:szCs w:val="20"/>
                <w:lang w:val="ru-RU"/>
              </w:rPr>
              <w:t>т</w:t>
            </w:r>
            <w:r w:rsidRPr="00FB2A96">
              <w:rPr>
                <w:sz w:val="20"/>
                <w:szCs w:val="20"/>
                <w:lang w:val="ru-RU"/>
              </w:rPr>
              <w:t>ва:</w:t>
            </w:r>
          </w:p>
          <w:p w:rsidR="00E363FF" w:rsidRPr="00FB2A96" w:rsidRDefault="00E363FF" w:rsidP="00B35765">
            <w:pPr>
              <w:pStyle w:val="a9"/>
              <w:ind w:firstLine="0"/>
              <w:rPr>
                <w:sz w:val="20"/>
                <w:szCs w:val="20"/>
                <w:lang w:val="ru-RU"/>
              </w:rPr>
            </w:pPr>
            <w:r w:rsidRPr="00FB2A96">
              <w:rPr>
                <w:sz w:val="20"/>
                <w:szCs w:val="20"/>
                <w:lang w:val="ru-RU"/>
              </w:rPr>
              <w:t>- общедоступная библиотека;</w:t>
            </w:r>
          </w:p>
          <w:p w:rsidR="00E363FF" w:rsidRPr="00FB2A96" w:rsidRDefault="00E363FF" w:rsidP="00B35765">
            <w:pPr>
              <w:pStyle w:val="a9"/>
              <w:ind w:firstLine="0"/>
              <w:rPr>
                <w:sz w:val="20"/>
                <w:szCs w:val="20"/>
                <w:lang w:val="ru-RU"/>
              </w:rPr>
            </w:pPr>
            <w:r w:rsidRPr="00FB2A96">
              <w:rPr>
                <w:sz w:val="20"/>
                <w:szCs w:val="20"/>
                <w:lang w:val="ru-RU"/>
              </w:rPr>
              <w:t>- детская библиотека;</w:t>
            </w:r>
          </w:p>
          <w:p w:rsidR="00E363FF" w:rsidRPr="00FB2A96" w:rsidRDefault="00E363FF" w:rsidP="00B35765">
            <w:pPr>
              <w:pStyle w:val="a9"/>
              <w:ind w:firstLine="0"/>
              <w:rPr>
                <w:sz w:val="20"/>
                <w:szCs w:val="20"/>
                <w:lang w:val="ru-RU"/>
              </w:rPr>
            </w:pPr>
            <w:r w:rsidRPr="00FB2A96">
              <w:rPr>
                <w:sz w:val="20"/>
                <w:szCs w:val="20"/>
                <w:lang w:val="ru-RU"/>
              </w:rPr>
              <w:t>- точка доступа к полнотекстовым информацио</w:t>
            </w:r>
            <w:r w:rsidRPr="00FB2A96">
              <w:rPr>
                <w:sz w:val="20"/>
                <w:szCs w:val="20"/>
                <w:lang w:val="ru-RU"/>
              </w:rPr>
              <w:t>н</w:t>
            </w:r>
            <w:r w:rsidRPr="00FB2A96">
              <w:rPr>
                <w:sz w:val="20"/>
                <w:szCs w:val="20"/>
                <w:lang w:val="ru-RU"/>
              </w:rPr>
              <w:t>ным ресурсам;</w:t>
            </w:r>
          </w:p>
          <w:p w:rsidR="00E363FF" w:rsidRPr="00FB2A96" w:rsidRDefault="00E363FF" w:rsidP="00B35765">
            <w:pPr>
              <w:pStyle w:val="a9"/>
              <w:ind w:firstLine="0"/>
              <w:rPr>
                <w:sz w:val="20"/>
                <w:szCs w:val="20"/>
                <w:lang w:val="ru-RU"/>
              </w:rPr>
            </w:pPr>
            <w:r w:rsidRPr="00FB2A96">
              <w:rPr>
                <w:sz w:val="20"/>
                <w:szCs w:val="20"/>
                <w:lang w:val="ru-RU"/>
              </w:rPr>
              <w:t>- музей тематический;</w:t>
            </w:r>
          </w:p>
          <w:p w:rsidR="00E363FF" w:rsidRPr="00FB2A96" w:rsidRDefault="00E363FF" w:rsidP="00B35765">
            <w:pPr>
              <w:pStyle w:val="a9"/>
              <w:ind w:firstLine="0"/>
              <w:rPr>
                <w:sz w:val="20"/>
                <w:szCs w:val="20"/>
                <w:lang w:val="ru-RU"/>
              </w:rPr>
            </w:pPr>
            <w:r w:rsidRPr="00FB2A96">
              <w:rPr>
                <w:sz w:val="20"/>
                <w:szCs w:val="20"/>
                <w:lang w:val="ru-RU"/>
              </w:rPr>
              <w:t>- музей краеведческий;</w:t>
            </w:r>
          </w:p>
          <w:p w:rsidR="00E363FF" w:rsidRPr="00FB2A96" w:rsidRDefault="00E363FF" w:rsidP="00B35765">
            <w:pPr>
              <w:pStyle w:val="a9"/>
              <w:ind w:firstLine="0"/>
              <w:rPr>
                <w:sz w:val="20"/>
                <w:szCs w:val="20"/>
                <w:lang w:val="ru-RU"/>
              </w:rPr>
            </w:pPr>
            <w:r w:rsidRPr="00FB2A96">
              <w:rPr>
                <w:sz w:val="20"/>
                <w:szCs w:val="20"/>
                <w:lang w:val="ru-RU"/>
              </w:rPr>
              <w:t>- театр по видам искусств;</w:t>
            </w:r>
          </w:p>
          <w:p w:rsidR="00E363FF" w:rsidRPr="00FB2A96" w:rsidRDefault="00E363FF" w:rsidP="00B35765">
            <w:pPr>
              <w:pStyle w:val="a9"/>
              <w:ind w:firstLine="0"/>
              <w:rPr>
                <w:sz w:val="20"/>
                <w:szCs w:val="20"/>
                <w:lang w:val="ru-RU"/>
              </w:rPr>
            </w:pPr>
            <w:r w:rsidRPr="00FB2A96">
              <w:rPr>
                <w:sz w:val="20"/>
                <w:szCs w:val="20"/>
                <w:lang w:val="ru-RU"/>
              </w:rPr>
              <w:t>- концертный зал;</w:t>
            </w:r>
          </w:p>
          <w:p w:rsidR="00E363FF" w:rsidRPr="00FB2A96" w:rsidRDefault="00E363FF" w:rsidP="00B35765">
            <w:pPr>
              <w:pStyle w:val="a9"/>
              <w:ind w:firstLine="0"/>
              <w:rPr>
                <w:sz w:val="20"/>
                <w:szCs w:val="20"/>
                <w:lang w:val="ru-RU"/>
              </w:rPr>
            </w:pPr>
            <w:r w:rsidRPr="00FB2A96">
              <w:rPr>
                <w:sz w:val="20"/>
                <w:szCs w:val="20"/>
                <w:lang w:val="ru-RU"/>
              </w:rPr>
              <w:t>- дом культуры;</w:t>
            </w:r>
          </w:p>
          <w:p w:rsidR="00E363FF" w:rsidRPr="00FB2A96" w:rsidRDefault="00E363FF" w:rsidP="00B35765">
            <w:pPr>
              <w:pStyle w:val="a9"/>
              <w:ind w:firstLine="0"/>
              <w:rPr>
                <w:sz w:val="20"/>
                <w:szCs w:val="20"/>
                <w:lang w:val="ru-RU"/>
              </w:rPr>
            </w:pPr>
            <w:r w:rsidRPr="00FB2A96">
              <w:rPr>
                <w:sz w:val="20"/>
                <w:szCs w:val="20"/>
                <w:lang w:val="ru-RU"/>
              </w:rPr>
              <w:t>- кинозал</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пункт 3 статьи 12 Закона Курга</w:t>
            </w:r>
            <w:r w:rsidRPr="00FB2A96">
              <w:rPr>
                <w:sz w:val="20"/>
                <w:szCs w:val="20"/>
                <w:lang w:val="ru-RU"/>
              </w:rPr>
              <w:t>н</w:t>
            </w:r>
            <w:r w:rsidRPr="00FB2A96">
              <w:rPr>
                <w:sz w:val="20"/>
                <w:szCs w:val="20"/>
                <w:lang w:val="ru-RU"/>
              </w:rPr>
              <w:t>ской области «О градостроительной деятел</w:t>
            </w:r>
            <w:r w:rsidRPr="00FB2A96">
              <w:rPr>
                <w:sz w:val="20"/>
                <w:szCs w:val="20"/>
                <w:lang w:val="ru-RU"/>
              </w:rPr>
              <w:t>ь</w:t>
            </w:r>
            <w:r w:rsidRPr="00FB2A96">
              <w:rPr>
                <w:sz w:val="20"/>
                <w:szCs w:val="20"/>
                <w:lang w:val="ru-RU"/>
              </w:rPr>
              <w:t>ности»;</w:t>
            </w:r>
          </w:p>
          <w:p w:rsidR="00E363FF" w:rsidRPr="00FB2A96" w:rsidRDefault="00E363FF" w:rsidP="00B35765">
            <w:pPr>
              <w:pStyle w:val="a9"/>
              <w:ind w:firstLine="0"/>
              <w:jc w:val="left"/>
              <w:rPr>
                <w:sz w:val="20"/>
                <w:szCs w:val="20"/>
                <w:lang w:val="ru-RU"/>
              </w:rPr>
            </w:pPr>
            <w:r w:rsidRPr="00FB2A96">
              <w:rPr>
                <w:sz w:val="20"/>
                <w:szCs w:val="20"/>
                <w:lang w:val="ru-RU"/>
              </w:rPr>
              <w:t>- перечень организаций культуры устана</w:t>
            </w:r>
            <w:r w:rsidRPr="00FB2A96">
              <w:rPr>
                <w:sz w:val="20"/>
                <w:szCs w:val="20"/>
                <w:lang w:val="ru-RU"/>
              </w:rPr>
              <w:t>в</w:t>
            </w:r>
            <w:r w:rsidRPr="00FB2A96">
              <w:rPr>
                <w:sz w:val="20"/>
                <w:szCs w:val="20"/>
                <w:lang w:val="ru-RU"/>
              </w:rPr>
              <w:t>ливается в соответствии с Методич</w:t>
            </w:r>
            <w:r w:rsidRPr="00FB2A96">
              <w:rPr>
                <w:sz w:val="20"/>
                <w:szCs w:val="20"/>
                <w:lang w:val="ru-RU"/>
              </w:rPr>
              <w:t>е</w:t>
            </w:r>
            <w:r w:rsidRPr="00FB2A96">
              <w:rPr>
                <w:sz w:val="20"/>
                <w:szCs w:val="20"/>
                <w:lang w:val="ru-RU"/>
              </w:rPr>
              <w:t>скими рекомендациями субъектам Ро</w:t>
            </w:r>
            <w:r w:rsidRPr="00FB2A96">
              <w:rPr>
                <w:sz w:val="20"/>
                <w:szCs w:val="20"/>
                <w:lang w:val="ru-RU"/>
              </w:rPr>
              <w:t>с</w:t>
            </w:r>
            <w:r w:rsidRPr="00FB2A96">
              <w:rPr>
                <w:sz w:val="20"/>
                <w:szCs w:val="20"/>
                <w:lang w:val="ru-RU"/>
              </w:rPr>
              <w:t>сийской Федерации и органам местного сам</w:t>
            </w:r>
            <w:r w:rsidRPr="00FB2A96">
              <w:rPr>
                <w:sz w:val="20"/>
                <w:szCs w:val="20"/>
                <w:lang w:val="ru-RU"/>
              </w:rPr>
              <w:t>о</w:t>
            </w:r>
            <w:r w:rsidRPr="00FB2A96">
              <w:rPr>
                <w:sz w:val="20"/>
                <w:szCs w:val="20"/>
                <w:lang w:val="ru-RU"/>
              </w:rPr>
              <w:t>управления по развитию сети орг</w:t>
            </w:r>
            <w:r w:rsidRPr="00FB2A96">
              <w:rPr>
                <w:sz w:val="20"/>
                <w:szCs w:val="20"/>
                <w:lang w:val="ru-RU"/>
              </w:rPr>
              <w:t>а</w:t>
            </w:r>
            <w:r w:rsidRPr="00FB2A96">
              <w:rPr>
                <w:sz w:val="20"/>
                <w:szCs w:val="20"/>
                <w:lang w:val="ru-RU"/>
              </w:rPr>
              <w:t>низаций кул</w:t>
            </w:r>
            <w:r w:rsidRPr="00FB2A96">
              <w:rPr>
                <w:sz w:val="20"/>
                <w:szCs w:val="20"/>
                <w:lang w:val="ru-RU"/>
              </w:rPr>
              <w:t>ь</w:t>
            </w:r>
            <w:r w:rsidRPr="00FB2A96">
              <w:rPr>
                <w:sz w:val="20"/>
                <w:szCs w:val="20"/>
                <w:lang w:val="ru-RU"/>
              </w:rPr>
              <w:t>туры и обеспеченности населения услугами организаций культуры, утве</w:t>
            </w:r>
            <w:r w:rsidRPr="00FB2A96">
              <w:rPr>
                <w:sz w:val="20"/>
                <w:szCs w:val="20"/>
                <w:lang w:val="ru-RU"/>
              </w:rPr>
              <w:t>р</w:t>
            </w:r>
            <w:r w:rsidRPr="00FB2A96">
              <w:rPr>
                <w:sz w:val="20"/>
                <w:szCs w:val="20"/>
                <w:lang w:val="ru-RU"/>
              </w:rPr>
              <w:t>жденными распоряжением М</w:t>
            </w:r>
            <w:r w:rsidRPr="00FB2A96">
              <w:rPr>
                <w:sz w:val="20"/>
                <w:szCs w:val="20"/>
                <w:lang w:val="ru-RU"/>
              </w:rPr>
              <w:t>и</w:t>
            </w:r>
            <w:r w:rsidRPr="00FB2A96">
              <w:rPr>
                <w:sz w:val="20"/>
                <w:szCs w:val="20"/>
                <w:lang w:val="ru-RU"/>
              </w:rPr>
              <w:t>нистерства культуры Российской Федерации № Р-965</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Физическая культура и массовый спорт</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Спортивные сооружения и физкультурно-оздоровительные комплексы, находящиеся в м</w:t>
            </w:r>
            <w:r w:rsidRPr="00FB2A96">
              <w:rPr>
                <w:sz w:val="20"/>
                <w:szCs w:val="20"/>
                <w:lang w:val="ru-RU"/>
              </w:rPr>
              <w:t>у</w:t>
            </w:r>
            <w:r w:rsidRPr="00FB2A96">
              <w:rPr>
                <w:sz w:val="20"/>
                <w:szCs w:val="20"/>
                <w:lang w:val="ru-RU"/>
              </w:rPr>
              <w:t>ниципальной собственности:</w:t>
            </w:r>
          </w:p>
          <w:p w:rsidR="00E363FF" w:rsidRPr="00FB2A96" w:rsidRDefault="00E363FF" w:rsidP="00B35765">
            <w:pPr>
              <w:pStyle w:val="a9"/>
              <w:ind w:firstLine="0"/>
              <w:rPr>
                <w:sz w:val="20"/>
                <w:szCs w:val="20"/>
                <w:lang w:val="ru-RU"/>
              </w:rPr>
            </w:pPr>
            <w:r w:rsidRPr="00FB2A96">
              <w:rPr>
                <w:sz w:val="20"/>
                <w:szCs w:val="20"/>
                <w:lang w:val="ru-RU"/>
              </w:rPr>
              <w:t>- крытая ледовая арена;</w:t>
            </w:r>
          </w:p>
          <w:p w:rsidR="00E363FF" w:rsidRPr="00FB2A96" w:rsidRDefault="00E363FF" w:rsidP="00B35765">
            <w:pPr>
              <w:pStyle w:val="a9"/>
              <w:ind w:firstLine="0"/>
              <w:rPr>
                <w:sz w:val="20"/>
                <w:szCs w:val="20"/>
                <w:lang w:val="ru-RU"/>
              </w:rPr>
            </w:pPr>
            <w:r w:rsidRPr="00FB2A96">
              <w:rPr>
                <w:sz w:val="20"/>
                <w:szCs w:val="20"/>
                <w:lang w:val="ru-RU"/>
              </w:rPr>
              <w:t>- тренировочная база;</w:t>
            </w:r>
          </w:p>
          <w:p w:rsidR="00E363FF" w:rsidRPr="00FB2A96" w:rsidRDefault="00E363FF" w:rsidP="00B35765">
            <w:pPr>
              <w:pStyle w:val="a9"/>
              <w:ind w:firstLine="0"/>
              <w:rPr>
                <w:sz w:val="20"/>
                <w:szCs w:val="20"/>
                <w:lang w:val="ru-RU"/>
              </w:rPr>
            </w:pPr>
            <w:r w:rsidRPr="00FB2A96">
              <w:rPr>
                <w:sz w:val="20"/>
                <w:szCs w:val="20"/>
                <w:lang w:val="ru-RU"/>
              </w:rPr>
              <w:t>- плоскостные спортивные сооружения (ст</w:t>
            </w:r>
            <w:r w:rsidRPr="00FB2A96">
              <w:rPr>
                <w:sz w:val="20"/>
                <w:szCs w:val="20"/>
                <w:lang w:val="ru-RU"/>
              </w:rPr>
              <w:t>а</w:t>
            </w:r>
            <w:r w:rsidRPr="00FB2A96">
              <w:rPr>
                <w:sz w:val="20"/>
                <w:szCs w:val="20"/>
                <w:lang w:val="ru-RU"/>
              </w:rPr>
              <w:t>дион, игровые спортивные площадки);</w:t>
            </w:r>
          </w:p>
          <w:p w:rsidR="00E363FF" w:rsidRPr="00FB2A96" w:rsidRDefault="00E363FF" w:rsidP="00B35765">
            <w:pPr>
              <w:pStyle w:val="a9"/>
              <w:ind w:firstLine="0"/>
              <w:rPr>
                <w:sz w:val="20"/>
                <w:szCs w:val="20"/>
                <w:lang w:val="ru-RU"/>
              </w:rPr>
            </w:pPr>
            <w:r w:rsidRPr="00FB2A96">
              <w:rPr>
                <w:sz w:val="20"/>
                <w:szCs w:val="20"/>
                <w:lang w:val="ru-RU"/>
              </w:rPr>
              <w:t>- спортивный зал</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«в»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w:t>
            </w:r>
          </w:p>
          <w:p w:rsidR="00E363FF" w:rsidRPr="00FB2A96" w:rsidRDefault="00E363FF" w:rsidP="00B35765">
            <w:pPr>
              <w:pStyle w:val="a9"/>
              <w:ind w:firstLine="0"/>
              <w:rPr>
                <w:lang w:val="ru-RU"/>
              </w:rPr>
            </w:pPr>
            <w:r w:rsidRPr="00FB2A96">
              <w:rPr>
                <w:sz w:val="20"/>
                <w:szCs w:val="20"/>
                <w:lang w:val="ru-RU"/>
              </w:rPr>
              <w:t>- пункт 4 статьи 12 Закона Курга</w:t>
            </w:r>
            <w:r w:rsidRPr="00FB2A96">
              <w:rPr>
                <w:sz w:val="20"/>
                <w:szCs w:val="20"/>
                <w:lang w:val="ru-RU"/>
              </w:rPr>
              <w:t>н</w:t>
            </w:r>
            <w:r w:rsidRPr="00FB2A96">
              <w:rPr>
                <w:sz w:val="20"/>
                <w:szCs w:val="20"/>
                <w:lang w:val="ru-RU"/>
              </w:rPr>
              <w:t>ской области «О градостроительной деятел</w:t>
            </w:r>
            <w:r w:rsidRPr="00FB2A96">
              <w:rPr>
                <w:sz w:val="20"/>
                <w:szCs w:val="20"/>
                <w:lang w:val="ru-RU"/>
              </w:rPr>
              <w:t>ь</w:t>
            </w:r>
            <w:r w:rsidRPr="00FB2A96">
              <w:rPr>
                <w:sz w:val="20"/>
                <w:szCs w:val="20"/>
                <w:lang w:val="ru-RU"/>
              </w:rPr>
              <w:t>ности»;</w:t>
            </w:r>
          </w:p>
          <w:p w:rsidR="00E363FF" w:rsidRPr="00FB2A96" w:rsidRDefault="00E363FF" w:rsidP="00B35765">
            <w:pPr>
              <w:pStyle w:val="a9"/>
              <w:ind w:firstLine="0"/>
              <w:rPr>
                <w:sz w:val="20"/>
                <w:szCs w:val="20"/>
                <w:lang w:val="ru-RU"/>
              </w:rPr>
            </w:pPr>
            <w:r w:rsidRPr="00FB2A96">
              <w:rPr>
                <w:sz w:val="20"/>
                <w:szCs w:val="20"/>
                <w:lang w:val="ru-RU"/>
              </w:rPr>
              <w:t>- перечень объектов спорта устанавлив</w:t>
            </w:r>
            <w:r w:rsidRPr="00FB2A96">
              <w:rPr>
                <w:sz w:val="20"/>
                <w:szCs w:val="20"/>
                <w:lang w:val="ru-RU"/>
              </w:rPr>
              <w:t>а</w:t>
            </w:r>
            <w:r w:rsidRPr="00FB2A96">
              <w:rPr>
                <w:sz w:val="20"/>
                <w:szCs w:val="20"/>
                <w:lang w:val="ru-RU"/>
              </w:rPr>
              <w:t>ется в соответствии с Метод</w:t>
            </w:r>
            <w:r w:rsidRPr="00FB2A96">
              <w:rPr>
                <w:sz w:val="20"/>
                <w:szCs w:val="20"/>
                <w:lang w:val="ru-RU"/>
              </w:rPr>
              <w:t>и</w:t>
            </w:r>
            <w:r w:rsidRPr="00FB2A96">
              <w:rPr>
                <w:sz w:val="20"/>
                <w:szCs w:val="20"/>
                <w:lang w:val="ru-RU"/>
              </w:rPr>
              <w:t>ческими рекомендациями о применении нормат</w:t>
            </w:r>
            <w:r w:rsidRPr="00FB2A96">
              <w:rPr>
                <w:sz w:val="20"/>
                <w:szCs w:val="20"/>
                <w:lang w:val="ru-RU"/>
              </w:rPr>
              <w:t>и</w:t>
            </w:r>
            <w:r w:rsidRPr="00FB2A96">
              <w:rPr>
                <w:sz w:val="20"/>
                <w:szCs w:val="20"/>
                <w:lang w:val="ru-RU"/>
              </w:rPr>
              <w:t>вов и норм при определении потре</w:t>
            </w:r>
            <w:r w:rsidRPr="00FB2A96">
              <w:rPr>
                <w:sz w:val="20"/>
                <w:szCs w:val="20"/>
                <w:lang w:val="ru-RU"/>
              </w:rPr>
              <w:t>б</w:t>
            </w:r>
            <w:r w:rsidRPr="00FB2A96">
              <w:rPr>
                <w:sz w:val="20"/>
                <w:szCs w:val="20"/>
                <w:lang w:val="ru-RU"/>
              </w:rPr>
              <w:t>ности субъектов Российской Федерации в объе</w:t>
            </w:r>
            <w:r w:rsidRPr="00FB2A96">
              <w:rPr>
                <w:sz w:val="20"/>
                <w:szCs w:val="20"/>
                <w:lang w:val="ru-RU"/>
              </w:rPr>
              <w:t>к</w:t>
            </w:r>
            <w:r w:rsidRPr="00FB2A96">
              <w:rPr>
                <w:sz w:val="20"/>
                <w:szCs w:val="20"/>
                <w:lang w:val="ru-RU"/>
              </w:rPr>
              <w:t>тах физической культуры и спорта, у</w:t>
            </w:r>
            <w:r w:rsidRPr="00FB2A96">
              <w:rPr>
                <w:sz w:val="20"/>
                <w:szCs w:val="20"/>
                <w:lang w:val="ru-RU"/>
              </w:rPr>
              <w:t>т</w:t>
            </w:r>
            <w:r w:rsidRPr="00FB2A96">
              <w:rPr>
                <w:sz w:val="20"/>
                <w:szCs w:val="20"/>
                <w:lang w:val="ru-RU"/>
              </w:rPr>
              <w:lastRenderedPageBreak/>
              <w:t xml:space="preserve">вержденными приказом </w:t>
            </w:r>
            <w:proofErr w:type="spellStart"/>
            <w:r w:rsidRPr="00FB2A96">
              <w:rPr>
                <w:sz w:val="20"/>
                <w:szCs w:val="20"/>
                <w:lang w:val="ru-RU"/>
              </w:rPr>
              <w:t>Минспорта</w:t>
            </w:r>
            <w:proofErr w:type="spellEnd"/>
            <w:r w:rsidRPr="00FB2A96">
              <w:rPr>
                <w:sz w:val="20"/>
                <w:szCs w:val="20"/>
                <w:lang w:val="ru-RU"/>
              </w:rPr>
              <w:t xml:space="preserve"> Ро</w:t>
            </w:r>
            <w:r w:rsidRPr="00FB2A96">
              <w:rPr>
                <w:sz w:val="20"/>
                <w:szCs w:val="20"/>
                <w:lang w:val="ru-RU"/>
              </w:rPr>
              <w:t>с</w:t>
            </w:r>
            <w:r w:rsidRPr="00FB2A96">
              <w:rPr>
                <w:sz w:val="20"/>
                <w:szCs w:val="20"/>
                <w:lang w:val="ru-RU"/>
              </w:rPr>
              <w:t>сии № 244</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 xml:space="preserve">Автомобильные </w:t>
            </w:r>
          </w:p>
          <w:p w:rsidR="00E363FF" w:rsidRPr="00FB2A96" w:rsidRDefault="00E363FF" w:rsidP="00B35765">
            <w:pPr>
              <w:pStyle w:val="a9"/>
              <w:ind w:firstLine="0"/>
              <w:jc w:val="left"/>
              <w:rPr>
                <w:sz w:val="20"/>
                <w:szCs w:val="20"/>
                <w:lang w:val="ru-RU"/>
              </w:rPr>
            </w:pPr>
            <w:r w:rsidRPr="00FB2A96">
              <w:rPr>
                <w:sz w:val="20"/>
                <w:szCs w:val="20"/>
                <w:lang w:val="ru-RU"/>
              </w:rPr>
              <w:t>дороги местного знач</w:t>
            </w:r>
            <w:r w:rsidRPr="00FB2A96">
              <w:rPr>
                <w:sz w:val="20"/>
                <w:szCs w:val="20"/>
                <w:lang w:val="ru-RU"/>
              </w:rPr>
              <w:t>е</w:t>
            </w:r>
            <w:r w:rsidRPr="00FB2A96">
              <w:rPr>
                <w:sz w:val="20"/>
                <w:szCs w:val="20"/>
                <w:lang w:val="ru-RU"/>
              </w:rPr>
              <w:t>ния</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автомобильные дороги местного значения в гр</w:t>
            </w:r>
            <w:r w:rsidRPr="00FB2A96">
              <w:rPr>
                <w:sz w:val="20"/>
                <w:szCs w:val="20"/>
                <w:lang w:val="ru-RU"/>
              </w:rPr>
              <w:t>а</w:t>
            </w:r>
            <w:r w:rsidRPr="00FB2A96">
              <w:rPr>
                <w:sz w:val="20"/>
                <w:szCs w:val="20"/>
                <w:lang w:val="ru-RU"/>
              </w:rPr>
              <w:t>ницах муниципального округа;</w:t>
            </w:r>
          </w:p>
          <w:p w:rsidR="00E363FF" w:rsidRPr="00FB2A96" w:rsidRDefault="00E363FF" w:rsidP="00B35765">
            <w:pPr>
              <w:pStyle w:val="a9"/>
              <w:ind w:firstLine="0"/>
              <w:rPr>
                <w:sz w:val="20"/>
                <w:szCs w:val="20"/>
                <w:lang w:val="ru-RU"/>
              </w:rPr>
            </w:pPr>
            <w:r w:rsidRPr="00FB2A96">
              <w:rPr>
                <w:sz w:val="20"/>
                <w:szCs w:val="20"/>
                <w:lang w:val="ru-RU"/>
              </w:rPr>
              <w:t xml:space="preserve">- велосипедные дорожки вне границ </w:t>
            </w:r>
          </w:p>
          <w:p w:rsidR="00E363FF" w:rsidRPr="00FB2A96" w:rsidRDefault="00E363FF" w:rsidP="00B35765">
            <w:pPr>
              <w:pStyle w:val="a9"/>
              <w:ind w:firstLine="0"/>
              <w:rPr>
                <w:sz w:val="20"/>
                <w:szCs w:val="20"/>
                <w:lang w:val="ru-RU"/>
              </w:rPr>
            </w:pPr>
            <w:r w:rsidRPr="00FB2A96">
              <w:rPr>
                <w:sz w:val="20"/>
                <w:szCs w:val="20"/>
                <w:lang w:val="ru-RU"/>
              </w:rPr>
              <w:t>населенных пунктов</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«б»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w:t>
            </w:r>
          </w:p>
          <w:p w:rsidR="00E363FF" w:rsidRPr="00FB2A96" w:rsidRDefault="00E363FF" w:rsidP="00B35765">
            <w:pPr>
              <w:pStyle w:val="a9"/>
              <w:ind w:firstLine="0"/>
              <w:rPr>
                <w:sz w:val="20"/>
                <w:szCs w:val="20"/>
                <w:lang w:val="ru-RU"/>
              </w:rPr>
            </w:pPr>
            <w:r w:rsidRPr="00FB2A96">
              <w:rPr>
                <w:sz w:val="20"/>
                <w:szCs w:val="20"/>
                <w:lang w:val="ru-RU"/>
              </w:rPr>
              <w:t>- пункт 2 статьи 12 Закона Курга</w:t>
            </w:r>
            <w:r w:rsidRPr="00FB2A96">
              <w:rPr>
                <w:sz w:val="20"/>
                <w:szCs w:val="20"/>
                <w:lang w:val="ru-RU"/>
              </w:rPr>
              <w:t>н</w:t>
            </w:r>
            <w:r w:rsidRPr="00FB2A96">
              <w:rPr>
                <w:sz w:val="20"/>
                <w:szCs w:val="20"/>
                <w:lang w:val="ru-RU"/>
              </w:rPr>
              <w:t>ской области «О градостроительной деятел</w:t>
            </w:r>
            <w:r w:rsidRPr="00FB2A96">
              <w:rPr>
                <w:sz w:val="20"/>
                <w:szCs w:val="20"/>
                <w:lang w:val="ru-RU"/>
              </w:rPr>
              <w:t>ь</w:t>
            </w:r>
            <w:r w:rsidRPr="00FB2A96">
              <w:rPr>
                <w:sz w:val="20"/>
                <w:szCs w:val="20"/>
                <w:lang w:val="ru-RU"/>
              </w:rPr>
              <w:t>ности»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Организация ули</w:t>
            </w:r>
            <w:r w:rsidRPr="00FB2A96">
              <w:rPr>
                <w:sz w:val="20"/>
                <w:szCs w:val="20"/>
                <w:lang w:val="ru-RU"/>
              </w:rPr>
              <w:t>ч</w:t>
            </w:r>
            <w:r w:rsidRPr="00FB2A96">
              <w:rPr>
                <w:sz w:val="20"/>
                <w:szCs w:val="20"/>
                <w:lang w:val="ru-RU"/>
              </w:rPr>
              <w:t>но-дорожной сети, доро</w:t>
            </w:r>
            <w:r w:rsidRPr="00FB2A96">
              <w:rPr>
                <w:sz w:val="20"/>
                <w:szCs w:val="20"/>
                <w:lang w:val="ru-RU"/>
              </w:rPr>
              <w:t>ж</w:t>
            </w:r>
            <w:r w:rsidRPr="00FB2A96">
              <w:rPr>
                <w:sz w:val="20"/>
                <w:szCs w:val="20"/>
                <w:lang w:val="ru-RU"/>
              </w:rPr>
              <w:t>ного сервиса и тран</w:t>
            </w:r>
            <w:r w:rsidRPr="00FB2A96">
              <w:rPr>
                <w:sz w:val="20"/>
                <w:szCs w:val="20"/>
                <w:lang w:val="ru-RU"/>
              </w:rPr>
              <w:t>с</w:t>
            </w:r>
            <w:r w:rsidRPr="00FB2A96">
              <w:rPr>
                <w:sz w:val="20"/>
                <w:szCs w:val="20"/>
                <w:lang w:val="ru-RU"/>
              </w:rPr>
              <w:t>портного обсл</w:t>
            </w:r>
            <w:r w:rsidRPr="00FB2A96">
              <w:rPr>
                <w:sz w:val="20"/>
                <w:szCs w:val="20"/>
                <w:lang w:val="ru-RU"/>
              </w:rPr>
              <w:t>у</w:t>
            </w:r>
            <w:r w:rsidRPr="00FB2A96">
              <w:rPr>
                <w:sz w:val="20"/>
                <w:szCs w:val="20"/>
                <w:lang w:val="ru-RU"/>
              </w:rPr>
              <w:t>живания</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улично-дорожная сеть населенных пун</w:t>
            </w:r>
            <w:r w:rsidRPr="00FB2A96">
              <w:rPr>
                <w:sz w:val="20"/>
                <w:szCs w:val="20"/>
                <w:lang w:val="ru-RU"/>
              </w:rPr>
              <w:t>к</w:t>
            </w:r>
            <w:r w:rsidRPr="00FB2A96">
              <w:rPr>
                <w:sz w:val="20"/>
                <w:szCs w:val="20"/>
                <w:lang w:val="ru-RU"/>
              </w:rPr>
              <w:t>тов;</w:t>
            </w:r>
          </w:p>
          <w:p w:rsidR="00E363FF" w:rsidRPr="00FB2A96" w:rsidRDefault="00E363FF" w:rsidP="00B35765">
            <w:pPr>
              <w:pStyle w:val="a9"/>
              <w:ind w:firstLine="0"/>
              <w:rPr>
                <w:sz w:val="20"/>
                <w:szCs w:val="20"/>
                <w:lang w:val="ru-RU"/>
              </w:rPr>
            </w:pPr>
            <w:r w:rsidRPr="00FB2A96">
              <w:rPr>
                <w:sz w:val="20"/>
                <w:szCs w:val="20"/>
                <w:lang w:val="ru-RU"/>
              </w:rPr>
              <w:t>- велосипедные дорожки в границах нас</w:t>
            </w:r>
            <w:r w:rsidRPr="00FB2A96">
              <w:rPr>
                <w:sz w:val="20"/>
                <w:szCs w:val="20"/>
                <w:lang w:val="ru-RU"/>
              </w:rPr>
              <w:t>е</w:t>
            </w:r>
            <w:r w:rsidRPr="00FB2A96">
              <w:rPr>
                <w:sz w:val="20"/>
                <w:szCs w:val="20"/>
                <w:lang w:val="ru-RU"/>
              </w:rPr>
              <w:t>ленных пунктов;</w:t>
            </w:r>
          </w:p>
          <w:p w:rsidR="00E363FF" w:rsidRPr="00FB2A96" w:rsidRDefault="00E363FF" w:rsidP="00B35765">
            <w:pPr>
              <w:pStyle w:val="a9"/>
              <w:ind w:firstLine="0"/>
              <w:rPr>
                <w:sz w:val="20"/>
                <w:szCs w:val="20"/>
                <w:lang w:val="ru-RU"/>
              </w:rPr>
            </w:pPr>
            <w:r w:rsidRPr="00FB2A96">
              <w:rPr>
                <w:sz w:val="20"/>
                <w:szCs w:val="20"/>
                <w:lang w:val="ru-RU"/>
              </w:rPr>
              <w:t>- автовокзал (автостанция) межмуниципал</w:t>
            </w:r>
            <w:r w:rsidRPr="00FB2A96">
              <w:rPr>
                <w:sz w:val="20"/>
                <w:szCs w:val="20"/>
                <w:lang w:val="ru-RU"/>
              </w:rPr>
              <w:t>ь</w:t>
            </w:r>
            <w:r w:rsidRPr="00FB2A96">
              <w:rPr>
                <w:sz w:val="20"/>
                <w:szCs w:val="20"/>
                <w:lang w:val="ru-RU"/>
              </w:rPr>
              <w:t>ного сообщения;</w:t>
            </w:r>
          </w:p>
          <w:p w:rsidR="00E363FF" w:rsidRPr="00FB2A96" w:rsidRDefault="00E363FF" w:rsidP="00B35765">
            <w:pPr>
              <w:pStyle w:val="a9"/>
              <w:ind w:firstLine="0"/>
              <w:rPr>
                <w:sz w:val="20"/>
                <w:szCs w:val="20"/>
                <w:lang w:val="ru-RU"/>
              </w:rPr>
            </w:pPr>
            <w:r w:rsidRPr="00FB2A96">
              <w:rPr>
                <w:sz w:val="20"/>
                <w:szCs w:val="20"/>
                <w:lang w:val="ru-RU"/>
              </w:rPr>
              <w:t>- транспортно-эксплуатационные предприятия г</w:t>
            </w:r>
            <w:r w:rsidRPr="00FB2A96">
              <w:rPr>
                <w:sz w:val="20"/>
                <w:szCs w:val="20"/>
                <w:lang w:val="ru-RU"/>
              </w:rPr>
              <w:t>о</w:t>
            </w:r>
            <w:r w:rsidRPr="00FB2A96">
              <w:rPr>
                <w:sz w:val="20"/>
                <w:szCs w:val="20"/>
                <w:lang w:val="ru-RU"/>
              </w:rPr>
              <w:t>родского транспорта;</w:t>
            </w:r>
          </w:p>
          <w:p w:rsidR="00E363FF" w:rsidRPr="00FB2A96" w:rsidRDefault="00E363FF" w:rsidP="00B35765">
            <w:pPr>
              <w:pStyle w:val="a9"/>
              <w:ind w:firstLine="0"/>
              <w:rPr>
                <w:sz w:val="20"/>
                <w:szCs w:val="20"/>
                <w:lang w:val="ru-RU"/>
              </w:rPr>
            </w:pPr>
            <w:r w:rsidRPr="00FB2A96">
              <w:rPr>
                <w:sz w:val="20"/>
                <w:szCs w:val="20"/>
                <w:lang w:val="ru-RU"/>
              </w:rPr>
              <w:t>- остановочные пункты городского обществе</w:t>
            </w:r>
            <w:r w:rsidRPr="00FB2A96">
              <w:rPr>
                <w:sz w:val="20"/>
                <w:szCs w:val="20"/>
                <w:lang w:val="ru-RU"/>
              </w:rPr>
              <w:t>н</w:t>
            </w:r>
            <w:r w:rsidRPr="00FB2A96">
              <w:rPr>
                <w:sz w:val="20"/>
                <w:szCs w:val="20"/>
                <w:lang w:val="ru-RU"/>
              </w:rPr>
              <w:t>ного пассажирского транспорта;</w:t>
            </w:r>
          </w:p>
          <w:p w:rsidR="00E363FF" w:rsidRPr="00FB2A96" w:rsidRDefault="00E363FF" w:rsidP="00B35765">
            <w:pPr>
              <w:pStyle w:val="a9"/>
              <w:ind w:firstLine="0"/>
              <w:rPr>
                <w:sz w:val="20"/>
                <w:szCs w:val="20"/>
                <w:lang w:val="ru-RU"/>
              </w:rPr>
            </w:pPr>
            <w:r w:rsidRPr="00FB2A96">
              <w:rPr>
                <w:sz w:val="20"/>
                <w:szCs w:val="20"/>
                <w:lang w:val="ru-RU"/>
              </w:rPr>
              <w:t>- автозаправочные станции;</w:t>
            </w:r>
          </w:p>
          <w:p w:rsidR="00E363FF" w:rsidRPr="00FB2A96" w:rsidRDefault="00E363FF" w:rsidP="00B35765">
            <w:pPr>
              <w:pStyle w:val="a9"/>
              <w:ind w:firstLine="0"/>
              <w:rPr>
                <w:sz w:val="20"/>
                <w:szCs w:val="20"/>
                <w:lang w:val="ru-RU"/>
              </w:rPr>
            </w:pPr>
            <w:r w:rsidRPr="00FB2A96">
              <w:rPr>
                <w:sz w:val="20"/>
                <w:szCs w:val="20"/>
                <w:lang w:val="ru-RU"/>
              </w:rPr>
              <w:t>- станции технического обслуживания автомоб</w:t>
            </w:r>
            <w:r w:rsidRPr="00FB2A96">
              <w:rPr>
                <w:sz w:val="20"/>
                <w:szCs w:val="20"/>
                <w:lang w:val="ru-RU"/>
              </w:rPr>
              <w:t>и</w:t>
            </w:r>
            <w:r w:rsidRPr="00FB2A96">
              <w:rPr>
                <w:sz w:val="20"/>
                <w:szCs w:val="20"/>
                <w:lang w:val="ru-RU"/>
              </w:rPr>
              <w:t>лей</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«б»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w:t>
            </w:r>
          </w:p>
          <w:p w:rsidR="00E363FF" w:rsidRPr="00FB2A96" w:rsidRDefault="00E363FF" w:rsidP="00B35765">
            <w:pPr>
              <w:pStyle w:val="a9"/>
              <w:ind w:firstLine="0"/>
              <w:rPr>
                <w:sz w:val="20"/>
                <w:szCs w:val="20"/>
                <w:lang w:val="ru-RU"/>
              </w:rPr>
            </w:pPr>
            <w:r w:rsidRPr="00FB2A96">
              <w:rPr>
                <w:sz w:val="20"/>
                <w:szCs w:val="20"/>
                <w:lang w:val="ru-RU"/>
              </w:rPr>
              <w:t>- пункт 2 статьи 12 Закона Курга</w:t>
            </w:r>
            <w:r w:rsidRPr="00FB2A96">
              <w:rPr>
                <w:sz w:val="20"/>
                <w:szCs w:val="20"/>
                <w:lang w:val="ru-RU"/>
              </w:rPr>
              <w:t>н</w:t>
            </w:r>
            <w:r w:rsidRPr="00FB2A96">
              <w:rPr>
                <w:sz w:val="20"/>
                <w:szCs w:val="20"/>
                <w:lang w:val="ru-RU"/>
              </w:rPr>
              <w:t>ской области «О градостроительной деятел</w:t>
            </w:r>
            <w:r w:rsidRPr="00FB2A96">
              <w:rPr>
                <w:sz w:val="20"/>
                <w:szCs w:val="20"/>
                <w:lang w:val="ru-RU"/>
              </w:rPr>
              <w:t>ь</w:t>
            </w:r>
            <w:r w:rsidRPr="00FB2A96">
              <w:rPr>
                <w:sz w:val="20"/>
                <w:szCs w:val="20"/>
                <w:lang w:val="ru-RU"/>
              </w:rPr>
              <w:t>ности»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Обеспечение насел</w:t>
            </w:r>
            <w:r w:rsidRPr="00FB2A96">
              <w:rPr>
                <w:sz w:val="20"/>
                <w:szCs w:val="20"/>
                <w:lang w:val="ru-RU"/>
              </w:rPr>
              <w:t>е</w:t>
            </w:r>
            <w:r w:rsidRPr="00FB2A96">
              <w:rPr>
                <w:sz w:val="20"/>
                <w:szCs w:val="20"/>
                <w:lang w:val="ru-RU"/>
              </w:rPr>
              <w:t>ния объектами па</w:t>
            </w:r>
            <w:r w:rsidRPr="00FB2A96">
              <w:rPr>
                <w:sz w:val="20"/>
                <w:szCs w:val="20"/>
                <w:lang w:val="ru-RU"/>
              </w:rPr>
              <w:t>р</w:t>
            </w:r>
            <w:r w:rsidRPr="00FB2A96">
              <w:rPr>
                <w:sz w:val="20"/>
                <w:szCs w:val="20"/>
                <w:lang w:val="ru-RU"/>
              </w:rPr>
              <w:t>ковки легковых авт</w:t>
            </w:r>
            <w:r w:rsidRPr="00FB2A96">
              <w:rPr>
                <w:sz w:val="20"/>
                <w:szCs w:val="20"/>
                <w:lang w:val="ru-RU"/>
              </w:rPr>
              <w:t>о</w:t>
            </w:r>
            <w:r w:rsidRPr="00FB2A96">
              <w:rPr>
                <w:sz w:val="20"/>
                <w:szCs w:val="20"/>
                <w:lang w:val="ru-RU"/>
              </w:rPr>
              <w:t>мобилей на стоянках автомоб</w:t>
            </w:r>
            <w:r w:rsidRPr="00FB2A96">
              <w:rPr>
                <w:sz w:val="20"/>
                <w:szCs w:val="20"/>
                <w:lang w:val="ru-RU"/>
              </w:rPr>
              <w:t>и</w:t>
            </w:r>
            <w:r w:rsidRPr="00FB2A96">
              <w:rPr>
                <w:sz w:val="20"/>
                <w:szCs w:val="20"/>
                <w:lang w:val="ru-RU"/>
              </w:rPr>
              <w:t>лей</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места парковки легковых автомобилей на стоя</w:t>
            </w:r>
            <w:r w:rsidRPr="00FB2A96">
              <w:rPr>
                <w:sz w:val="20"/>
                <w:szCs w:val="20"/>
                <w:lang w:val="ru-RU"/>
              </w:rPr>
              <w:t>н</w:t>
            </w:r>
            <w:r w:rsidRPr="00FB2A96">
              <w:rPr>
                <w:sz w:val="20"/>
                <w:szCs w:val="20"/>
                <w:lang w:val="ru-RU"/>
              </w:rPr>
              <w:t>ках автомобилей, размещаемые в непосредстве</w:t>
            </w:r>
            <w:r w:rsidRPr="00FB2A96">
              <w:rPr>
                <w:sz w:val="20"/>
                <w:szCs w:val="20"/>
                <w:lang w:val="ru-RU"/>
              </w:rPr>
              <w:t>н</w:t>
            </w:r>
            <w:r w:rsidRPr="00FB2A96">
              <w:rPr>
                <w:sz w:val="20"/>
                <w:szCs w:val="20"/>
                <w:lang w:val="ru-RU"/>
              </w:rPr>
              <w:t>ной близости от отдельно стоящих объектов кап</w:t>
            </w:r>
            <w:r w:rsidRPr="00FB2A96">
              <w:rPr>
                <w:sz w:val="20"/>
                <w:szCs w:val="20"/>
                <w:lang w:val="ru-RU"/>
              </w:rPr>
              <w:t>и</w:t>
            </w:r>
            <w:r w:rsidRPr="00FB2A96">
              <w:rPr>
                <w:sz w:val="20"/>
                <w:szCs w:val="20"/>
                <w:lang w:val="ru-RU"/>
              </w:rPr>
              <w:t>тального строительства в границах жилых зон;</w:t>
            </w:r>
          </w:p>
          <w:p w:rsidR="00E363FF" w:rsidRPr="00FB2A96" w:rsidRDefault="00E363FF" w:rsidP="00B35765">
            <w:pPr>
              <w:pStyle w:val="a9"/>
              <w:ind w:firstLine="0"/>
              <w:rPr>
                <w:sz w:val="20"/>
                <w:szCs w:val="20"/>
                <w:lang w:val="ru-RU"/>
              </w:rPr>
            </w:pPr>
            <w:r w:rsidRPr="00FB2A96">
              <w:rPr>
                <w:sz w:val="20"/>
                <w:szCs w:val="20"/>
                <w:lang w:val="ru-RU"/>
              </w:rPr>
              <w:t>- места парковки легковых автомобилей на стоя</w:t>
            </w:r>
            <w:r w:rsidRPr="00FB2A96">
              <w:rPr>
                <w:sz w:val="20"/>
                <w:szCs w:val="20"/>
                <w:lang w:val="ru-RU"/>
              </w:rPr>
              <w:t>н</w:t>
            </w:r>
            <w:r w:rsidRPr="00FB2A96">
              <w:rPr>
                <w:sz w:val="20"/>
                <w:szCs w:val="20"/>
                <w:lang w:val="ru-RU"/>
              </w:rPr>
              <w:t>ках автомобилей, размещаемые в непосредстве</w:t>
            </w:r>
            <w:r w:rsidRPr="00FB2A96">
              <w:rPr>
                <w:sz w:val="20"/>
                <w:szCs w:val="20"/>
                <w:lang w:val="ru-RU"/>
              </w:rPr>
              <w:t>н</w:t>
            </w:r>
            <w:r w:rsidRPr="00FB2A96">
              <w:rPr>
                <w:sz w:val="20"/>
                <w:szCs w:val="20"/>
                <w:lang w:val="ru-RU"/>
              </w:rPr>
              <w:t>ной близости от отдельно стоящих объектов кап</w:t>
            </w:r>
            <w:r w:rsidRPr="00FB2A96">
              <w:rPr>
                <w:sz w:val="20"/>
                <w:szCs w:val="20"/>
                <w:lang w:val="ru-RU"/>
              </w:rPr>
              <w:t>и</w:t>
            </w:r>
            <w:r w:rsidRPr="00FB2A96">
              <w:rPr>
                <w:sz w:val="20"/>
                <w:szCs w:val="20"/>
                <w:lang w:val="ru-RU"/>
              </w:rPr>
              <w:t>тального строительства в границах общес</w:t>
            </w:r>
            <w:r w:rsidRPr="00FB2A96">
              <w:rPr>
                <w:sz w:val="20"/>
                <w:szCs w:val="20"/>
                <w:lang w:val="ru-RU"/>
              </w:rPr>
              <w:t>т</w:t>
            </w:r>
            <w:r w:rsidRPr="00FB2A96">
              <w:rPr>
                <w:sz w:val="20"/>
                <w:szCs w:val="20"/>
                <w:lang w:val="ru-RU"/>
              </w:rPr>
              <w:t>венно-деловых зон;</w:t>
            </w:r>
          </w:p>
          <w:p w:rsidR="00E363FF" w:rsidRPr="00FB2A96" w:rsidRDefault="00E363FF" w:rsidP="00B35765">
            <w:pPr>
              <w:pStyle w:val="a9"/>
              <w:ind w:firstLine="0"/>
              <w:rPr>
                <w:sz w:val="20"/>
                <w:szCs w:val="20"/>
                <w:lang w:val="ru-RU"/>
              </w:rPr>
            </w:pPr>
            <w:r w:rsidRPr="00FB2A96">
              <w:rPr>
                <w:sz w:val="20"/>
                <w:szCs w:val="20"/>
                <w:lang w:val="ru-RU"/>
              </w:rPr>
              <w:t>- места парковки легковых автомобилей на стоя</w:t>
            </w:r>
            <w:r w:rsidRPr="00FB2A96">
              <w:rPr>
                <w:sz w:val="20"/>
                <w:szCs w:val="20"/>
                <w:lang w:val="ru-RU"/>
              </w:rPr>
              <w:t>н</w:t>
            </w:r>
            <w:r w:rsidRPr="00FB2A96">
              <w:rPr>
                <w:sz w:val="20"/>
                <w:szCs w:val="20"/>
                <w:lang w:val="ru-RU"/>
              </w:rPr>
              <w:t>ках автомобилей, размещаемые у границ лесопа</w:t>
            </w:r>
            <w:r w:rsidRPr="00FB2A96">
              <w:rPr>
                <w:sz w:val="20"/>
                <w:szCs w:val="20"/>
                <w:lang w:val="ru-RU"/>
              </w:rPr>
              <w:t>р</w:t>
            </w:r>
            <w:r w:rsidRPr="00FB2A96">
              <w:rPr>
                <w:sz w:val="20"/>
                <w:szCs w:val="20"/>
                <w:lang w:val="ru-RU"/>
              </w:rPr>
              <w:t>ков, зон отдыха и курортных зон;</w:t>
            </w:r>
          </w:p>
          <w:p w:rsidR="00E363FF" w:rsidRPr="00FB2A96" w:rsidRDefault="00E363FF" w:rsidP="00B35765">
            <w:pPr>
              <w:pStyle w:val="a9"/>
              <w:ind w:firstLine="0"/>
              <w:rPr>
                <w:sz w:val="20"/>
                <w:szCs w:val="20"/>
                <w:lang w:val="ru-RU"/>
              </w:rPr>
            </w:pPr>
            <w:r w:rsidRPr="00FB2A96">
              <w:rPr>
                <w:sz w:val="20"/>
                <w:szCs w:val="20"/>
                <w:lang w:val="ru-RU"/>
              </w:rPr>
              <w:t xml:space="preserve">- индивидуальные места парковки для </w:t>
            </w:r>
            <w:proofErr w:type="spellStart"/>
            <w:r w:rsidRPr="00FB2A96">
              <w:rPr>
                <w:sz w:val="20"/>
                <w:szCs w:val="20"/>
                <w:lang w:val="ru-RU"/>
              </w:rPr>
              <w:t>малом</w:t>
            </w:r>
            <w:r w:rsidRPr="00FB2A96">
              <w:rPr>
                <w:sz w:val="20"/>
                <w:szCs w:val="20"/>
                <w:lang w:val="ru-RU"/>
              </w:rPr>
              <w:t>о</w:t>
            </w:r>
            <w:r w:rsidRPr="00FB2A96">
              <w:rPr>
                <w:sz w:val="20"/>
                <w:szCs w:val="20"/>
                <w:lang w:val="ru-RU"/>
              </w:rPr>
              <w:t>бильных</w:t>
            </w:r>
            <w:proofErr w:type="spellEnd"/>
            <w:r w:rsidRPr="00FB2A96">
              <w:rPr>
                <w:sz w:val="20"/>
                <w:szCs w:val="20"/>
                <w:lang w:val="ru-RU"/>
              </w:rPr>
              <w:t xml:space="preserve"> групп населения на участке около или внутри зданий учреждений о</w:t>
            </w:r>
            <w:r w:rsidRPr="00FB2A96">
              <w:rPr>
                <w:sz w:val="20"/>
                <w:szCs w:val="20"/>
                <w:lang w:val="ru-RU"/>
              </w:rPr>
              <w:t>б</w:t>
            </w:r>
            <w:r w:rsidRPr="00FB2A96">
              <w:rPr>
                <w:sz w:val="20"/>
                <w:szCs w:val="20"/>
                <w:lang w:val="ru-RU"/>
              </w:rPr>
              <w:t>служивания</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«б»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w:t>
            </w:r>
          </w:p>
          <w:p w:rsidR="00E363FF" w:rsidRPr="00FB2A96" w:rsidRDefault="00E363FF" w:rsidP="00B35765">
            <w:pPr>
              <w:pStyle w:val="a9"/>
              <w:ind w:firstLine="0"/>
              <w:rPr>
                <w:sz w:val="20"/>
                <w:szCs w:val="20"/>
                <w:lang w:val="ru-RU"/>
              </w:rPr>
            </w:pPr>
            <w:r w:rsidRPr="00FB2A96">
              <w:rPr>
                <w:sz w:val="20"/>
                <w:szCs w:val="20"/>
                <w:lang w:val="ru-RU"/>
              </w:rPr>
              <w:t>- постановление Правительства Росси</w:t>
            </w:r>
            <w:r w:rsidRPr="00FB2A96">
              <w:rPr>
                <w:sz w:val="20"/>
                <w:szCs w:val="20"/>
                <w:lang w:val="ru-RU"/>
              </w:rPr>
              <w:t>й</w:t>
            </w:r>
            <w:r w:rsidRPr="00FB2A96">
              <w:rPr>
                <w:sz w:val="20"/>
                <w:szCs w:val="20"/>
                <w:lang w:val="ru-RU"/>
              </w:rPr>
              <w:t>ской Федерации от 16 декабря 2020 года № 2122 «О расчетных показателях, по</w:t>
            </w:r>
            <w:r w:rsidRPr="00FB2A96">
              <w:rPr>
                <w:sz w:val="20"/>
                <w:szCs w:val="20"/>
                <w:lang w:val="ru-RU"/>
              </w:rPr>
              <w:t>д</w:t>
            </w:r>
            <w:r w:rsidRPr="00FB2A96">
              <w:rPr>
                <w:sz w:val="20"/>
                <w:szCs w:val="20"/>
                <w:lang w:val="ru-RU"/>
              </w:rPr>
              <w:t>лежащих установл</w:t>
            </w:r>
            <w:r w:rsidRPr="00FB2A96">
              <w:rPr>
                <w:sz w:val="20"/>
                <w:szCs w:val="20"/>
                <w:lang w:val="ru-RU"/>
              </w:rPr>
              <w:t>е</w:t>
            </w:r>
            <w:r w:rsidRPr="00FB2A96">
              <w:rPr>
                <w:sz w:val="20"/>
                <w:szCs w:val="20"/>
                <w:lang w:val="ru-RU"/>
              </w:rPr>
              <w:t>нию в региональных нормативах градостроительного проект</w:t>
            </w:r>
            <w:r w:rsidRPr="00FB2A96">
              <w:rPr>
                <w:sz w:val="20"/>
                <w:szCs w:val="20"/>
                <w:lang w:val="ru-RU"/>
              </w:rPr>
              <w:t>и</w:t>
            </w:r>
            <w:r w:rsidRPr="00FB2A96">
              <w:rPr>
                <w:sz w:val="20"/>
                <w:szCs w:val="20"/>
                <w:lang w:val="ru-RU"/>
              </w:rPr>
              <w:t>рования»; пункт 2 статьи 12 Закона Ку</w:t>
            </w:r>
            <w:r w:rsidRPr="00FB2A96">
              <w:rPr>
                <w:sz w:val="20"/>
                <w:szCs w:val="20"/>
                <w:lang w:val="ru-RU"/>
              </w:rPr>
              <w:t>р</w:t>
            </w:r>
            <w:r w:rsidRPr="00FB2A96">
              <w:rPr>
                <w:sz w:val="20"/>
                <w:szCs w:val="20"/>
                <w:lang w:val="ru-RU"/>
              </w:rPr>
              <w:t>ганской области «О градостроител</w:t>
            </w:r>
            <w:r w:rsidRPr="00FB2A96">
              <w:rPr>
                <w:sz w:val="20"/>
                <w:szCs w:val="20"/>
                <w:lang w:val="ru-RU"/>
              </w:rPr>
              <w:t>ь</w:t>
            </w:r>
            <w:r w:rsidRPr="00FB2A96">
              <w:rPr>
                <w:sz w:val="20"/>
                <w:szCs w:val="20"/>
                <w:lang w:val="ru-RU"/>
              </w:rPr>
              <w:t>ной деятельности»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proofErr w:type="spellStart"/>
            <w:r w:rsidRPr="00FB2A96">
              <w:rPr>
                <w:sz w:val="20"/>
                <w:szCs w:val="20"/>
                <w:lang w:val="ru-RU"/>
              </w:rPr>
              <w:t>Электр</w:t>
            </w:r>
            <w:proofErr w:type="gramStart"/>
            <w:r w:rsidRPr="00FB2A96">
              <w:rPr>
                <w:sz w:val="20"/>
                <w:szCs w:val="20"/>
                <w:lang w:val="ru-RU"/>
              </w:rPr>
              <w:t>о</w:t>
            </w:r>
            <w:proofErr w:type="spellEnd"/>
            <w:r w:rsidRPr="00FB2A96">
              <w:rPr>
                <w:sz w:val="20"/>
                <w:szCs w:val="20"/>
                <w:lang w:val="ru-RU"/>
              </w:rPr>
              <w:t>-</w:t>
            </w:r>
            <w:proofErr w:type="gramEnd"/>
            <w:r w:rsidRPr="00FB2A96">
              <w:rPr>
                <w:sz w:val="20"/>
                <w:szCs w:val="20"/>
                <w:lang w:val="ru-RU"/>
              </w:rPr>
              <w:t xml:space="preserve">, </w:t>
            </w:r>
            <w:proofErr w:type="spellStart"/>
            <w:r w:rsidRPr="00FB2A96">
              <w:rPr>
                <w:sz w:val="20"/>
                <w:szCs w:val="20"/>
                <w:lang w:val="ru-RU"/>
              </w:rPr>
              <w:t>газо</w:t>
            </w:r>
            <w:proofErr w:type="spellEnd"/>
            <w:r w:rsidRPr="00FB2A96">
              <w:rPr>
                <w:sz w:val="20"/>
                <w:szCs w:val="20"/>
                <w:lang w:val="ru-RU"/>
              </w:rPr>
              <w:t>-, тепл</w:t>
            </w:r>
            <w:r w:rsidRPr="00FB2A96">
              <w:rPr>
                <w:sz w:val="20"/>
                <w:szCs w:val="20"/>
                <w:lang w:val="ru-RU"/>
              </w:rPr>
              <w:t>о</w:t>
            </w:r>
            <w:r w:rsidRPr="00FB2A96">
              <w:rPr>
                <w:sz w:val="20"/>
                <w:szCs w:val="20"/>
                <w:lang w:val="ru-RU"/>
              </w:rPr>
              <w:t>снабжение, водосна</w:t>
            </w:r>
            <w:r w:rsidRPr="00FB2A96">
              <w:rPr>
                <w:sz w:val="20"/>
                <w:szCs w:val="20"/>
                <w:lang w:val="ru-RU"/>
              </w:rPr>
              <w:t>б</w:t>
            </w:r>
            <w:r w:rsidRPr="00FB2A96">
              <w:rPr>
                <w:sz w:val="20"/>
                <w:szCs w:val="20"/>
                <w:lang w:val="ru-RU"/>
              </w:rPr>
              <w:t>жение населения, вод</w:t>
            </w:r>
            <w:r w:rsidRPr="00FB2A96">
              <w:rPr>
                <w:sz w:val="20"/>
                <w:szCs w:val="20"/>
                <w:lang w:val="ru-RU"/>
              </w:rPr>
              <w:t>о</w:t>
            </w:r>
            <w:r w:rsidRPr="00FB2A96">
              <w:rPr>
                <w:sz w:val="20"/>
                <w:szCs w:val="20"/>
                <w:lang w:val="ru-RU"/>
              </w:rPr>
              <w:t>отведение</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объекты электроснабжения населения;</w:t>
            </w:r>
          </w:p>
          <w:p w:rsidR="00E363FF" w:rsidRPr="00FB2A96" w:rsidRDefault="00E363FF" w:rsidP="00B35765">
            <w:pPr>
              <w:pStyle w:val="a9"/>
              <w:ind w:firstLine="0"/>
              <w:rPr>
                <w:sz w:val="20"/>
                <w:szCs w:val="20"/>
                <w:lang w:val="ru-RU"/>
              </w:rPr>
            </w:pPr>
            <w:r w:rsidRPr="00FB2A96">
              <w:rPr>
                <w:sz w:val="20"/>
                <w:szCs w:val="20"/>
                <w:lang w:val="ru-RU"/>
              </w:rPr>
              <w:t>- объекты газоснабжения населения;</w:t>
            </w:r>
          </w:p>
          <w:p w:rsidR="00E363FF" w:rsidRPr="00FB2A96" w:rsidRDefault="00E363FF" w:rsidP="00B35765">
            <w:pPr>
              <w:pStyle w:val="a9"/>
              <w:ind w:firstLine="0"/>
              <w:rPr>
                <w:sz w:val="20"/>
                <w:szCs w:val="20"/>
                <w:lang w:val="ru-RU"/>
              </w:rPr>
            </w:pPr>
            <w:r w:rsidRPr="00FB2A96">
              <w:rPr>
                <w:sz w:val="20"/>
                <w:szCs w:val="20"/>
                <w:lang w:val="ru-RU"/>
              </w:rPr>
              <w:t>- объекты теплоснабжения населения;</w:t>
            </w:r>
          </w:p>
          <w:p w:rsidR="00E363FF" w:rsidRPr="00FB2A96" w:rsidRDefault="00E363FF" w:rsidP="00B35765">
            <w:pPr>
              <w:pStyle w:val="a9"/>
              <w:ind w:firstLine="0"/>
              <w:rPr>
                <w:sz w:val="20"/>
                <w:szCs w:val="20"/>
                <w:lang w:val="ru-RU"/>
              </w:rPr>
            </w:pPr>
            <w:r w:rsidRPr="00FB2A96">
              <w:rPr>
                <w:sz w:val="20"/>
                <w:szCs w:val="20"/>
                <w:lang w:val="ru-RU"/>
              </w:rPr>
              <w:t>- объекты водоснабжения населения;</w:t>
            </w:r>
          </w:p>
          <w:p w:rsidR="00E363FF" w:rsidRPr="00FB2A96" w:rsidRDefault="00E363FF" w:rsidP="00B35765">
            <w:pPr>
              <w:pStyle w:val="a9"/>
              <w:ind w:firstLine="0"/>
              <w:rPr>
                <w:sz w:val="20"/>
                <w:szCs w:val="20"/>
                <w:lang w:val="ru-RU"/>
              </w:rPr>
            </w:pPr>
            <w:r w:rsidRPr="00FB2A96">
              <w:rPr>
                <w:sz w:val="20"/>
                <w:szCs w:val="20"/>
                <w:lang w:val="ru-RU"/>
              </w:rPr>
              <w:t>- объекты водоотведения</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«а»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 пункт 1 статьи 12 Закона Ку</w:t>
            </w:r>
            <w:r w:rsidRPr="00FB2A96">
              <w:rPr>
                <w:sz w:val="20"/>
                <w:szCs w:val="20"/>
                <w:lang w:val="ru-RU"/>
              </w:rPr>
              <w:t>р</w:t>
            </w:r>
            <w:r w:rsidRPr="00FB2A96">
              <w:rPr>
                <w:sz w:val="20"/>
                <w:szCs w:val="20"/>
                <w:lang w:val="ru-RU"/>
              </w:rPr>
              <w:t>ганской области «О град</w:t>
            </w:r>
            <w:r w:rsidRPr="00FB2A96">
              <w:rPr>
                <w:sz w:val="20"/>
                <w:szCs w:val="20"/>
                <w:lang w:val="ru-RU"/>
              </w:rPr>
              <w:t>о</w:t>
            </w:r>
            <w:r w:rsidRPr="00FB2A96">
              <w:rPr>
                <w:sz w:val="20"/>
                <w:szCs w:val="20"/>
                <w:lang w:val="ru-RU"/>
              </w:rPr>
              <w:t>строительной деятельн</w:t>
            </w:r>
            <w:r w:rsidRPr="00FB2A96">
              <w:rPr>
                <w:sz w:val="20"/>
                <w:szCs w:val="20"/>
                <w:lang w:val="ru-RU"/>
              </w:rPr>
              <w:t>о</w:t>
            </w:r>
            <w:r w:rsidRPr="00FB2A96">
              <w:rPr>
                <w:sz w:val="20"/>
                <w:szCs w:val="20"/>
                <w:lang w:val="ru-RU"/>
              </w:rPr>
              <w:t>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Обработка, утилиз</w:t>
            </w:r>
            <w:r w:rsidRPr="00FB2A96">
              <w:rPr>
                <w:sz w:val="20"/>
                <w:szCs w:val="20"/>
                <w:lang w:val="ru-RU"/>
              </w:rPr>
              <w:t>а</w:t>
            </w:r>
            <w:r w:rsidRPr="00FB2A96">
              <w:rPr>
                <w:sz w:val="20"/>
                <w:szCs w:val="20"/>
                <w:lang w:val="ru-RU"/>
              </w:rPr>
              <w:t>ция, обезвреживание, ра</w:t>
            </w:r>
            <w:r w:rsidRPr="00FB2A96">
              <w:rPr>
                <w:sz w:val="20"/>
                <w:szCs w:val="20"/>
                <w:lang w:val="ru-RU"/>
              </w:rPr>
              <w:t>з</w:t>
            </w:r>
            <w:r w:rsidRPr="00FB2A96">
              <w:rPr>
                <w:sz w:val="20"/>
                <w:szCs w:val="20"/>
                <w:lang w:val="ru-RU"/>
              </w:rPr>
              <w:t>мещение ТКО</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места накопления ТКО</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«в»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 пункт 7 статьи 12 Закона Ку</w:t>
            </w:r>
            <w:r w:rsidRPr="00FB2A96">
              <w:rPr>
                <w:sz w:val="20"/>
                <w:szCs w:val="20"/>
                <w:lang w:val="ru-RU"/>
              </w:rPr>
              <w:t>р</w:t>
            </w:r>
            <w:r w:rsidRPr="00FB2A96">
              <w:rPr>
                <w:sz w:val="20"/>
                <w:szCs w:val="20"/>
                <w:lang w:val="ru-RU"/>
              </w:rPr>
              <w:t>ганской области «О град</w:t>
            </w:r>
            <w:r w:rsidRPr="00FB2A96">
              <w:rPr>
                <w:sz w:val="20"/>
                <w:szCs w:val="20"/>
                <w:lang w:val="ru-RU"/>
              </w:rPr>
              <w:t>о</w:t>
            </w:r>
            <w:r w:rsidRPr="00FB2A96">
              <w:rPr>
                <w:sz w:val="20"/>
                <w:szCs w:val="20"/>
                <w:lang w:val="ru-RU"/>
              </w:rPr>
              <w:t>строительной деятельн</w:t>
            </w:r>
            <w:r w:rsidRPr="00FB2A96">
              <w:rPr>
                <w:sz w:val="20"/>
                <w:szCs w:val="20"/>
                <w:lang w:val="ru-RU"/>
              </w:rPr>
              <w:t>о</w:t>
            </w:r>
            <w:r w:rsidRPr="00FB2A96">
              <w:rPr>
                <w:sz w:val="20"/>
                <w:szCs w:val="20"/>
                <w:lang w:val="ru-RU"/>
              </w:rPr>
              <w:t>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благоустро</w:t>
            </w:r>
            <w:r w:rsidRPr="00FB2A96">
              <w:rPr>
                <w:sz w:val="20"/>
                <w:szCs w:val="20"/>
                <w:lang w:val="ru-RU"/>
              </w:rPr>
              <w:t>й</w:t>
            </w:r>
            <w:r w:rsidRPr="00FB2A96">
              <w:rPr>
                <w:sz w:val="20"/>
                <w:szCs w:val="20"/>
                <w:lang w:val="ru-RU"/>
              </w:rPr>
              <w:t>ства и озеленения те</w:t>
            </w:r>
            <w:r w:rsidRPr="00FB2A96">
              <w:rPr>
                <w:sz w:val="20"/>
                <w:szCs w:val="20"/>
                <w:lang w:val="ru-RU"/>
              </w:rPr>
              <w:t>р</w:t>
            </w:r>
            <w:r w:rsidRPr="00FB2A96">
              <w:rPr>
                <w:sz w:val="20"/>
                <w:szCs w:val="20"/>
                <w:lang w:val="ru-RU"/>
              </w:rPr>
              <w:t>ритории</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озелененные территории общего польз</w:t>
            </w:r>
            <w:r w:rsidRPr="00FB2A96">
              <w:rPr>
                <w:sz w:val="20"/>
                <w:szCs w:val="20"/>
                <w:lang w:val="ru-RU"/>
              </w:rPr>
              <w:t>о</w:t>
            </w:r>
            <w:r w:rsidRPr="00FB2A96">
              <w:rPr>
                <w:sz w:val="20"/>
                <w:szCs w:val="20"/>
                <w:lang w:val="ru-RU"/>
              </w:rPr>
              <w:t>вания;</w:t>
            </w:r>
          </w:p>
          <w:p w:rsidR="00E363FF" w:rsidRPr="00FB2A96" w:rsidRDefault="00E363FF" w:rsidP="00B35765">
            <w:pPr>
              <w:pStyle w:val="a9"/>
              <w:ind w:firstLine="0"/>
              <w:jc w:val="left"/>
              <w:rPr>
                <w:sz w:val="20"/>
                <w:szCs w:val="20"/>
                <w:lang w:val="ru-RU"/>
              </w:rPr>
            </w:pPr>
            <w:r w:rsidRPr="00FB2A96">
              <w:rPr>
                <w:sz w:val="20"/>
                <w:szCs w:val="20"/>
                <w:lang w:val="ru-RU"/>
              </w:rPr>
              <w:t>- парк культуры и отдыха;</w:t>
            </w:r>
          </w:p>
          <w:p w:rsidR="00E363FF" w:rsidRPr="00FB2A96" w:rsidRDefault="00E363FF" w:rsidP="00B35765">
            <w:pPr>
              <w:pStyle w:val="a9"/>
              <w:ind w:firstLine="0"/>
              <w:rPr>
                <w:sz w:val="20"/>
                <w:szCs w:val="20"/>
                <w:lang w:val="ru-RU"/>
              </w:rPr>
            </w:pPr>
            <w:r w:rsidRPr="00FB2A96">
              <w:rPr>
                <w:sz w:val="20"/>
                <w:szCs w:val="20"/>
                <w:lang w:val="ru-RU"/>
              </w:rPr>
              <w:t>- площадки для игр детей, отдыха взрослого нас</w:t>
            </w:r>
            <w:r w:rsidRPr="00FB2A96">
              <w:rPr>
                <w:sz w:val="20"/>
                <w:szCs w:val="20"/>
                <w:lang w:val="ru-RU"/>
              </w:rPr>
              <w:t>е</w:t>
            </w:r>
            <w:r w:rsidRPr="00FB2A96">
              <w:rPr>
                <w:sz w:val="20"/>
                <w:szCs w:val="20"/>
                <w:lang w:val="ru-RU"/>
              </w:rPr>
              <w:t>ления и занятий физкультурой</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постановление Правительства Росси</w:t>
            </w:r>
            <w:r w:rsidRPr="00FB2A96">
              <w:rPr>
                <w:sz w:val="20"/>
                <w:szCs w:val="20"/>
                <w:lang w:val="ru-RU"/>
              </w:rPr>
              <w:t>й</w:t>
            </w:r>
            <w:r w:rsidRPr="00FB2A96">
              <w:rPr>
                <w:sz w:val="20"/>
                <w:szCs w:val="20"/>
                <w:lang w:val="ru-RU"/>
              </w:rPr>
              <w:t>ской Федерации от 16 декабря 2020 года № 2122 «О расчетных показателях, по</w:t>
            </w:r>
            <w:r w:rsidRPr="00FB2A96">
              <w:rPr>
                <w:sz w:val="20"/>
                <w:szCs w:val="20"/>
                <w:lang w:val="ru-RU"/>
              </w:rPr>
              <w:t>д</w:t>
            </w:r>
            <w:r w:rsidRPr="00FB2A96">
              <w:rPr>
                <w:sz w:val="20"/>
                <w:szCs w:val="20"/>
                <w:lang w:val="ru-RU"/>
              </w:rPr>
              <w:t>лежащих установл</w:t>
            </w:r>
            <w:r w:rsidRPr="00FB2A96">
              <w:rPr>
                <w:sz w:val="20"/>
                <w:szCs w:val="20"/>
                <w:lang w:val="ru-RU"/>
              </w:rPr>
              <w:t>е</w:t>
            </w:r>
            <w:r w:rsidRPr="00FB2A96">
              <w:rPr>
                <w:sz w:val="20"/>
                <w:szCs w:val="20"/>
                <w:lang w:val="ru-RU"/>
              </w:rPr>
              <w:t>нию в региональных нормативах градостроительного проект</w:t>
            </w:r>
            <w:r w:rsidRPr="00FB2A96">
              <w:rPr>
                <w:sz w:val="20"/>
                <w:szCs w:val="20"/>
                <w:lang w:val="ru-RU"/>
              </w:rPr>
              <w:t>и</w:t>
            </w:r>
            <w:r w:rsidRPr="00FB2A96">
              <w:rPr>
                <w:sz w:val="20"/>
                <w:szCs w:val="20"/>
                <w:lang w:val="ru-RU"/>
              </w:rPr>
              <w:t>рования»;</w:t>
            </w:r>
          </w:p>
          <w:p w:rsidR="00E363FF" w:rsidRPr="00FB2A96" w:rsidRDefault="00E363FF" w:rsidP="00B35765">
            <w:pPr>
              <w:pStyle w:val="a9"/>
              <w:ind w:firstLine="0"/>
              <w:rPr>
                <w:sz w:val="20"/>
                <w:szCs w:val="20"/>
                <w:lang w:val="ru-RU"/>
              </w:rPr>
            </w:pPr>
            <w:r w:rsidRPr="00FB2A96">
              <w:rPr>
                <w:sz w:val="20"/>
                <w:szCs w:val="20"/>
                <w:lang w:val="ru-RU"/>
              </w:rPr>
              <w:t>- пункт 12 статьи 12 Закона Курга</w:t>
            </w:r>
            <w:r w:rsidRPr="00FB2A96">
              <w:rPr>
                <w:sz w:val="20"/>
                <w:szCs w:val="20"/>
                <w:lang w:val="ru-RU"/>
              </w:rPr>
              <w:t>н</w:t>
            </w:r>
            <w:r w:rsidRPr="00FB2A96">
              <w:rPr>
                <w:sz w:val="20"/>
                <w:szCs w:val="20"/>
                <w:lang w:val="ru-RU"/>
              </w:rPr>
              <w:t>ской области «О градостроительной деятел</w:t>
            </w:r>
            <w:r w:rsidRPr="00FB2A96">
              <w:rPr>
                <w:sz w:val="20"/>
                <w:szCs w:val="20"/>
                <w:lang w:val="ru-RU"/>
              </w:rPr>
              <w:t>ь</w:t>
            </w:r>
            <w:r w:rsidRPr="00FB2A96">
              <w:rPr>
                <w:sz w:val="20"/>
                <w:szCs w:val="20"/>
                <w:lang w:val="ru-RU"/>
              </w:rPr>
              <w:t>ности»</w:t>
            </w:r>
          </w:p>
        </w:tc>
      </w:tr>
      <w:tr w:rsidR="00E363FF" w:rsidRPr="00FB2A96" w:rsidTr="006E785C">
        <w:tc>
          <w:tcPr>
            <w:tcW w:w="102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Иные области в св</w:t>
            </w:r>
            <w:r w:rsidRPr="00FB2A96">
              <w:rPr>
                <w:sz w:val="20"/>
                <w:szCs w:val="20"/>
                <w:lang w:val="ru-RU"/>
              </w:rPr>
              <w:t>я</w:t>
            </w:r>
            <w:r w:rsidRPr="00FB2A96">
              <w:rPr>
                <w:sz w:val="20"/>
                <w:szCs w:val="20"/>
                <w:lang w:val="ru-RU"/>
              </w:rPr>
              <w:t>зи с решением в</w:t>
            </w:r>
            <w:r w:rsidRPr="00FB2A96">
              <w:rPr>
                <w:sz w:val="20"/>
                <w:szCs w:val="20"/>
                <w:lang w:val="ru-RU"/>
              </w:rPr>
              <w:t>о</w:t>
            </w:r>
            <w:r w:rsidRPr="00FB2A96">
              <w:rPr>
                <w:sz w:val="20"/>
                <w:szCs w:val="20"/>
                <w:lang w:val="ru-RU"/>
              </w:rPr>
              <w:t>просов местного значения</w:t>
            </w:r>
          </w:p>
        </w:tc>
        <w:tc>
          <w:tcPr>
            <w:tcW w:w="216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объекты, в которых (на территории которых) ра</w:t>
            </w:r>
            <w:r w:rsidRPr="00FB2A96">
              <w:rPr>
                <w:sz w:val="20"/>
                <w:szCs w:val="20"/>
                <w:lang w:val="ru-RU"/>
              </w:rPr>
              <w:t>з</w:t>
            </w:r>
            <w:r w:rsidRPr="00FB2A96">
              <w:rPr>
                <w:sz w:val="20"/>
                <w:szCs w:val="20"/>
                <w:lang w:val="ru-RU"/>
              </w:rPr>
              <w:t>мещаются органы местного сам</w:t>
            </w:r>
            <w:r w:rsidRPr="00FB2A96">
              <w:rPr>
                <w:sz w:val="20"/>
                <w:szCs w:val="20"/>
                <w:lang w:val="ru-RU"/>
              </w:rPr>
              <w:t>о</w:t>
            </w:r>
            <w:r w:rsidRPr="00FB2A96">
              <w:rPr>
                <w:sz w:val="20"/>
                <w:szCs w:val="20"/>
                <w:lang w:val="ru-RU"/>
              </w:rPr>
              <w:t>управления;</w:t>
            </w:r>
          </w:p>
          <w:p w:rsidR="00E363FF" w:rsidRPr="00FB2A96" w:rsidRDefault="00E363FF" w:rsidP="00B35765">
            <w:pPr>
              <w:pStyle w:val="a9"/>
              <w:ind w:firstLine="0"/>
              <w:jc w:val="left"/>
              <w:rPr>
                <w:sz w:val="20"/>
                <w:szCs w:val="20"/>
                <w:lang w:val="ru-RU"/>
              </w:rPr>
            </w:pPr>
            <w:r w:rsidRPr="00FB2A96">
              <w:rPr>
                <w:sz w:val="20"/>
                <w:szCs w:val="20"/>
                <w:lang w:val="ru-RU"/>
              </w:rPr>
              <w:t>- муниципальный архив;</w:t>
            </w:r>
          </w:p>
          <w:p w:rsidR="00E363FF" w:rsidRPr="00FB2A96" w:rsidRDefault="00E363FF" w:rsidP="00B35765">
            <w:pPr>
              <w:pStyle w:val="a9"/>
              <w:ind w:firstLine="0"/>
              <w:jc w:val="left"/>
              <w:rPr>
                <w:sz w:val="20"/>
                <w:szCs w:val="20"/>
                <w:lang w:val="ru-RU"/>
              </w:rPr>
            </w:pPr>
            <w:r w:rsidRPr="00FB2A96">
              <w:rPr>
                <w:sz w:val="20"/>
                <w:szCs w:val="20"/>
                <w:lang w:val="ru-RU"/>
              </w:rPr>
              <w:t>- участковые пункты полиции;</w:t>
            </w:r>
          </w:p>
          <w:p w:rsidR="00E363FF" w:rsidRPr="00FB2A96" w:rsidRDefault="00E363FF" w:rsidP="00B35765">
            <w:pPr>
              <w:pStyle w:val="a9"/>
              <w:ind w:firstLine="0"/>
              <w:jc w:val="left"/>
              <w:rPr>
                <w:sz w:val="20"/>
                <w:szCs w:val="20"/>
                <w:lang w:val="ru-RU"/>
              </w:rPr>
            </w:pPr>
            <w:r w:rsidRPr="00FB2A96">
              <w:rPr>
                <w:sz w:val="20"/>
                <w:szCs w:val="20"/>
                <w:lang w:val="ru-RU"/>
              </w:rPr>
              <w:t>- организации ритуального обслуживания насел</w:t>
            </w:r>
            <w:r w:rsidRPr="00FB2A96">
              <w:rPr>
                <w:sz w:val="20"/>
                <w:szCs w:val="20"/>
                <w:lang w:val="ru-RU"/>
              </w:rPr>
              <w:t>е</w:t>
            </w:r>
            <w:r w:rsidRPr="00FB2A96">
              <w:rPr>
                <w:sz w:val="20"/>
                <w:szCs w:val="20"/>
                <w:lang w:val="ru-RU"/>
              </w:rPr>
              <w:t>ния;</w:t>
            </w:r>
          </w:p>
          <w:p w:rsidR="00E363FF" w:rsidRPr="00FB2A96" w:rsidRDefault="00E363FF" w:rsidP="00B35765">
            <w:pPr>
              <w:pStyle w:val="a9"/>
              <w:ind w:firstLine="0"/>
              <w:jc w:val="left"/>
              <w:rPr>
                <w:sz w:val="20"/>
                <w:szCs w:val="20"/>
                <w:lang w:val="ru-RU"/>
              </w:rPr>
            </w:pPr>
            <w:r w:rsidRPr="00FB2A96">
              <w:rPr>
                <w:sz w:val="20"/>
                <w:szCs w:val="20"/>
                <w:lang w:val="ru-RU"/>
              </w:rPr>
              <w:t>- кладбища</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подпункт «г» пункта 1 части 5 ст</w:t>
            </w:r>
            <w:r w:rsidRPr="00FB2A96">
              <w:rPr>
                <w:sz w:val="20"/>
                <w:szCs w:val="20"/>
                <w:lang w:val="ru-RU"/>
              </w:rPr>
              <w:t>а</w:t>
            </w:r>
            <w:r w:rsidRPr="00FB2A96">
              <w:rPr>
                <w:sz w:val="20"/>
                <w:szCs w:val="20"/>
                <w:lang w:val="ru-RU"/>
              </w:rPr>
              <w:t>тьи 23 Градостроительного кодекса Росси</w:t>
            </w:r>
            <w:r w:rsidRPr="00FB2A96">
              <w:rPr>
                <w:sz w:val="20"/>
                <w:szCs w:val="20"/>
                <w:lang w:val="ru-RU"/>
              </w:rPr>
              <w:t>й</w:t>
            </w:r>
            <w:r w:rsidRPr="00FB2A96">
              <w:rPr>
                <w:sz w:val="20"/>
                <w:szCs w:val="20"/>
                <w:lang w:val="ru-RU"/>
              </w:rPr>
              <w:t>ской Федерации;</w:t>
            </w:r>
          </w:p>
          <w:p w:rsidR="00E363FF" w:rsidRPr="00FB2A96" w:rsidRDefault="00E363FF" w:rsidP="00B35765">
            <w:pPr>
              <w:pStyle w:val="a9"/>
              <w:ind w:firstLine="0"/>
              <w:rPr>
                <w:sz w:val="20"/>
                <w:szCs w:val="20"/>
                <w:lang w:val="ru-RU"/>
              </w:rPr>
            </w:pPr>
            <w:r w:rsidRPr="00FB2A96">
              <w:rPr>
                <w:sz w:val="20"/>
                <w:szCs w:val="20"/>
                <w:lang w:val="ru-RU"/>
              </w:rPr>
              <w:t>- пункты 9, 11, 12 статьи 12 Закона Ку</w:t>
            </w:r>
            <w:r w:rsidRPr="00FB2A96">
              <w:rPr>
                <w:sz w:val="20"/>
                <w:szCs w:val="20"/>
                <w:lang w:val="ru-RU"/>
              </w:rPr>
              <w:t>р</w:t>
            </w:r>
            <w:r w:rsidRPr="00FB2A96">
              <w:rPr>
                <w:sz w:val="20"/>
                <w:szCs w:val="20"/>
                <w:lang w:val="ru-RU"/>
              </w:rPr>
              <w:t>ганской области «О градостро</w:t>
            </w:r>
            <w:r w:rsidRPr="00FB2A96">
              <w:rPr>
                <w:sz w:val="20"/>
                <w:szCs w:val="20"/>
                <w:lang w:val="ru-RU"/>
              </w:rPr>
              <w:t>и</w:t>
            </w:r>
            <w:r w:rsidRPr="00FB2A96">
              <w:rPr>
                <w:sz w:val="20"/>
                <w:szCs w:val="20"/>
                <w:lang w:val="ru-RU"/>
              </w:rPr>
              <w:t>тельной деятельности»</w:t>
            </w:r>
          </w:p>
        </w:tc>
      </w:tr>
    </w:tbl>
    <w:p w:rsidR="00E363FF" w:rsidRPr="00FB2A96" w:rsidRDefault="00E363FF" w:rsidP="00B35765">
      <w:pPr>
        <w:pStyle w:val="3"/>
        <w:jc w:val="both"/>
        <w:rPr>
          <w:rFonts w:ascii="Times New Roman" w:hAnsi="Times New Roman" w:cs="Times New Roman"/>
          <w:sz w:val="24"/>
          <w:szCs w:val="24"/>
        </w:rPr>
      </w:pPr>
      <w:bookmarkStart w:id="98" w:name="_Toc113543180"/>
      <w:bookmarkStart w:id="99" w:name="_Toc118282037"/>
    </w:p>
    <w:p w:rsidR="00E363FF" w:rsidRPr="00FB2A96" w:rsidRDefault="00E363FF" w:rsidP="00B35765">
      <w:pPr>
        <w:pStyle w:val="3"/>
        <w:ind w:hanging="11"/>
        <w:rPr>
          <w:rFonts w:ascii="Times New Roman" w:hAnsi="Times New Roman" w:cs="Times New Roman"/>
          <w:sz w:val="24"/>
          <w:szCs w:val="24"/>
        </w:rPr>
      </w:pPr>
      <w:r w:rsidRPr="00FB2A96">
        <w:rPr>
          <w:rFonts w:ascii="Times New Roman" w:hAnsi="Times New Roman" w:cs="Times New Roman"/>
          <w:sz w:val="24"/>
          <w:szCs w:val="24"/>
        </w:rPr>
        <w:t xml:space="preserve">2. Обоснование дифференциации территории в составе МНГП </w:t>
      </w:r>
      <w:r w:rsidR="001A37C9" w:rsidRPr="00FB2A96">
        <w:rPr>
          <w:rFonts w:ascii="Times New Roman" w:hAnsi="Times New Roman" w:cs="Times New Roman"/>
        </w:rPr>
        <w:t>Варгашинского</w:t>
      </w:r>
      <w:r w:rsidRPr="00FB2A96">
        <w:rPr>
          <w:rFonts w:ascii="Times New Roman" w:hAnsi="Times New Roman" w:cs="Times New Roman"/>
          <w:sz w:val="24"/>
          <w:szCs w:val="24"/>
        </w:rPr>
        <w:t xml:space="preserve"> муниципального округа </w:t>
      </w:r>
      <w:bookmarkEnd w:id="98"/>
      <w:bookmarkEnd w:id="99"/>
      <w:r w:rsidRPr="00FB2A96">
        <w:rPr>
          <w:rFonts w:ascii="Times New Roman" w:hAnsi="Times New Roman" w:cs="Times New Roman"/>
          <w:sz w:val="24"/>
          <w:szCs w:val="24"/>
        </w:rPr>
        <w:t xml:space="preserve"> </w:t>
      </w:r>
    </w:p>
    <w:p w:rsidR="00E363FF" w:rsidRPr="00FB2A96" w:rsidRDefault="00E363FF" w:rsidP="00B35765">
      <w:pPr>
        <w:pStyle w:val="11"/>
        <w:rPr>
          <w:rFonts w:ascii="Times New Roman" w:hAnsi="Times New Roman" w:cs="Times New Roman"/>
          <w:sz w:val="24"/>
          <w:szCs w:val="24"/>
        </w:rPr>
      </w:pPr>
      <w:bookmarkStart w:id="100" w:name="_Hlk98856429"/>
    </w:p>
    <w:p w:rsidR="00E363FF" w:rsidRPr="006E785C" w:rsidRDefault="00E363FF" w:rsidP="006E785C">
      <w:pPr>
        <w:suppressAutoHyphens/>
        <w:ind w:firstLine="567"/>
      </w:pPr>
      <w:r w:rsidRPr="006E785C">
        <w:t xml:space="preserve">В качестве факторов дифференциации проектируемой территории Курганской области для установления значений расчетных показателей в МНГП </w:t>
      </w:r>
      <w:r w:rsidR="001A37C9" w:rsidRPr="006E785C">
        <w:t xml:space="preserve">Варгашинского </w:t>
      </w:r>
      <w:r w:rsidRPr="006E785C">
        <w:t>муниципального округа определены:</w:t>
      </w:r>
    </w:p>
    <w:p w:rsidR="00E363FF" w:rsidRPr="006E785C" w:rsidRDefault="00E363FF" w:rsidP="006E785C">
      <w:pPr>
        <w:suppressAutoHyphens/>
        <w:ind w:firstLine="567"/>
      </w:pPr>
      <w:r w:rsidRPr="006E785C">
        <w:t>- численность населения;</w:t>
      </w:r>
    </w:p>
    <w:p w:rsidR="00E363FF" w:rsidRPr="006E785C" w:rsidRDefault="00E363FF" w:rsidP="006E785C">
      <w:pPr>
        <w:suppressAutoHyphens/>
        <w:ind w:firstLine="567"/>
      </w:pPr>
      <w:r w:rsidRPr="006E785C">
        <w:t>- статус муниципального образования: муниципальный округ;</w:t>
      </w:r>
    </w:p>
    <w:p w:rsidR="00E363FF" w:rsidRPr="006E785C" w:rsidRDefault="00E363FF" w:rsidP="006E785C">
      <w:pPr>
        <w:suppressAutoHyphens/>
        <w:ind w:firstLine="567"/>
      </w:pPr>
      <w:r w:rsidRPr="006E785C">
        <w:t>- вид (категория) населенного пункта: городской населенный пункт, сельский населенный пункт.</w:t>
      </w:r>
    </w:p>
    <w:bookmarkEnd w:id="100"/>
    <w:p w:rsidR="00E363FF" w:rsidRPr="006E785C" w:rsidRDefault="00E363FF" w:rsidP="006E785C">
      <w:pPr>
        <w:suppressAutoHyphens/>
        <w:ind w:firstLine="567"/>
      </w:pPr>
    </w:p>
    <w:p w:rsidR="00E363FF" w:rsidRPr="006E785C" w:rsidRDefault="00E363FF" w:rsidP="006E785C">
      <w:pPr>
        <w:suppressAutoHyphens/>
        <w:ind w:firstLine="567"/>
      </w:pPr>
      <w:r w:rsidRPr="006E785C">
        <w:t>1. Дифференциация населённых пунктов в зависимости от численности населения.</w:t>
      </w:r>
    </w:p>
    <w:p w:rsidR="00E363FF" w:rsidRPr="006E785C" w:rsidRDefault="00E363FF" w:rsidP="006E785C">
      <w:pPr>
        <w:suppressAutoHyphens/>
        <w:ind w:firstLine="567"/>
      </w:pPr>
      <w:r w:rsidRPr="006E785C">
        <w:t>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единицы.</w:t>
      </w:r>
    </w:p>
    <w:p w:rsidR="00E363FF" w:rsidRPr="006E785C" w:rsidRDefault="00E363FF" w:rsidP="006E785C">
      <w:pPr>
        <w:suppressAutoHyphens/>
        <w:ind w:firstLine="567"/>
      </w:pPr>
      <w:r w:rsidRPr="006E785C">
        <w:t xml:space="preserve">Населённые пункты муниципального образования </w:t>
      </w:r>
      <w:r w:rsidR="001A37C9" w:rsidRPr="006E785C">
        <w:t>Варгашинского</w:t>
      </w:r>
      <w:r w:rsidRPr="006E785C">
        <w:t xml:space="preserve"> муниципального округа Курганской области подразделяются на группы в зависимости от численности населения (таблица 20).</w:t>
      </w:r>
    </w:p>
    <w:p w:rsidR="006E785C" w:rsidRDefault="006E785C" w:rsidP="00B35765">
      <w:pPr>
        <w:pStyle w:val="5"/>
        <w:spacing w:before="0" w:after="0"/>
        <w:rPr>
          <w:rFonts w:ascii="Times New Roman" w:hAnsi="Times New Roman" w:cs="Times New Roman"/>
          <w:color w:val="3333FF"/>
          <w:sz w:val="24"/>
          <w:szCs w:val="24"/>
        </w:rPr>
      </w:pPr>
    </w:p>
    <w:p w:rsidR="00E363FF" w:rsidRPr="006E785C" w:rsidRDefault="00E363FF" w:rsidP="006E785C">
      <w:pPr>
        <w:pStyle w:val="5"/>
        <w:spacing w:before="0" w:after="0"/>
        <w:jc w:val="left"/>
        <w:rPr>
          <w:rFonts w:ascii="Times New Roman" w:hAnsi="Times New Roman" w:cs="Times New Roman"/>
          <w:sz w:val="24"/>
          <w:szCs w:val="24"/>
        </w:rPr>
      </w:pPr>
      <w:r w:rsidRPr="006E785C">
        <w:rPr>
          <w:rFonts w:ascii="Times New Roman" w:hAnsi="Times New Roman" w:cs="Times New Roman"/>
          <w:sz w:val="24"/>
          <w:szCs w:val="24"/>
        </w:rPr>
        <w:t>Таблица 20. Дифференциация населенных пунктов по численности населения</w:t>
      </w:r>
    </w:p>
    <w:tbl>
      <w:tblPr>
        <w:tblW w:w="9913" w:type="dxa"/>
        <w:tblLayout w:type="fixed"/>
        <w:tblCellMar>
          <w:left w:w="10" w:type="dxa"/>
          <w:right w:w="10" w:type="dxa"/>
        </w:tblCellMar>
        <w:tblLook w:val="00A0"/>
      </w:tblPr>
      <w:tblGrid>
        <w:gridCol w:w="2542"/>
        <w:gridCol w:w="3685"/>
        <w:gridCol w:w="3686"/>
      </w:tblGrid>
      <w:tr w:rsidR="00E363FF" w:rsidRPr="00FB2A96" w:rsidTr="00B81B28">
        <w:trPr>
          <w:trHeight w:val="319"/>
          <w:tblHead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keepNext/>
              <w:jc w:val="center"/>
              <w:rPr>
                <w:b/>
                <w:bCs/>
                <w:sz w:val="20"/>
                <w:szCs w:val="20"/>
              </w:rPr>
            </w:pPr>
            <w:r w:rsidRPr="00FB2A96">
              <w:rPr>
                <w:b/>
                <w:bCs/>
                <w:sz w:val="20"/>
                <w:szCs w:val="20"/>
              </w:rPr>
              <w:t xml:space="preserve">Группы </w:t>
            </w:r>
          </w:p>
          <w:p w:rsidR="00E363FF" w:rsidRPr="00FB2A96" w:rsidRDefault="00E363FF" w:rsidP="00B35765">
            <w:pPr>
              <w:pStyle w:val="Default"/>
              <w:keepNext/>
              <w:jc w:val="center"/>
            </w:pPr>
            <w:r w:rsidRPr="00FB2A96">
              <w:rPr>
                <w:b/>
                <w:bCs/>
                <w:sz w:val="20"/>
                <w:szCs w:val="20"/>
              </w:rPr>
              <w:t>населенных пунктов</w:t>
            </w:r>
          </w:p>
        </w:tc>
        <w:tc>
          <w:tcPr>
            <w:tcW w:w="73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keepNext/>
              <w:jc w:val="center"/>
            </w:pPr>
            <w:r w:rsidRPr="00FB2A96">
              <w:rPr>
                <w:b/>
                <w:bCs/>
                <w:sz w:val="20"/>
                <w:szCs w:val="20"/>
              </w:rPr>
              <w:t>Численность населения, тыс. чел.</w:t>
            </w:r>
          </w:p>
        </w:tc>
      </w:tr>
      <w:tr w:rsidR="00E363FF" w:rsidRPr="00FB2A96" w:rsidTr="00B81B28">
        <w:trPr>
          <w:trHeight w:val="319"/>
          <w:tblHeader/>
        </w:trPr>
        <w:tc>
          <w:tcPr>
            <w:tcW w:w="254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ind w:firstLine="0"/>
              <w:jc w:val="left"/>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6E785C" w:rsidRDefault="00E363FF" w:rsidP="00B35765">
            <w:pPr>
              <w:pStyle w:val="Default"/>
              <w:keepNext/>
              <w:jc w:val="center"/>
              <w:rPr>
                <w:b/>
                <w:bCs/>
                <w:sz w:val="20"/>
                <w:szCs w:val="20"/>
              </w:rPr>
            </w:pPr>
            <w:r w:rsidRPr="006E785C">
              <w:rPr>
                <w:b/>
                <w:bCs/>
                <w:sz w:val="20"/>
                <w:szCs w:val="20"/>
              </w:rPr>
              <w:t>Городские населенные пункты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6E785C" w:rsidRDefault="00E363FF" w:rsidP="00B35765">
            <w:pPr>
              <w:pStyle w:val="Default"/>
              <w:keepNext/>
              <w:jc w:val="center"/>
              <w:rPr>
                <w:b/>
                <w:bCs/>
                <w:sz w:val="20"/>
                <w:szCs w:val="20"/>
              </w:rPr>
            </w:pPr>
            <w:r w:rsidRPr="006E785C">
              <w:rPr>
                <w:b/>
                <w:bCs/>
                <w:sz w:val="20"/>
                <w:szCs w:val="20"/>
              </w:rPr>
              <w:t>Сельские населенные пункты</w:t>
            </w:r>
          </w:p>
        </w:tc>
      </w:tr>
      <w:tr w:rsidR="00E363FF" w:rsidRPr="00FB2A96" w:rsidTr="00B81B28">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rPr>
                <w:sz w:val="20"/>
                <w:szCs w:val="20"/>
              </w:rPr>
            </w:pPr>
            <w:r w:rsidRPr="00FB2A96">
              <w:rPr>
                <w:sz w:val="20"/>
                <w:szCs w:val="20"/>
              </w:rPr>
              <w:t>Большие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jc w:val="center"/>
              <w:rPr>
                <w:sz w:val="20"/>
                <w:szCs w:val="20"/>
              </w:rPr>
            </w:pPr>
            <w:r w:rsidRPr="00FB2A96">
              <w:rPr>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jc w:val="center"/>
              <w:rPr>
                <w:sz w:val="20"/>
                <w:szCs w:val="20"/>
              </w:rPr>
            </w:pPr>
            <w:r w:rsidRPr="00FB2A96">
              <w:rPr>
                <w:sz w:val="20"/>
                <w:szCs w:val="20"/>
              </w:rPr>
              <w:t>Свыше 1 до 5</w:t>
            </w:r>
          </w:p>
        </w:tc>
      </w:tr>
      <w:tr w:rsidR="00E363FF" w:rsidRPr="00FB2A96" w:rsidTr="00B81B28">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rPr>
                <w:sz w:val="20"/>
                <w:szCs w:val="20"/>
              </w:rPr>
            </w:pPr>
            <w:r w:rsidRPr="00FB2A96">
              <w:rPr>
                <w:sz w:val="20"/>
                <w:szCs w:val="20"/>
              </w:rPr>
              <w:t>Средние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jc w:val="center"/>
            </w:pPr>
            <w:r w:rsidRPr="00FB2A96">
              <w:rPr>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jc w:val="center"/>
              <w:rPr>
                <w:sz w:val="20"/>
                <w:szCs w:val="20"/>
              </w:rPr>
            </w:pPr>
            <w:r w:rsidRPr="00FB2A96">
              <w:rPr>
                <w:sz w:val="20"/>
                <w:szCs w:val="20"/>
              </w:rPr>
              <w:t>Свыше 0,2 до 1</w:t>
            </w:r>
          </w:p>
        </w:tc>
      </w:tr>
      <w:tr w:rsidR="00E363FF" w:rsidRPr="00FB2A96" w:rsidTr="00B81B28">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rPr>
                <w:sz w:val="20"/>
                <w:szCs w:val="20"/>
              </w:rPr>
            </w:pPr>
            <w:r w:rsidRPr="00FB2A96">
              <w:rPr>
                <w:sz w:val="20"/>
                <w:szCs w:val="20"/>
              </w:rPr>
              <w:t>Малые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jc w:val="center"/>
            </w:pPr>
            <w:r w:rsidRPr="00FB2A96">
              <w:rPr>
                <w:sz w:val="20"/>
                <w:szCs w:val="20"/>
              </w:rPr>
              <w:t xml:space="preserve">До 50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FB2A96" w:rsidRDefault="00E363FF" w:rsidP="00B35765">
            <w:pPr>
              <w:pStyle w:val="Default"/>
              <w:jc w:val="center"/>
              <w:rPr>
                <w:sz w:val="20"/>
                <w:szCs w:val="20"/>
              </w:rPr>
            </w:pPr>
            <w:r w:rsidRPr="00FB2A96">
              <w:rPr>
                <w:sz w:val="20"/>
                <w:szCs w:val="20"/>
              </w:rPr>
              <w:t>До 0,2</w:t>
            </w:r>
          </w:p>
        </w:tc>
      </w:tr>
    </w:tbl>
    <w:p w:rsidR="00E363FF" w:rsidRPr="00FB2A96" w:rsidRDefault="00E363FF" w:rsidP="00B35765">
      <w:pPr>
        <w:pStyle w:val="a9"/>
        <w:suppressAutoHyphens/>
        <w:rPr>
          <w:sz w:val="26"/>
          <w:szCs w:val="26"/>
          <w:highlight w:val="yellow"/>
          <w:lang w:val="ru-RU"/>
        </w:rPr>
      </w:pPr>
    </w:p>
    <w:p w:rsidR="00E363FF" w:rsidRPr="00FB2A96" w:rsidRDefault="00E363FF" w:rsidP="006E785C">
      <w:pPr>
        <w:pStyle w:val="a9"/>
        <w:suppressAutoHyphens/>
        <w:ind w:firstLine="567"/>
        <w:rPr>
          <w:lang w:val="ru-RU"/>
        </w:rPr>
      </w:pPr>
      <w:r w:rsidRPr="00FB2A96">
        <w:rPr>
          <w:lang w:val="ru-RU"/>
        </w:rPr>
        <w:t>2.</w:t>
      </w:r>
      <w:r w:rsidRPr="00FB2A96">
        <w:t> </w:t>
      </w:r>
      <w:r w:rsidRPr="00FB2A96">
        <w:rPr>
          <w:lang w:val="ru-RU"/>
        </w:rPr>
        <w:t>Дифференциация по виду (категории) населенного пункта</w:t>
      </w:r>
    </w:p>
    <w:p w:rsidR="00E363FF" w:rsidRPr="00FB2A96" w:rsidRDefault="00E363FF" w:rsidP="006E785C">
      <w:pPr>
        <w:pStyle w:val="a9"/>
        <w:suppressAutoHyphens/>
        <w:ind w:firstLine="567"/>
        <w:rPr>
          <w:lang w:val="ru-RU"/>
        </w:rPr>
      </w:pPr>
      <w:r w:rsidRPr="00FB2A96">
        <w:rPr>
          <w:lang w:val="ru-RU"/>
        </w:rPr>
        <w:t>Большое значение имеет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rsidR="00E363FF" w:rsidRPr="00FB2A96" w:rsidRDefault="00E363FF" w:rsidP="006E785C">
      <w:pPr>
        <w:suppressAutoHyphens/>
        <w:ind w:firstLine="567"/>
      </w:pPr>
      <w:r w:rsidRPr="00FB2A96">
        <w:t xml:space="preserve">К городским населенным пунктам </w:t>
      </w:r>
      <w:r w:rsidR="000E609C" w:rsidRPr="00FB2A96">
        <w:t>Варгашинского</w:t>
      </w:r>
      <w:r w:rsidRPr="00FB2A96">
        <w:t xml:space="preserve"> муниципального округа Курганской области относится </w:t>
      </w:r>
      <w:r w:rsidR="000E609C" w:rsidRPr="00FB2A96">
        <w:t>р.п.</w:t>
      </w:r>
      <w:proofErr w:type="gramStart"/>
      <w:r w:rsidR="000E609C" w:rsidRPr="00FB2A96">
        <w:t xml:space="preserve"> </w:t>
      </w:r>
      <w:proofErr w:type="gramEnd"/>
      <w:r w:rsidR="000E609C" w:rsidRPr="00FB2A96">
        <w:t>Варгаши</w:t>
      </w:r>
      <w:r w:rsidRPr="00FB2A96">
        <w:t>.</w:t>
      </w:r>
    </w:p>
    <w:p w:rsidR="00E363FF" w:rsidRPr="00FB2A96" w:rsidRDefault="00E363FF" w:rsidP="006E785C">
      <w:pPr>
        <w:suppressAutoHyphens/>
        <w:ind w:firstLine="567"/>
      </w:pPr>
      <w:r w:rsidRPr="00FB2A96">
        <w:t xml:space="preserve">Остальные населенные пункты </w:t>
      </w:r>
      <w:r w:rsidR="001A37C9" w:rsidRPr="00FB2A96">
        <w:t>Варгашинского</w:t>
      </w:r>
      <w:r w:rsidRPr="00FB2A96">
        <w:t xml:space="preserve"> муниципального округа Курганской области относятся к сельским населенным пунктам.</w:t>
      </w:r>
    </w:p>
    <w:p w:rsidR="00E363FF" w:rsidRPr="00FB2A96" w:rsidRDefault="00E363FF" w:rsidP="00B35765">
      <w:pPr>
        <w:suppressAutoHyphens/>
        <w:rPr>
          <w:sz w:val="26"/>
          <w:szCs w:val="26"/>
          <w:highlight w:val="yellow"/>
        </w:rPr>
      </w:pPr>
    </w:p>
    <w:p w:rsidR="00E363FF" w:rsidRDefault="00E363FF" w:rsidP="00B35765">
      <w:pPr>
        <w:pStyle w:val="2"/>
        <w:rPr>
          <w:rFonts w:ascii="Times New Roman" w:hAnsi="Times New Roman" w:cs="Times New Roman"/>
          <w:iCs w:val="0"/>
          <w:sz w:val="24"/>
          <w:szCs w:val="24"/>
        </w:rPr>
      </w:pPr>
      <w:bookmarkStart w:id="101" w:name="_Toc113543183"/>
      <w:bookmarkStart w:id="102" w:name="_Toc118282040"/>
      <w:r w:rsidRPr="00FB2A96">
        <w:rPr>
          <w:rFonts w:ascii="Times New Roman" w:hAnsi="Times New Roman" w:cs="Times New Roman"/>
          <w:sz w:val="24"/>
          <w:szCs w:val="24"/>
        </w:rPr>
        <w:lastRenderedPageBreak/>
        <w:t>Глава</w:t>
      </w:r>
      <w:r w:rsidRPr="00FB2A96">
        <w:rPr>
          <w:rFonts w:ascii="Times New Roman" w:hAnsi="Times New Roman" w:cs="Times New Roman"/>
          <w:i/>
          <w:iCs w:val="0"/>
          <w:sz w:val="24"/>
          <w:szCs w:val="24"/>
        </w:rPr>
        <w:t xml:space="preserve"> </w:t>
      </w:r>
      <w:r w:rsidRPr="00FB2A96">
        <w:rPr>
          <w:rFonts w:ascii="Times New Roman" w:hAnsi="Times New Roman" w:cs="Times New Roman"/>
          <w:iCs w:val="0"/>
          <w:sz w:val="24"/>
          <w:szCs w:val="24"/>
        </w:rPr>
        <w:t xml:space="preserve">3. Материалы по обоснованию предельных значений расчётных показателей </w:t>
      </w:r>
      <w:r w:rsidR="006E785C">
        <w:rPr>
          <w:rFonts w:ascii="Times New Roman" w:hAnsi="Times New Roman" w:cs="Times New Roman"/>
          <w:iCs w:val="0"/>
          <w:sz w:val="24"/>
          <w:szCs w:val="24"/>
        </w:rPr>
        <w:t>о</w:t>
      </w:r>
      <w:r w:rsidRPr="00FB2A96">
        <w:rPr>
          <w:rFonts w:ascii="Times New Roman" w:hAnsi="Times New Roman" w:cs="Times New Roman"/>
          <w:iCs w:val="0"/>
          <w:sz w:val="24"/>
          <w:szCs w:val="24"/>
        </w:rPr>
        <w:t xml:space="preserve">беспеченности и территориальной доступности объектов местного значения </w:t>
      </w:r>
      <w:r w:rsidR="006E785C">
        <w:rPr>
          <w:rFonts w:ascii="Times New Roman" w:hAnsi="Times New Roman" w:cs="Times New Roman"/>
          <w:iCs w:val="0"/>
          <w:sz w:val="24"/>
          <w:szCs w:val="24"/>
        </w:rPr>
        <w:t>В</w:t>
      </w:r>
      <w:r w:rsidR="001A37C9" w:rsidRPr="00FB2A96">
        <w:rPr>
          <w:rFonts w:ascii="Times New Roman" w:hAnsi="Times New Roman" w:cs="Times New Roman"/>
        </w:rPr>
        <w:t>аргашинского</w:t>
      </w:r>
      <w:r w:rsidRPr="00FB2A96">
        <w:rPr>
          <w:rFonts w:ascii="Times New Roman" w:hAnsi="Times New Roman" w:cs="Times New Roman"/>
          <w:iCs w:val="0"/>
          <w:sz w:val="24"/>
          <w:szCs w:val="24"/>
        </w:rPr>
        <w:t xml:space="preserve"> муниципального округ</w:t>
      </w:r>
      <w:bookmarkEnd w:id="101"/>
      <w:bookmarkEnd w:id="102"/>
      <w:r w:rsidRPr="00FB2A96">
        <w:rPr>
          <w:rFonts w:ascii="Times New Roman" w:hAnsi="Times New Roman" w:cs="Times New Roman"/>
          <w:iCs w:val="0"/>
          <w:sz w:val="24"/>
          <w:szCs w:val="24"/>
        </w:rPr>
        <w:t>а</w:t>
      </w:r>
    </w:p>
    <w:p w:rsidR="00E363FF" w:rsidRPr="00FB2A96" w:rsidRDefault="00E363FF" w:rsidP="006E785C">
      <w:pPr>
        <w:pStyle w:val="5"/>
        <w:spacing w:before="0" w:after="0"/>
        <w:jc w:val="left"/>
        <w:rPr>
          <w:rFonts w:ascii="Times New Roman" w:hAnsi="Times New Roman" w:cs="Times New Roman"/>
          <w:sz w:val="24"/>
          <w:szCs w:val="24"/>
        </w:rPr>
      </w:pPr>
      <w:r w:rsidRPr="006E785C">
        <w:rPr>
          <w:rFonts w:ascii="Times New Roman" w:hAnsi="Times New Roman" w:cs="Times New Roman"/>
          <w:sz w:val="24"/>
          <w:szCs w:val="24"/>
        </w:rPr>
        <w:t>Таблица 21.</w:t>
      </w:r>
      <w:r w:rsidRPr="00FB2A96">
        <w:rPr>
          <w:rFonts w:ascii="Times New Roman" w:hAnsi="Times New Roman" w:cs="Times New Roman"/>
          <w:color w:val="3333FF"/>
          <w:sz w:val="24"/>
          <w:szCs w:val="24"/>
        </w:rPr>
        <w:t xml:space="preserve"> </w:t>
      </w:r>
      <w:r w:rsidRPr="00FB2A96">
        <w:rPr>
          <w:rFonts w:ascii="Times New Roman" w:hAnsi="Times New Roman" w:cs="Times New Roman"/>
          <w:sz w:val="24"/>
          <w:szCs w:val="24"/>
        </w:rPr>
        <w:t>Объекты местного значения в области образования</w:t>
      </w:r>
    </w:p>
    <w:tbl>
      <w:tblPr>
        <w:tblW w:w="5000" w:type="pct"/>
        <w:tblCellMar>
          <w:left w:w="10" w:type="dxa"/>
          <w:right w:w="10" w:type="dxa"/>
        </w:tblCellMar>
        <w:tblLook w:val="00A0"/>
      </w:tblPr>
      <w:tblGrid>
        <w:gridCol w:w="1987"/>
        <w:gridCol w:w="2112"/>
        <w:gridCol w:w="6162"/>
      </w:tblGrid>
      <w:tr w:rsidR="00E363FF" w:rsidRPr="00FB2A96" w:rsidTr="006E785C">
        <w:trPr>
          <w:cantSplit/>
          <w:tblHeader/>
        </w:trPr>
        <w:tc>
          <w:tcPr>
            <w:tcW w:w="70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lang w:val="ru-RU"/>
              </w:rPr>
            </w:pPr>
            <w:r w:rsidRPr="00FB2A96">
              <w:rPr>
                <w:b/>
                <w:sz w:val="20"/>
                <w:szCs w:val="20"/>
                <w:lang w:val="ru-RU"/>
              </w:rPr>
              <w:t>Наименов</w:t>
            </w:r>
            <w:r w:rsidRPr="00FB2A96">
              <w:rPr>
                <w:b/>
                <w:sz w:val="20"/>
                <w:szCs w:val="20"/>
                <w:lang w:val="ru-RU"/>
              </w:rPr>
              <w:t>а</w:t>
            </w:r>
            <w:r w:rsidRPr="00FB2A96">
              <w:rPr>
                <w:b/>
                <w:sz w:val="20"/>
                <w:szCs w:val="20"/>
                <w:lang w:val="ru-RU"/>
              </w:rPr>
              <w:t>ние вида объекта</w:t>
            </w: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rPr>
                <w:lang w:val="ru-RU"/>
              </w:rPr>
            </w:pPr>
            <w:r w:rsidRPr="00FB2A96">
              <w:rPr>
                <w:b/>
                <w:sz w:val="20"/>
                <w:szCs w:val="20"/>
                <w:lang w:val="ru-RU"/>
              </w:rPr>
              <w:t>показателя</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6E785C">
        <w:trPr>
          <w:cantSplit/>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bCs/>
                <w:sz w:val="20"/>
                <w:szCs w:val="20"/>
                <w:highlight w:val="yellow"/>
                <w:lang w:val="ru-RU"/>
              </w:rPr>
            </w:pPr>
            <w:r w:rsidRPr="00FB2A96">
              <w:rPr>
                <w:b/>
                <w:bCs/>
                <w:sz w:val="20"/>
                <w:szCs w:val="20"/>
                <w:lang w:val="ru-RU"/>
              </w:rPr>
              <w:t>Дошкольное образование</w:t>
            </w:r>
          </w:p>
        </w:tc>
      </w:tr>
      <w:tr w:rsidR="00E363FF" w:rsidRPr="00FB2A96" w:rsidTr="006E785C">
        <w:trPr>
          <w:cantSplit/>
        </w:trPr>
        <w:tc>
          <w:tcPr>
            <w:tcW w:w="70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Дошкольные образ</w:t>
            </w:r>
            <w:r w:rsidRPr="00FB2A96">
              <w:rPr>
                <w:sz w:val="20"/>
                <w:szCs w:val="20"/>
                <w:lang w:val="ru-RU"/>
              </w:rPr>
              <w:t>о</w:t>
            </w:r>
            <w:r w:rsidRPr="00FB2A96">
              <w:rPr>
                <w:sz w:val="20"/>
                <w:szCs w:val="20"/>
                <w:lang w:val="ru-RU"/>
              </w:rPr>
              <w:t>вател</w:t>
            </w:r>
            <w:r w:rsidRPr="00FB2A96">
              <w:rPr>
                <w:sz w:val="20"/>
                <w:szCs w:val="20"/>
                <w:lang w:val="ru-RU"/>
              </w:rPr>
              <w:t>ь</w:t>
            </w:r>
            <w:r w:rsidRPr="00FB2A96">
              <w:rPr>
                <w:sz w:val="20"/>
                <w:szCs w:val="20"/>
                <w:lang w:val="ru-RU"/>
              </w:rPr>
              <w:t xml:space="preserve">ные </w:t>
            </w:r>
          </w:p>
          <w:p w:rsidR="00E363FF" w:rsidRPr="00FB2A96" w:rsidRDefault="00E363FF" w:rsidP="00B35765">
            <w:pPr>
              <w:pStyle w:val="a9"/>
              <w:ind w:firstLine="0"/>
              <w:rPr>
                <w:sz w:val="20"/>
                <w:szCs w:val="20"/>
                <w:lang w:val="ru-RU"/>
              </w:rPr>
            </w:pPr>
            <w:r w:rsidRPr="00FB2A96">
              <w:rPr>
                <w:sz w:val="20"/>
                <w:szCs w:val="20"/>
                <w:lang w:val="ru-RU"/>
              </w:rPr>
              <w:t>организации</w:t>
            </w: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допустимого </w:t>
            </w:r>
          </w:p>
          <w:p w:rsidR="00E363FF" w:rsidRPr="00FB2A96" w:rsidRDefault="00E363FF" w:rsidP="00B35765">
            <w:pPr>
              <w:pStyle w:val="a9"/>
              <w:ind w:firstLine="0"/>
              <w:rPr>
                <w:sz w:val="20"/>
                <w:szCs w:val="20"/>
                <w:lang w:val="ru-RU"/>
              </w:rPr>
            </w:pPr>
            <w:r w:rsidRPr="00FB2A96">
              <w:rPr>
                <w:sz w:val="20"/>
                <w:szCs w:val="20"/>
                <w:lang w:val="ru-RU"/>
              </w:rPr>
              <w:t>уровня обеспеченности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Число мест в дошкольных образовательных организациях в ра</w:t>
            </w:r>
            <w:r w:rsidRPr="00FB2A96">
              <w:rPr>
                <w:sz w:val="20"/>
                <w:szCs w:val="20"/>
                <w:lang w:val="ru-RU"/>
              </w:rPr>
              <w:t>с</w:t>
            </w:r>
            <w:r w:rsidRPr="00FB2A96">
              <w:rPr>
                <w:sz w:val="20"/>
                <w:szCs w:val="20"/>
                <w:lang w:val="ru-RU"/>
              </w:rPr>
              <w:t>чете на 1000 человек определено расчетным путем по состоянию на 1 января 2022 года. При этом в расчетах учтено, что провод</w:t>
            </w:r>
            <w:r w:rsidRPr="00FB2A96">
              <w:rPr>
                <w:sz w:val="20"/>
                <w:szCs w:val="20"/>
                <w:lang w:val="ru-RU"/>
              </w:rPr>
              <w:t>и</w:t>
            </w:r>
            <w:r w:rsidRPr="00FB2A96">
              <w:rPr>
                <w:sz w:val="20"/>
                <w:szCs w:val="20"/>
                <w:lang w:val="ru-RU"/>
              </w:rPr>
              <w:t>мая в Российской Федерации демографическая политика направлена на увеличение ро</w:t>
            </w:r>
            <w:r w:rsidRPr="00FB2A96">
              <w:rPr>
                <w:sz w:val="20"/>
                <w:szCs w:val="20"/>
                <w:lang w:val="ru-RU"/>
              </w:rPr>
              <w:t>ж</w:t>
            </w:r>
            <w:r w:rsidRPr="00FB2A96">
              <w:rPr>
                <w:sz w:val="20"/>
                <w:szCs w:val="20"/>
                <w:lang w:val="ru-RU"/>
              </w:rPr>
              <w:t>даемости и повышение численности детей, поэтому принятые в кач</w:t>
            </w:r>
            <w:r w:rsidRPr="00FB2A96">
              <w:rPr>
                <w:sz w:val="20"/>
                <w:szCs w:val="20"/>
                <w:lang w:val="ru-RU"/>
              </w:rPr>
              <w:t>е</w:t>
            </w:r>
            <w:r w:rsidRPr="00FB2A96">
              <w:rPr>
                <w:sz w:val="20"/>
                <w:szCs w:val="20"/>
                <w:lang w:val="ru-RU"/>
              </w:rPr>
              <w:t>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w:t>
            </w:r>
            <w:r w:rsidRPr="00FB2A96">
              <w:rPr>
                <w:sz w:val="20"/>
                <w:szCs w:val="20"/>
                <w:lang w:val="ru-RU"/>
              </w:rPr>
              <w:t>а</w:t>
            </w:r>
            <w:r w:rsidRPr="00FB2A96">
              <w:rPr>
                <w:sz w:val="20"/>
                <w:szCs w:val="20"/>
                <w:lang w:val="ru-RU"/>
              </w:rPr>
              <w:t>ния.</w:t>
            </w:r>
          </w:p>
          <w:p w:rsidR="00E363FF" w:rsidRPr="00FB2A96" w:rsidRDefault="00E363FF" w:rsidP="00B35765">
            <w:pPr>
              <w:pStyle w:val="a9"/>
              <w:ind w:firstLine="0"/>
              <w:rPr>
                <w:sz w:val="20"/>
                <w:szCs w:val="20"/>
                <w:lang w:val="ru-RU"/>
              </w:rPr>
            </w:pPr>
            <w:proofErr w:type="gramStart"/>
            <w:r w:rsidRPr="00FB2A96">
              <w:rPr>
                <w:sz w:val="20"/>
                <w:szCs w:val="20"/>
                <w:lang w:val="ru-RU"/>
              </w:rPr>
              <w:t>При расчете норматива обеспеченности в части мест в дошкольных образовательных организациях учитывались требования по обесп</w:t>
            </w:r>
            <w:r w:rsidRPr="00FB2A96">
              <w:rPr>
                <w:sz w:val="20"/>
                <w:szCs w:val="20"/>
                <w:lang w:val="ru-RU"/>
              </w:rPr>
              <w:t>е</w:t>
            </w:r>
            <w:r w:rsidRPr="00FB2A96">
              <w:rPr>
                <w:sz w:val="20"/>
                <w:szCs w:val="20"/>
                <w:lang w:val="ru-RU"/>
              </w:rPr>
              <w:t xml:space="preserve">ченности, изложенные в приложении к письму </w:t>
            </w:r>
            <w:proofErr w:type="spellStart"/>
            <w:r w:rsidRPr="00FB2A96">
              <w:rPr>
                <w:sz w:val="20"/>
                <w:szCs w:val="20"/>
                <w:lang w:val="ru-RU"/>
              </w:rPr>
              <w:t>Минобрна</w:t>
            </w:r>
            <w:r w:rsidRPr="00FB2A96">
              <w:rPr>
                <w:sz w:val="20"/>
                <w:szCs w:val="20"/>
                <w:lang w:val="ru-RU"/>
              </w:rPr>
              <w:t>у</w:t>
            </w:r>
            <w:r w:rsidRPr="00FB2A96">
              <w:rPr>
                <w:sz w:val="20"/>
                <w:szCs w:val="20"/>
                <w:lang w:val="ru-RU"/>
              </w:rPr>
              <w:t>ки</w:t>
            </w:r>
            <w:proofErr w:type="spellEnd"/>
            <w:r w:rsidRPr="00FB2A96">
              <w:rPr>
                <w:sz w:val="20"/>
                <w:szCs w:val="20"/>
                <w:lang w:val="ru-RU"/>
              </w:rPr>
              <w:t xml:space="preserve">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w:t>
            </w:r>
            <w:r w:rsidRPr="00FB2A96">
              <w:rPr>
                <w:sz w:val="20"/>
                <w:szCs w:val="20"/>
                <w:lang w:val="ru-RU"/>
              </w:rPr>
              <w:t>а</w:t>
            </w:r>
            <w:r w:rsidRPr="00FB2A96">
              <w:rPr>
                <w:sz w:val="20"/>
                <w:szCs w:val="20"/>
                <w:lang w:val="ru-RU"/>
              </w:rPr>
              <w:t>селения муниципальных образований</w:t>
            </w:r>
            <w:proofErr w:type="gramEnd"/>
            <w:r w:rsidRPr="00FB2A96">
              <w:rPr>
                <w:sz w:val="20"/>
                <w:szCs w:val="20"/>
                <w:lang w:val="ru-RU"/>
              </w:rPr>
              <w:t xml:space="preserve"> в местах в дошкольных образ</w:t>
            </w:r>
            <w:r w:rsidRPr="00FB2A96">
              <w:rPr>
                <w:sz w:val="20"/>
                <w:szCs w:val="20"/>
                <w:lang w:val="ru-RU"/>
              </w:rPr>
              <w:t>о</w:t>
            </w:r>
            <w:r w:rsidRPr="00FB2A96">
              <w:rPr>
                <w:sz w:val="20"/>
                <w:szCs w:val="20"/>
                <w:lang w:val="ru-RU"/>
              </w:rPr>
              <w:t>вательных организациях. При этом расчет проводился по формуле:</w:t>
            </w:r>
          </w:p>
          <w:p w:rsidR="00E363FF" w:rsidRPr="00FB2A96" w:rsidRDefault="00006C00" w:rsidP="00B35765">
            <w:pPr>
              <w:pStyle w:val="a9"/>
              <w:ind w:firstLine="707"/>
              <w:jc w:val="left"/>
              <w:rPr>
                <w:lang w:val="ru-RU"/>
              </w:rPr>
            </w:pPr>
            <w:r w:rsidRPr="00FB2A96">
              <w:rPr>
                <w:noProof/>
                <w:lang w:val="ru-RU" w:eastAsia="ru-RU"/>
              </w:rPr>
              <w:pict>
                <v:shape id="Левая фигурная скобка 6" o:spid="_x0000_s1026" style="position:absolute;left:0;text-align:left;margin-left:46.15pt;margin-top:1.35pt;width:8.55pt;height:34.4pt;z-index:251658240;visibility:visible"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path arrowok="t" o:connecttype="custom" o:connectlocs="54360,0;108720,218520;54360,437040;0,218520;108720,0;0,218520;108720,437040" o:connectangles="270,0,90,180,270,270,270" textboxrect="70282,2654,108720,434386"/>
                  <v:textbox inset="0,0,0,0">
                    <w:txbxContent>
                      <w:p w:rsidR="003E5B30" w:rsidRDefault="003E5B30" w:rsidP="002C3CAE"/>
                    </w:txbxContent>
                  </v:textbox>
                </v:shape>
              </w:pict>
            </w:r>
            <w:r w:rsidR="00E363FF" w:rsidRPr="00FB2A96">
              <w:rPr>
                <w:sz w:val="20"/>
                <w:szCs w:val="20"/>
                <w:lang w:val="ru-RU"/>
              </w:rPr>
              <w:t>Ч</w:t>
            </w:r>
            <w:r w:rsidR="00E363FF" w:rsidRPr="00FB2A96">
              <w:rPr>
                <w:sz w:val="20"/>
                <w:szCs w:val="20"/>
                <w:vertAlign w:val="subscript"/>
                <w:lang w:val="ru-RU"/>
              </w:rPr>
              <w:t>0-7</w:t>
            </w:r>
            <w:r w:rsidR="00E363FF" w:rsidRPr="00FB2A96">
              <w:rPr>
                <w:sz w:val="20"/>
                <w:szCs w:val="20"/>
                <w:lang w:val="ru-RU"/>
              </w:rPr>
              <w:t>*К</w:t>
            </w:r>
            <w:r w:rsidR="00E363FF" w:rsidRPr="00FB2A96">
              <w:rPr>
                <w:sz w:val="20"/>
                <w:szCs w:val="20"/>
                <w:vertAlign w:val="subscript"/>
                <w:lang w:val="ru-RU"/>
              </w:rPr>
              <w:t>0-7</w:t>
            </w:r>
            <w:r w:rsidR="00E363FF" w:rsidRPr="00FB2A96">
              <w:rPr>
                <w:sz w:val="20"/>
                <w:szCs w:val="20"/>
                <w:lang w:val="ru-RU"/>
              </w:rPr>
              <w:t>/</w:t>
            </w:r>
            <w:proofErr w:type="spellStart"/>
            <w:r w:rsidR="00E363FF" w:rsidRPr="00FB2A96">
              <w:rPr>
                <w:sz w:val="20"/>
                <w:szCs w:val="20"/>
                <w:lang w:val="ru-RU"/>
              </w:rPr>
              <w:t>Ч</w:t>
            </w:r>
            <w:r w:rsidR="00E363FF" w:rsidRPr="00FB2A96">
              <w:rPr>
                <w:sz w:val="20"/>
                <w:szCs w:val="20"/>
                <w:vertAlign w:val="subscript"/>
                <w:lang w:val="ru-RU"/>
              </w:rPr>
              <w:t>общ</w:t>
            </w:r>
            <w:proofErr w:type="spellEnd"/>
            <w:r w:rsidR="00E363FF" w:rsidRPr="00FB2A96">
              <w:rPr>
                <w:sz w:val="20"/>
                <w:szCs w:val="20"/>
                <w:lang w:val="ru-RU"/>
              </w:rPr>
              <w:t>*1000, если Ч</w:t>
            </w:r>
            <w:r w:rsidR="00E363FF" w:rsidRPr="00FB2A96">
              <w:rPr>
                <w:sz w:val="20"/>
                <w:szCs w:val="20"/>
                <w:vertAlign w:val="subscript"/>
                <w:lang w:val="ru-RU"/>
              </w:rPr>
              <w:t>0-7</w:t>
            </w:r>
            <w:r w:rsidR="00E363FF" w:rsidRPr="00FB2A96">
              <w:rPr>
                <w:sz w:val="20"/>
                <w:szCs w:val="20"/>
                <w:lang w:val="ru-RU"/>
              </w:rPr>
              <w:t>*К</w:t>
            </w:r>
            <w:r w:rsidR="00E363FF" w:rsidRPr="00FB2A96">
              <w:rPr>
                <w:sz w:val="20"/>
                <w:szCs w:val="20"/>
                <w:vertAlign w:val="subscript"/>
                <w:lang w:val="ru-RU"/>
              </w:rPr>
              <w:t>0-7</w:t>
            </w:r>
            <w:r w:rsidR="00E363FF" w:rsidRPr="00FB2A96">
              <w:rPr>
                <w:sz w:val="20"/>
                <w:szCs w:val="20"/>
                <w:lang w:val="ru-RU"/>
              </w:rPr>
              <w:t>&gt;</w:t>
            </w:r>
            <w:proofErr w:type="spellStart"/>
            <w:r w:rsidR="00E363FF" w:rsidRPr="00FB2A96">
              <w:rPr>
                <w:sz w:val="20"/>
                <w:szCs w:val="20"/>
                <w:lang w:val="ru-RU"/>
              </w:rPr>
              <w:t>Ф</w:t>
            </w:r>
            <w:r w:rsidR="00E363FF" w:rsidRPr="00FB2A96">
              <w:rPr>
                <w:sz w:val="20"/>
                <w:szCs w:val="20"/>
                <w:vertAlign w:val="subscript"/>
                <w:lang w:val="ru-RU"/>
              </w:rPr>
              <w:t>дс</w:t>
            </w:r>
            <w:proofErr w:type="spellEnd"/>
            <w:r w:rsidR="00E363FF" w:rsidRPr="00FB2A96">
              <w:rPr>
                <w:sz w:val="20"/>
                <w:szCs w:val="20"/>
                <w:lang w:val="ru-RU"/>
              </w:rPr>
              <w:t>;</w:t>
            </w:r>
          </w:p>
          <w:p w:rsidR="00E363FF" w:rsidRPr="00FB2A96" w:rsidRDefault="00E363FF" w:rsidP="00B35765">
            <w:pPr>
              <w:pStyle w:val="a9"/>
              <w:ind w:firstLine="0"/>
              <w:jc w:val="left"/>
              <w:rPr>
                <w:lang w:val="ru-RU"/>
              </w:rPr>
            </w:pPr>
            <w:proofErr w:type="spellStart"/>
            <w:r w:rsidRPr="00FB2A96">
              <w:rPr>
                <w:sz w:val="20"/>
                <w:szCs w:val="20"/>
                <w:lang w:val="ru-RU"/>
              </w:rPr>
              <w:t>М</w:t>
            </w:r>
            <w:r w:rsidRPr="00FB2A96">
              <w:rPr>
                <w:sz w:val="20"/>
                <w:szCs w:val="20"/>
                <w:vertAlign w:val="subscript"/>
                <w:lang w:val="ru-RU"/>
              </w:rPr>
              <w:t>доо</w:t>
            </w:r>
            <w:proofErr w:type="spellEnd"/>
            <w:r w:rsidRPr="00FB2A96">
              <w:rPr>
                <w:sz w:val="20"/>
                <w:szCs w:val="20"/>
                <w:vertAlign w:val="subscript"/>
                <w:lang w:val="ru-RU"/>
              </w:rPr>
              <w:t>/1000</w:t>
            </w:r>
            <w:r w:rsidRPr="00FB2A96">
              <w:rPr>
                <w:sz w:val="20"/>
                <w:szCs w:val="20"/>
                <w:lang w:val="ru-RU"/>
              </w:rPr>
              <w:t>=</w:t>
            </w:r>
          </w:p>
          <w:p w:rsidR="00E363FF" w:rsidRPr="00FB2A96" w:rsidRDefault="00E363FF" w:rsidP="00B35765">
            <w:pPr>
              <w:pStyle w:val="a9"/>
              <w:ind w:firstLine="707"/>
              <w:jc w:val="left"/>
              <w:rPr>
                <w:lang w:val="ru-RU"/>
              </w:rPr>
            </w:pPr>
            <w:proofErr w:type="spellStart"/>
            <w:r w:rsidRPr="00FB2A96">
              <w:rPr>
                <w:sz w:val="20"/>
                <w:szCs w:val="20"/>
                <w:lang w:val="ru-RU"/>
              </w:rPr>
              <w:t>Ф</w:t>
            </w:r>
            <w:r w:rsidRPr="00FB2A96">
              <w:rPr>
                <w:sz w:val="20"/>
                <w:szCs w:val="20"/>
                <w:vertAlign w:val="subscript"/>
                <w:lang w:val="ru-RU"/>
              </w:rPr>
              <w:t>дс</w:t>
            </w:r>
            <w:proofErr w:type="spellEnd"/>
            <w:r w:rsidRPr="00FB2A96">
              <w:rPr>
                <w:sz w:val="20"/>
                <w:szCs w:val="20"/>
                <w:lang w:val="ru-RU"/>
              </w:rPr>
              <w:t>/</w:t>
            </w:r>
            <w:proofErr w:type="spellStart"/>
            <w:r w:rsidRPr="00FB2A96">
              <w:rPr>
                <w:sz w:val="20"/>
                <w:szCs w:val="20"/>
                <w:lang w:val="ru-RU"/>
              </w:rPr>
              <w:t>Ч</w:t>
            </w:r>
            <w:r w:rsidRPr="00FB2A96">
              <w:rPr>
                <w:sz w:val="20"/>
                <w:szCs w:val="20"/>
                <w:vertAlign w:val="subscript"/>
                <w:lang w:val="ru-RU"/>
              </w:rPr>
              <w:t>общ</w:t>
            </w:r>
            <w:proofErr w:type="spellEnd"/>
            <w:r w:rsidRPr="00FB2A96">
              <w:rPr>
                <w:sz w:val="20"/>
                <w:szCs w:val="20"/>
                <w:lang w:val="ru-RU"/>
              </w:rPr>
              <w:t>*1000, если Ч</w:t>
            </w:r>
            <w:r w:rsidRPr="00FB2A96">
              <w:rPr>
                <w:sz w:val="20"/>
                <w:szCs w:val="20"/>
                <w:vertAlign w:val="subscript"/>
                <w:lang w:val="ru-RU"/>
              </w:rPr>
              <w:t>0-7</w:t>
            </w:r>
            <w:r w:rsidRPr="00FB2A96">
              <w:rPr>
                <w:sz w:val="20"/>
                <w:szCs w:val="20"/>
                <w:lang w:val="ru-RU"/>
              </w:rPr>
              <w:t>*К</w:t>
            </w:r>
            <w:r w:rsidRPr="00FB2A96">
              <w:rPr>
                <w:sz w:val="20"/>
                <w:szCs w:val="20"/>
                <w:vertAlign w:val="subscript"/>
                <w:lang w:val="ru-RU"/>
              </w:rPr>
              <w:t>0-7</w:t>
            </w:r>
            <w:r w:rsidRPr="00FB2A96">
              <w:rPr>
                <w:sz w:val="20"/>
                <w:szCs w:val="20"/>
                <w:lang w:val="ru-RU"/>
              </w:rPr>
              <w:t>&lt;</w:t>
            </w:r>
            <w:proofErr w:type="spellStart"/>
            <w:r w:rsidRPr="00FB2A96">
              <w:rPr>
                <w:sz w:val="20"/>
                <w:szCs w:val="20"/>
                <w:lang w:val="ru-RU"/>
              </w:rPr>
              <w:t>Ф</w:t>
            </w:r>
            <w:r w:rsidRPr="00FB2A96">
              <w:rPr>
                <w:sz w:val="20"/>
                <w:szCs w:val="20"/>
                <w:vertAlign w:val="subscript"/>
                <w:lang w:val="ru-RU"/>
              </w:rPr>
              <w:t>дс</w:t>
            </w:r>
            <w:proofErr w:type="spellEnd"/>
          </w:p>
          <w:p w:rsidR="00E363FF" w:rsidRPr="00FB2A96" w:rsidRDefault="00E363FF" w:rsidP="00B35765">
            <w:pPr>
              <w:pStyle w:val="a9"/>
              <w:ind w:firstLine="0"/>
              <w:rPr>
                <w:lang w:val="ru-RU"/>
              </w:rPr>
            </w:pPr>
            <w:r w:rsidRPr="00FB2A96">
              <w:rPr>
                <w:sz w:val="20"/>
                <w:szCs w:val="20"/>
                <w:lang w:val="ru-RU"/>
              </w:rPr>
              <w:t xml:space="preserve">где: </w:t>
            </w:r>
            <w:proofErr w:type="spellStart"/>
            <w:r w:rsidRPr="00FB2A96">
              <w:rPr>
                <w:sz w:val="20"/>
                <w:szCs w:val="20"/>
                <w:lang w:val="ru-RU"/>
              </w:rPr>
              <w:t>М</w:t>
            </w:r>
            <w:r w:rsidRPr="00FB2A96">
              <w:rPr>
                <w:sz w:val="20"/>
                <w:szCs w:val="20"/>
                <w:vertAlign w:val="subscript"/>
                <w:lang w:val="ru-RU"/>
              </w:rPr>
              <w:t>доо</w:t>
            </w:r>
            <w:proofErr w:type="spellEnd"/>
            <w:r w:rsidRPr="00FB2A96">
              <w:rPr>
                <w:sz w:val="20"/>
                <w:szCs w:val="20"/>
                <w:vertAlign w:val="subscript"/>
                <w:lang w:val="ru-RU"/>
              </w:rPr>
              <w:t>/1000</w:t>
            </w:r>
            <w:r w:rsidRPr="00FB2A96">
              <w:rPr>
                <w:sz w:val="20"/>
                <w:szCs w:val="20"/>
                <w:lang w:val="ru-RU"/>
              </w:rPr>
              <w:t> – число мест в дошкольных образовательных организац</w:t>
            </w:r>
            <w:r w:rsidRPr="00FB2A96">
              <w:rPr>
                <w:sz w:val="20"/>
                <w:szCs w:val="20"/>
                <w:lang w:val="ru-RU"/>
              </w:rPr>
              <w:t>и</w:t>
            </w:r>
            <w:r w:rsidRPr="00FB2A96">
              <w:rPr>
                <w:sz w:val="20"/>
                <w:szCs w:val="20"/>
                <w:lang w:val="ru-RU"/>
              </w:rPr>
              <w:t>ях муниципального образования в расчете на 1000 чел</w:t>
            </w:r>
            <w:r w:rsidRPr="00FB2A96">
              <w:rPr>
                <w:sz w:val="20"/>
                <w:szCs w:val="20"/>
                <w:lang w:val="ru-RU"/>
              </w:rPr>
              <w:t>о</w:t>
            </w:r>
            <w:r w:rsidRPr="00FB2A96">
              <w:rPr>
                <w:sz w:val="20"/>
                <w:szCs w:val="20"/>
                <w:lang w:val="ru-RU"/>
              </w:rPr>
              <w:t>век населения;</w:t>
            </w:r>
          </w:p>
          <w:p w:rsidR="00E363FF" w:rsidRPr="00FB2A96" w:rsidRDefault="00E363FF" w:rsidP="00B35765">
            <w:pPr>
              <w:pStyle w:val="a9"/>
              <w:ind w:firstLine="0"/>
              <w:rPr>
                <w:lang w:val="ru-RU"/>
              </w:rPr>
            </w:pPr>
            <w:r w:rsidRPr="00FB2A96">
              <w:rPr>
                <w:sz w:val="20"/>
                <w:szCs w:val="20"/>
                <w:lang w:val="ru-RU"/>
              </w:rPr>
              <w:t>Ч</w:t>
            </w:r>
            <w:r w:rsidRPr="00FB2A96">
              <w:rPr>
                <w:sz w:val="20"/>
                <w:szCs w:val="20"/>
                <w:vertAlign w:val="subscript"/>
                <w:lang w:val="ru-RU"/>
              </w:rPr>
              <w:t>0-7</w:t>
            </w:r>
            <w:r w:rsidRPr="00FB2A96">
              <w:rPr>
                <w:sz w:val="20"/>
                <w:szCs w:val="20"/>
                <w:lang w:val="ru-RU"/>
              </w:rPr>
              <w:t> – численность детей муниципального образования в возра</w:t>
            </w:r>
            <w:r w:rsidRPr="00FB2A96">
              <w:rPr>
                <w:sz w:val="20"/>
                <w:szCs w:val="20"/>
                <w:lang w:val="ru-RU"/>
              </w:rPr>
              <w:t>с</w:t>
            </w:r>
            <w:r w:rsidRPr="00FB2A96">
              <w:rPr>
                <w:sz w:val="20"/>
                <w:szCs w:val="20"/>
                <w:lang w:val="ru-RU"/>
              </w:rPr>
              <w:t>те от 0 до 7 лет (включительно), чел.;</w:t>
            </w:r>
          </w:p>
          <w:p w:rsidR="00E363FF" w:rsidRPr="00FB2A96" w:rsidRDefault="00E363FF" w:rsidP="00B35765">
            <w:pPr>
              <w:pStyle w:val="a9"/>
              <w:ind w:firstLine="0"/>
              <w:rPr>
                <w:lang w:val="ru-RU"/>
              </w:rPr>
            </w:pPr>
            <w:proofErr w:type="spellStart"/>
            <w:r w:rsidRPr="00FB2A96">
              <w:rPr>
                <w:sz w:val="20"/>
                <w:szCs w:val="20"/>
                <w:lang w:val="ru-RU"/>
              </w:rPr>
              <w:t>Ч</w:t>
            </w:r>
            <w:r w:rsidRPr="00FB2A96">
              <w:rPr>
                <w:sz w:val="20"/>
                <w:szCs w:val="20"/>
                <w:vertAlign w:val="subscript"/>
                <w:lang w:val="ru-RU"/>
              </w:rPr>
              <w:t>общ</w:t>
            </w:r>
            <w:proofErr w:type="spellEnd"/>
            <w:r w:rsidRPr="00FB2A96">
              <w:rPr>
                <w:sz w:val="20"/>
                <w:szCs w:val="20"/>
                <w:lang w:val="ru-RU"/>
              </w:rPr>
              <w:t> – общая численность населения муниципального образования, чел.;</w:t>
            </w:r>
          </w:p>
          <w:p w:rsidR="00E363FF" w:rsidRPr="00FB2A96" w:rsidRDefault="00E363FF" w:rsidP="00B35765">
            <w:pPr>
              <w:pStyle w:val="a9"/>
              <w:ind w:firstLine="0"/>
              <w:rPr>
                <w:lang w:val="ru-RU"/>
              </w:rPr>
            </w:pPr>
            <w:proofErr w:type="spellStart"/>
            <w:r w:rsidRPr="00FB2A96">
              <w:rPr>
                <w:sz w:val="20"/>
                <w:szCs w:val="20"/>
                <w:lang w:val="ru-RU"/>
              </w:rPr>
              <w:t>Ф</w:t>
            </w:r>
            <w:r w:rsidRPr="00FB2A96">
              <w:rPr>
                <w:sz w:val="20"/>
                <w:szCs w:val="20"/>
                <w:vertAlign w:val="subscript"/>
                <w:lang w:val="ru-RU"/>
              </w:rPr>
              <w:t>дс</w:t>
            </w:r>
            <w:proofErr w:type="spellEnd"/>
            <w:r w:rsidRPr="00FB2A96">
              <w:rPr>
                <w:sz w:val="20"/>
                <w:szCs w:val="20"/>
                <w:lang w:val="ru-RU"/>
              </w:rPr>
              <w:t> – фактическая наполняемость дошкольных образовательных орг</w:t>
            </w:r>
            <w:r w:rsidRPr="00FB2A96">
              <w:rPr>
                <w:sz w:val="20"/>
                <w:szCs w:val="20"/>
                <w:lang w:val="ru-RU"/>
              </w:rPr>
              <w:t>а</w:t>
            </w:r>
            <w:r w:rsidRPr="00FB2A96">
              <w:rPr>
                <w:sz w:val="20"/>
                <w:szCs w:val="20"/>
                <w:lang w:val="ru-RU"/>
              </w:rPr>
              <w:t>низаций муниципального образования, чел.;</w:t>
            </w:r>
          </w:p>
          <w:p w:rsidR="00E363FF" w:rsidRPr="00FB2A96" w:rsidRDefault="00E363FF" w:rsidP="00B35765">
            <w:pPr>
              <w:pStyle w:val="a9"/>
              <w:ind w:firstLine="0"/>
              <w:rPr>
                <w:lang w:val="ru-RU"/>
              </w:rPr>
            </w:pPr>
            <w:r w:rsidRPr="00FB2A96">
              <w:rPr>
                <w:sz w:val="20"/>
                <w:szCs w:val="20"/>
                <w:lang w:val="ru-RU"/>
              </w:rPr>
              <w:t>К</w:t>
            </w:r>
            <w:r w:rsidRPr="00FB2A96">
              <w:rPr>
                <w:sz w:val="20"/>
                <w:szCs w:val="20"/>
                <w:vertAlign w:val="subscript"/>
                <w:lang w:val="ru-RU"/>
              </w:rPr>
              <w:t>0-7</w:t>
            </w:r>
            <w:r w:rsidRPr="00FB2A96">
              <w:rPr>
                <w:sz w:val="20"/>
                <w:szCs w:val="20"/>
                <w:lang w:val="ru-RU"/>
              </w:rPr>
              <w:t> – коэффициент обеспеченности детей 0-7 лет местами в де</w:t>
            </w:r>
            <w:r w:rsidRPr="00FB2A96">
              <w:rPr>
                <w:sz w:val="20"/>
                <w:szCs w:val="20"/>
                <w:lang w:val="ru-RU"/>
              </w:rPr>
              <w:t>т</w:t>
            </w:r>
            <w:r w:rsidRPr="00FB2A96">
              <w:rPr>
                <w:sz w:val="20"/>
                <w:szCs w:val="20"/>
                <w:lang w:val="ru-RU"/>
              </w:rPr>
              <w:t>ских садах (0,65 для городских населенных пунктов, 0,45 для сельских н</w:t>
            </w:r>
            <w:r w:rsidRPr="00FB2A96">
              <w:rPr>
                <w:sz w:val="20"/>
                <w:szCs w:val="20"/>
                <w:lang w:val="ru-RU"/>
              </w:rPr>
              <w:t>а</w:t>
            </w:r>
            <w:r w:rsidRPr="00FB2A96">
              <w:rPr>
                <w:sz w:val="20"/>
                <w:szCs w:val="20"/>
                <w:lang w:val="ru-RU"/>
              </w:rPr>
              <w:t>селенных пунктов).</w:t>
            </w:r>
          </w:p>
          <w:p w:rsidR="00E363FF" w:rsidRPr="00FB2A96" w:rsidRDefault="00E363FF" w:rsidP="00B35765">
            <w:pPr>
              <w:pStyle w:val="a9"/>
              <w:ind w:firstLine="0"/>
              <w:rPr>
                <w:sz w:val="20"/>
                <w:szCs w:val="20"/>
                <w:lang w:val="ru-RU"/>
              </w:rPr>
            </w:pPr>
            <w:r w:rsidRPr="00FB2A96">
              <w:rPr>
                <w:sz w:val="20"/>
                <w:szCs w:val="20"/>
                <w:lang w:val="ru-RU"/>
              </w:rPr>
              <w:t>Удельный вес числа дошкольных образовательных организаций, в к</w:t>
            </w:r>
            <w:r w:rsidRPr="00FB2A96">
              <w:rPr>
                <w:sz w:val="20"/>
                <w:szCs w:val="20"/>
                <w:lang w:val="ru-RU"/>
              </w:rPr>
              <w:t>о</w:t>
            </w:r>
            <w:r w:rsidRPr="00FB2A96">
              <w:rPr>
                <w:sz w:val="20"/>
                <w:szCs w:val="20"/>
                <w:lang w:val="ru-RU"/>
              </w:rPr>
              <w:t xml:space="preserve">торых создана универсальная </w:t>
            </w:r>
            <w:proofErr w:type="spellStart"/>
            <w:r w:rsidRPr="00FB2A96">
              <w:rPr>
                <w:sz w:val="20"/>
                <w:szCs w:val="20"/>
                <w:lang w:val="ru-RU"/>
              </w:rPr>
              <w:t>безбарьерная</w:t>
            </w:r>
            <w:proofErr w:type="spellEnd"/>
            <w:r w:rsidRPr="00FB2A96">
              <w:rPr>
                <w:sz w:val="20"/>
                <w:szCs w:val="20"/>
                <w:lang w:val="ru-RU"/>
              </w:rPr>
              <w:t xml:space="preserve"> среда для инклюзивного образования детей-инвалидов, в общем числе дошкольных образов</w:t>
            </w:r>
            <w:r w:rsidRPr="00FB2A96">
              <w:rPr>
                <w:sz w:val="20"/>
                <w:szCs w:val="20"/>
                <w:lang w:val="ru-RU"/>
              </w:rPr>
              <w:t>а</w:t>
            </w:r>
            <w:r w:rsidRPr="00FB2A96">
              <w:rPr>
                <w:sz w:val="20"/>
                <w:szCs w:val="20"/>
                <w:lang w:val="ru-RU"/>
              </w:rPr>
              <w:t>тельных организаций, принят в размере 20% с</w:t>
            </w:r>
            <w:r w:rsidRPr="00FB2A96">
              <w:rPr>
                <w:sz w:val="20"/>
                <w:szCs w:val="20"/>
                <w:lang w:val="ru-RU"/>
              </w:rPr>
              <w:t>о</w:t>
            </w:r>
            <w:r w:rsidRPr="00FB2A96">
              <w:rPr>
                <w:sz w:val="20"/>
                <w:szCs w:val="20"/>
                <w:lang w:val="ru-RU"/>
              </w:rPr>
              <w:t xml:space="preserve">гласно приложению к письму </w:t>
            </w:r>
            <w:proofErr w:type="spellStart"/>
            <w:r w:rsidRPr="00FB2A96">
              <w:rPr>
                <w:sz w:val="20"/>
                <w:szCs w:val="20"/>
                <w:lang w:val="ru-RU"/>
              </w:rPr>
              <w:t>Минобрнауки</w:t>
            </w:r>
            <w:proofErr w:type="spellEnd"/>
            <w:r w:rsidRPr="00FB2A96">
              <w:rPr>
                <w:sz w:val="20"/>
                <w:szCs w:val="20"/>
                <w:lang w:val="ru-RU"/>
              </w:rPr>
              <w:t xml:space="preserve"> России № АК-950/02.</w:t>
            </w:r>
          </w:p>
          <w:p w:rsidR="00E363FF" w:rsidRPr="00FB2A96" w:rsidRDefault="00E363FF" w:rsidP="00B35765">
            <w:pPr>
              <w:pStyle w:val="a9"/>
              <w:ind w:firstLine="0"/>
              <w:rPr>
                <w:sz w:val="20"/>
                <w:szCs w:val="20"/>
                <w:highlight w:val="yellow"/>
                <w:lang w:val="ru-RU"/>
              </w:rPr>
            </w:pPr>
            <w:r w:rsidRPr="00FB2A96">
              <w:rPr>
                <w:sz w:val="20"/>
                <w:szCs w:val="20"/>
                <w:lang w:val="ru-RU"/>
              </w:rPr>
              <w:t>Размеры земельных участков определены согласно приложению</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6E785C">
        <w:trPr>
          <w:cantSplit/>
        </w:trPr>
        <w:tc>
          <w:tcPr>
            <w:tcW w:w="70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Пешеходная доступность принята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xml:space="preserve"> в городских населенных пунктах (</w:t>
            </w:r>
            <w:smartTag w:uri="urn:schemas-microsoft-com:office:smarttags" w:element="metricconverter">
              <w:smartTagPr>
                <w:attr w:name="ProductID" w:val="800 м"/>
              </w:smartTagPr>
              <w:r w:rsidRPr="00FB2A96">
                <w:rPr>
                  <w:sz w:val="20"/>
                  <w:szCs w:val="20"/>
                  <w:lang w:val="ru-RU"/>
                </w:rPr>
                <w:t>800 м</w:t>
              </w:r>
            </w:smartTag>
            <w:r w:rsidRPr="00FB2A96">
              <w:rPr>
                <w:sz w:val="20"/>
                <w:szCs w:val="20"/>
                <w:lang w:val="ru-RU"/>
              </w:rPr>
              <w:t xml:space="preserve"> в условиях городской застройки и труднодоступной местн</w:t>
            </w:r>
            <w:r w:rsidRPr="00FB2A96">
              <w:rPr>
                <w:sz w:val="20"/>
                <w:szCs w:val="20"/>
                <w:lang w:val="ru-RU"/>
              </w:rPr>
              <w:t>о</w:t>
            </w:r>
            <w:r w:rsidRPr="00FB2A96">
              <w:rPr>
                <w:sz w:val="20"/>
                <w:szCs w:val="20"/>
                <w:lang w:val="ru-RU"/>
              </w:rPr>
              <w:t xml:space="preserve">сти) и </w:t>
            </w:r>
            <w:smartTag w:uri="urn:schemas-microsoft-com:office:smarttags" w:element="metricconverter">
              <w:smartTagPr>
                <w:attr w:name="ProductID" w:val="1000 м"/>
              </w:smartTagPr>
              <w:r w:rsidRPr="00FB2A96">
                <w:rPr>
                  <w:sz w:val="20"/>
                  <w:szCs w:val="20"/>
                  <w:lang w:val="ru-RU"/>
                </w:rPr>
                <w:t>1000 м</w:t>
              </w:r>
            </w:smartTag>
            <w:r w:rsidRPr="00FB2A96">
              <w:rPr>
                <w:sz w:val="20"/>
                <w:szCs w:val="20"/>
                <w:lang w:val="ru-RU"/>
              </w:rPr>
              <w:t xml:space="preserve"> в сельских населенных пунктах согласно пункту 10.4 СП 42.13330.2016 и пункту 2.1.2 СП 2.4.3648-20.</w:t>
            </w:r>
          </w:p>
          <w:p w:rsidR="00E363FF" w:rsidRPr="00FB2A96" w:rsidRDefault="00E363FF" w:rsidP="00B35765">
            <w:pPr>
              <w:pStyle w:val="a9"/>
              <w:ind w:firstLine="0"/>
              <w:rPr>
                <w:sz w:val="20"/>
                <w:szCs w:val="20"/>
                <w:lang w:val="ru-RU"/>
              </w:rPr>
            </w:pPr>
            <w:r w:rsidRPr="00FB2A96">
              <w:rPr>
                <w:sz w:val="20"/>
                <w:szCs w:val="20"/>
                <w:lang w:val="ru-RU"/>
              </w:rPr>
              <w:t>При расстояниях, свыше указанных, организуется транспортное о</w:t>
            </w:r>
            <w:r w:rsidRPr="00FB2A96">
              <w:rPr>
                <w:sz w:val="20"/>
                <w:szCs w:val="20"/>
                <w:lang w:val="ru-RU"/>
              </w:rPr>
              <w:t>б</w:t>
            </w:r>
            <w:r w:rsidRPr="00FB2A96">
              <w:rPr>
                <w:sz w:val="20"/>
                <w:szCs w:val="20"/>
                <w:lang w:val="ru-RU"/>
              </w:rPr>
              <w:t>служивание до организации и обратно. Расстояние транспортного о</w:t>
            </w:r>
            <w:r w:rsidRPr="00FB2A96">
              <w:rPr>
                <w:sz w:val="20"/>
                <w:szCs w:val="20"/>
                <w:lang w:val="ru-RU"/>
              </w:rPr>
              <w:t>б</w:t>
            </w:r>
            <w:r w:rsidRPr="00FB2A96">
              <w:rPr>
                <w:sz w:val="20"/>
                <w:szCs w:val="20"/>
                <w:lang w:val="ru-RU"/>
              </w:rPr>
              <w:t xml:space="preserve">служивания не должно превышать </w:t>
            </w:r>
            <w:smartTag w:uri="urn:schemas-microsoft-com:office:smarttags" w:element="metricconverter">
              <w:smartTagPr>
                <w:attr w:name="ProductID" w:val="15 км"/>
              </w:smartTagPr>
              <w:r w:rsidRPr="00FB2A96">
                <w:rPr>
                  <w:sz w:val="20"/>
                  <w:szCs w:val="20"/>
                  <w:lang w:val="ru-RU"/>
                </w:rPr>
                <w:t>15 км</w:t>
              </w:r>
            </w:smartTag>
            <w:r w:rsidRPr="00FB2A96">
              <w:rPr>
                <w:sz w:val="20"/>
                <w:szCs w:val="20"/>
                <w:lang w:val="ru-RU"/>
              </w:rPr>
              <w:t>. Пешеходный подход об</w:t>
            </w:r>
            <w:r w:rsidRPr="00FB2A96">
              <w:rPr>
                <w:sz w:val="20"/>
                <w:szCs w:val="20"/>
                <w:lang w:val="ru-RU"/>
              </w:rPr>
              <w:t>у</w:t>
            </w:r>
            <w:r w:rsidRPr="00FB2A96">
              <w:rPr>
                <w:sz w:val="20"/>
                <w:szCs w:val="20"/>
                <w:lang w:val="ru-RU"/>
              </w:rPr>
              <w:t>чающихся от жилых зданий к месту сбора на остано</w:t>
            </w:r>
            <w:r w:rsidRPr="00FB2A96">
              <w:rPr>
                <w:sz w:val="20"/>
                <w:szCs w:val="20"/>
                <w:lang w:val="ru-RU"/>
              </w:rPr>
              <w:t>в</w:t>
            </w:r>
            <w:r w:rsidRPr="00FB2A96">
              <w:rPr>
                <w:sz w:val="20"/>
                <w:szCs w:val="20"/>
                <w:lang w:val="ru-RU"/>
              </w:rPr>
              <w:t xml:space="preserve">ке должен быть не более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Для сельских районов допускается увеличение радиуса пеш</w:t>
            </w:r>
            <w:r w:rsidRPr="00FB2A96">
              <w:rPr>
                <w:sz w:val="20"/>
                <w:szCs w:val="20"/>
                <w:lang w:val="ru-RU"/>
              </w:rPr>
              <w:t>е</w:t>
            </w:r>
            <w:r w:rsidRPr="00FB2A96">
              <w:rPr>
                <w:sz w:val="20"/>
                <w:szCs w:val="20"/>
                <w:lang w:val="ru-RU"/>
              </w:rPr>
              <w:t xml:space="preserve">ходной доступности до остановки до </w:t>
            </w:r>
            <w:smartTag w:uri="urn:schemas-microsoft-com:office:smarttags" w:element="metricconverter">
              <w:smartTagPr>
                <w:attr w:name="ProductID" w:val="1 км"/>
              </w:smartTagPr>
              <w:r w:rsidRPr="00FB2A96">
                <w:rPr>
                  <w:sz w:val="20"/>
                  <w:szCs w:val="20"/>
                  <w:lang w:val="ru-RU"/>
                </w:rPr>
                <w:t>1 км</w:t>
              </w:r>
            </w:smartTag>
          </w:p>
        </w:tc>
      </w:tr>
      <w:tr w:rsidR="00E363FF" w:rsidRPr="00FB2A96" w:rsidTr="006E785C">
        <w:trPr>
          <w:cantSplit/>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bCs/>
                <w:sz w:val="20"/>
                <w:szCs w:val="20"/>
                <w:highlight w:val="yellow"/>
                <w:lang w:val="ru-RU"/>
              </w:rPr>
            </w:pPr>
            <w:r w:rsidRPr="00FB2A96">
              <w:rPr>
                <w:b/>
                <w:bCs/>
                <w:sz w:val="20"/>
                <w:szCs w:val="20"/>
                <w:lang w:val="ru-RU"/>
              </w:rPr>
              <w:lastRenderedPageBreak/>
              <w:t>Общее образование</w:t>
            </w:r>
          </w:p>
        </w:tc>
      </w:tr>
      <w:tr w:rsidR="00E363FF" w:rsidRPr="00FB2A96" w:rsidTr="006E785C">
        <w:trPr>
          <w:cantSplit/>
        </w:trPr>
        <w:tc>
          <w:tcPr>
            <w:tcW w:w="70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pPr>
            <w:r w:rsidRPr="00FB2A96">
              <w:rPr>
                <w:sz w:val="20"/>
                <w:szCs w:val="20"/>
                <w:lang w:val="ru-RU"/>
              </w:rPr>
              <w:t>Общеобразов</w:t>
            </w:r>
            <w:r w:rsidRPr="00FB2A96">
              <w:rPr>
                <w:sz w:val="20"/>
                <w:szCs w:val="20"/>
                <w:lang w:val="ru-RU"/>
              </w:rPr>
              <w:t>а</w:t>
            </w:r>
            <w:r w:rsidRPr="00FB2A96">
              <w:rPr>
                <w:sz w:val="20"/>
                <w:szCs w:val="20"/>
                <w:lang w:val="ru-RU"/>
              </w:rPr>
              <w:t>тельные орг</w:t>
            </w:r>
            <w:r w:rsidRPr="00FB2A96">
              <w:rPr>
                <w:sz w:val="20"/>
                <w:szCs w:val="20"/>
                <w:lang w:val="ru-RU"/>
              </w:rPr>
              <w:t>а</w:t>
            </w:r>
            <w:r w:rsidRPr="00FB2A96">
              <w:rPr>
                <w:sz w:val="20"/>
                <w:szCs w:val="20"/>
                <w:lang w:val="ru-RU"/>
              </w:rPr>
              <w:t>низации</w:t>
            </w: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Число мест в общеобразовательных организациях в расчете на 1000 человек определено расчетным путем по состоянию </w:t>
            </w:r>
            <w:r w:rsidRPr="00FB2A96">
              <w:rPr>
                <w:sz w:val="20"/>
                <w:szCs w:val="20"/>
                <w:lang w:val="ru-RU"/>
              </w:rPr>
              <w:br/>
              <w:t>на 1 января 2022 года в соответствии с приложением</w:t>
            </w:r>
            <w:proofErr w:type="gramStart"/>
            <w:r w:rsidRPr="00FB2A96">
              <w:rPr>
                <w:sz w:val="20"/>
                <w:szCs w:val="20"/>
                <w:lang w:val="ru-RU"/>
              </w:rPr>
              <w:t xml:space="preserve"> Д</w:t>
            </w:r>
            <w:proofErr w:type="gramEnd"/>
            <w:r w:rsidRPr="00FB2A96">
              <w:rPr>
                <w:sz w:val="20"/>
                <w:szCs w:val="20"/>
                <w:lang w:val="ru-RU"/>
              </w:rPr>
              <w:t xml:space="preserve"> </w:t>
            </w:r>
            <w:r w:rsidRPr="00FB2A96">
              <w:rPr>
                <w:sz w:val="20"/>
                <w:szCs w:val="20"/>
                <w:lang w:val="ru-RU"/>
              </w:rPr>
              <w:br/>
              <w:t>СП 42.13330.2016.</w:t>
            </w:r>
          </w:p>
          <w:p w:rsidR="00E363FF" w:rsidRPr="00FB2A96" w:rsidRDefault="00E363FF" w:rsidP="00B35765">
            <w:pPr>
              <w:pStyle w:val="a9"/>
              <w:ind w:firstLine="0"/>
              <w:rPr>
                <w:sz w:val="20"/>
                <w:szCs w:val="20"/>
                <w:lang w:val="ru-RU"/>
              </w:rPr>
            </w:pPr>
            <w:r w:rsidRPr="00FB2A96">
              <w:rPr>
                <w:sz w:val="20"/>
                <w:szCs w:val="20"/>
                <w:lang w:val="ru-RU"/>
              </w:rPr>
              <w:t>В расчетах предполагается 100%-ный охват детей неполным средним образованием (I-I</w:t>
            </w:r>
            <w:proofErr w:type="gramStart"/>
            <w:r w:rsidRPr="00FB2A96">
              <w:rPr>
                <w:sz w:val="20"/>
                <w:szCs w:val="20"/>
                <w:lang w:val="ru-RU"/>
              </w:rPr>
              <w:t>Х</w:t>
            </w:r>
            <w:proofErr w:type="gramEnd"/>
            <w:r w:rsidRPr="00FB2A96">
              <w:rPr>
                <w:sz w:val="20"/>
                <w:szCs w:val="20"/>
                <w:lang w:val="ru-RU"/>
              </w:rPr>
              <w:t xml:space="preserve"> классы) и до 90% детей в городских населенных пунктах и 75% детей в сельских населенных пунктах – средним обр</w:t>
            </w:r>
            <w:r w:rsidRPr="00FB2A96">
              <w:rPr>
                <w:sz w:val="20"/>
                <w:szCs w:val="20"/>
                <w:lang w:val="ru-RU"/>
              </w:rPr>
              <w:t>а</w:t>
            </w:r>
            <w:r w:rsidRPr="00FB2A96">
              <w:rPr>
                <w:sz w:val="20"/>
                <w:szCs w:val="20"/>
                <w:lang w:val="ru-RU"/>
              </w:rPr>
              <w:t>зованием (X-XI классы) при обучении в одну смену. При этом расчет пр</w:t>
            </w:r>
            <w:r w:rsidRPr="00FB2A96">
              <w:rPr>
                <w:sz w:val="20"/>
                <w:szCs w:val="20"/>
                <w:lang w:val="ru-RU"/>
              </w:rPr>
              <w:t>о</w:t>
            </w:r>
            <w:r w:rsidRPr="00FB2A96">
              <w:rPr>
                <w:sz w:val="20"/>
                <w:szCs w:val="20"/>
                <w:lang w:val="ru-RU"/>
              </w:rPr>
              <w:t>водился по формуле:</w:t>
            </w:r>
          </w:p>
          <w:p w:rsidR="00E363FF" w:rsidRPr="00FB2A96" w:rsidRDefault="00E363FF" w:rsidP="00B35765">
            <w:pPr>
              <w:pStyle w:val="a9"/>
              <w:ind w:firstLine="0"/>
              <w:rPr>
                <w:lang w:val="ru-RU"/>
              </w:rPr>
            </w:pPr>
            <w:proofErr w:type="spellStart"/>
            <w:r w:rsidRPr="00FB2A96">
              <w:rPr>
                <w:sz w:val="20"/>
                <w:szCs w:val="20"/>
                <w:lang w:val="ru-RU"/>
              </w:rPr>
              <w:t>М</w:t>
            </w:r>
            <w:r w:rsidRPr="00FB2A96">
              <w:rPr>
                <w:sz w:val="20"/>
                <w:szCs w:val="20"/>
                <w:vertAlign w:val="subscript"/>
                <w:lang w:val="ru-RU"/>
              </w:rPr>
              <w:t>оо</w:t>
            </w:r>
            <w:proofErr w:type="spellEnd"/>
            <w:r w:rsidRPr="00FB2A96">
              <w:rPr>
                <w:sz w:val="20"/>
                <w:szCs w:val="20"/>
                <w:vertAlign w:val="subscript"/>
                <w:lang w:val="ru-RU"/>
              </w:rPr>
              <w:t>/1000</w:t>
            </w:r>
            <w:r w:rsidRPr="00FB2A96">
              <w:rPr>
                <w:sz w:val="20"/>
                <w:szCs w:val="20"/>
                <w:lang w:val="ru-RU"/>
              </w:rPr>
              <w:t>= (Ч</w:t>
            </w:r>
            <w:r w:rsidRPr="00FB2A96">
              <w:rPr>
                <w:sz w:val="20"/>
                <w:szCs w:val="20"/>
                <w:vertAlign w:val="subscript"/>
                <w:lang w:val="ru-RU"/>
              </w:rPr>
              <w:t>7-15</w:t>
            </w:r>
            <w:r w:rsidRPr="00FB2A96">
              <w:rPr>
                <w:sz w:val="20"/>
                <w:szCs w:val="20"/>
                <w:lang w:val="ru-RU"/>
              </w:rPr>
              <w:t>+Ч</w:t>
            </w:r>
            <w:r w:rsidRPr="00FB2A96">
              <w:rPr>
                <w:sz w:val="20"/>
                <w:szCs w:val="20"/>
                <w:vertAlign w:val="subscript"/>
                <w:lang w:val="ru-RU"/>
              </w:rPr>
              <w:t>16-17</w:t>
            </w:r>
            <w:r w:rsidRPr="00FB2A96">
              <w:rPr>
                <w:sz w:val="20"/>
                <w:szCs w:val="20"/>
                <w:lang w:val="ru-RU"/>
              </w:rPr>
              <w:t>*К</w:t>
            </w:r>
            <w:r w:rsidRPr="00FB2A96">
              <w:rPr>
                <w:sz w:val="20"/>
                <w:szCs w:val="20"/>
                <w:vertAlign w:val="subscript"/>
                <w:lang w:val="ru-RU"/>
              </w:rPr>
              <w:t>10-11</w:t>
            </w:r>
            <w:r w:rsidRPr="00FB2A96">
              <w:rPr>
                <w:sz w:val="20"/>
                <w:szCs w:val="20"/>
                <w:lang w:val="ru-RU"/>
              </w:rPr>
              <w:t>)/</w:t>
            </w:r>
            <w:proofErr w:type="spellStart"/>
            <w:r w:rsidRPr="00FB2A96">
              <w:rPr>
                <w:sz w:val="20"/>
                <w:szCs w:val="20"/>
                <w:lang w:val="ru-RU"/>
              </w:rPr>
              <w:t>Ч</w:t>
            </w:r>
            <w:r w:rsidRPr="00FB2A96">
              <w:rPr>
                <w:sz w:val="20"/>
                <w:szCs w:val="20"/>
                <w:vertAlign w:val="subscript"/>
                <w:lang w:val="ru-RU"/>
              </w:rPr>
              <w:t>общ</w:t>
            </w:r>
            <w:proofErr w:type="spellEnd"/>
            <w:r w:rsidRPr="00FB2A96">
              <w:rPr>
                <w:sz w:val="20"/>
                <w:szCs w:val="20"/>
                <w:lang w:val="ru-RU"/>
              </w:rPr>
              <w:t>*1000</w:t>
            </w:r>
          </w:p>
          <w:p w:rsidR="00E363FF" w:rsidRPr="00FB2A96" w:rsidRDefault="00E363FF" w:rsidP="00B35765">
            <w:pPr>
              <w:pStyle w:val="a9"/>
              <w:ind w:hanging="12"/>
              <w:rPr>
                <w:lang w:val="ru-RU"/>
              </w:rPr>
            </w:pPr>
            <w:r w:rsidRPr="00FB2A96">
              <w:rPr>
                <w:sz w:val="20"/>
                <w:szCs w:val="20"/>
                <w:lang w:val="ru-RU"/>
              </w:rPr>
              <w:t xml:space="preserve">где: </w:t>
            </w:r>
            <w:proofErr w:type="spellStart"/>
            <w:r w:rsidRPr="00FB2A96">
              <w:rPr>
                <w:sz w:val="20"/>
                <w:szCs w:val="20"/>
                <w:lang w:val="ru-RU"/>
              </w:rPr>
              <w:t>М</w:t>
            </w:r>
            <w:r w:rsidRPr="00FB2A96">
              <w:rPr>
                <w:sz w:val="20"/>
                <w:szCs w:val="20"/>
                <w:vertAlign w:val="subscript"/>
                <w:lang w:val="ru-RU"/>
              </w:rPr>
              <w:t>оо</w:t>
            </w:r>
            <w:proofErr w:type="spellEnd"/>
            <w:r w:rsidRPr="00FB2A96">
              <w:rPr>
                <w:sz w:val="20"/>
                <w:szCs w:val="20"/>
                <w:vertAlign w:val="subscript"/>
                <w:lang w:val="ru-RU"/>
              </w:rPr>
              <w:t>/1000</w:t>
            </w:r>
            <w:r w:rsidRPr="00FB2A96">
              <w:rPr>
                <w:sz w:val="20"/>
                <w:szCs w:val="20"/>
                <w:lang w:val="ru-RU"/>
              </w:rPr>
              <w:t> – число мест в общеобразовательных организациях мун</w:t>
            </w:r>
            <w:r w:rsidRPr="00FB2A96">
              <w:rPr>
                <w:sz w:val="20"/>
                <w:szCs w:val="20"/>
                <w:lang w:val="ru-RU"/>
              </w:rPr>
              <w:t>и</w:t>
            </w:r>
            <w:r w:rsidRPr="00FB2A96">
              <w:rPr>
                <w:sz w:val="20"/>
                <w:szCs w:val="20"/>
                <w:lang w:val="ru-RU"/>
              </w:rPr>
              <w:t>ципального образования в расчете на 1000 человек насел</w:t>
            </w:r>
            <w:r w:rsidRPr="00FB2A96">
              <w:rPr>
                <w:sz w:val="20"/>
                <w:szCs w:val="20"/>
                <w:lang w:val="ru-RU"/>
              </w:rPr>
              <w:t>е</w:t>
            </w:r>
            <w:r w:rsidRPr="00FB2A96">
              <w:rPr>
                <w:sz w:val="20"/>
                <w:szCs w:val="20"/>
                <w:lang w:val="ru-RU"/>
              </w:rPr>
              <w:t>ния;</w:t>
            </w:r>
          </w:p>
          <w:p w:rsidR="00E363FF" w:rsidRPr="00FB2A96" w:rsidRDefault="00E363FF" w:rsidP="00B35765">
            <w:pPr>
              <w:pStyle w:val="a9"/>
              <w:ind w:hanging="12"/>
              <w:rPr>
                <w:lang w:val="ru-RU"/>
              </w:rPr>
            </w:pPr>
            <w:r w:rsidRPr="00FB2A96">
              <w:rPr>
                <w:sz w:val="20"/>
                <w:szCs w:val="20"/>
                <w:lang w:val="ru-RU"/>
              </w:rPr>
              <w:t>Ч</w:t>
            </w:r>
            <w:r w:rsidRPr="00FB2A96">
              <w:rPr>
                <w:sz w:val="20"/>
                <w:szCs w:val="20"/>
                <w:vertAlign w:val="subscript"/>
                <w:lang w:val="ru-RU"/>
              </w:rPr>
              <w:t>7-15</w:t>
            </w:r>
            <w:r w:rsidRPr="00FB2A96">
              <w:rPr>
                <w:sz w:val="20"/>
                <w:szCs w:val="20"/>
                <w:lang w:val="ru-RU"/>
              </w:rPr>
              <w:t> – численность детей муниципального образования в возра</w:t>
            </w:r>
            <w:r w:rsidRPr="00FB2A96">
              <w:rPr>
                <w:sz w:val="20"/>
                <w:szCs w:val="20"/>
                <w:lang w:val="ru-RU"/>
              </w:rPr>
              <w:t>с</w:t>
            </w:r>
            <w:r w:rsidRPr="00FB2A96">
              <w:rPr>
                <w:sz w:val="20"/>
                <w:szCs w:val="20"/>
                <w:lang w:val="ru-RU"/>
              </w:rPr>
              <w:t>те от 7 до 15 лет (включительно), чел.;</w:t>
            </w:r>
          </w:p>
          <w:p w:rsidR="00E363FF" w:rsidRPr="00FB2A96" w:rsidRDefault="00E363FF" w:rsidP="00B35765">
            <w:pPr>
              <w:pStyle w:val="a9"/>
              <w:ind w:hanging="12"/>
              <w:rPr>
                <w:lang w:val="ru-RU"/>
              </w:rPr>
            </w:pPr>
            <w:r w:rsidRPr="00FB2A96">
              <w:rPr>
                <w:sz w:val="20"/>
                <w:szCs w:val="20"/>
                <w:lang w:val="ru-RU"/>
              </w:rPr>
              <w:t>Ч</w:t>
            </w:r>
            <w:r w:rsidRPr="00FB2A96">
              <w:rPr>
                <w:sz w:val="20"/>
                <w:szCs w:val="20"/>
                <w:vertAlign w:val="subscript"/>
                <w:lang w:val="ru-RU"/>
              </w:rPr>
              <w:t>16-17</w:t>
            </w:r>
            <w:r w:rsidRPr="00FB2A96">
              <w:rPr>
                <w:sz w:val="20"/>
                <w:szCs w:val="20"/>
                <w:lang w:val="ru-RU"/>
              </w:rPr>
              <w:t> – численность детей муниципального образования в во</w:t>
            </w:r>
            <w:r w:rsidRPr="00FB2A96">
              <w:rPr>
                <w:sz w:val="20"/>
                <w:szCs w:val="20"/>
                <w:lang w:val="ru-RU"/>
              </w:rPr>
              <w:t>з</w:t>
            </w:r>
            <w:r w:rsidRPr="00FB2A96">
              <w:rPr>
                <w:sz w:val="20"/>
                <w:szCs w:val="20"/>
                <w:lang w:val="ru-RU"/>
              </w:rPr>
              <w:t>расте от 16 до 17 лет (включительно), чел.;</w:t>
            </w:r>
          </w:p>
          <w:p w:rsidR="00E363FF" w:rsidRPr="00FB2A96" w:rsidRDefault="00E363FF" w:rsidP="00B35765">
            <w:pPr>
              <w:pStyle w:val="a9"/>
              <w:ind w:hanging="12"/>
              <w:rPr>
                <w:lang w:val="ru-RU"/>
              </w:rPr>
            </w:pPr>
            <w:proofErr w:type="spellStart"/>
            <w:r w:rsidRPr="00FB2A96">
              <w:rPr>
                <w:sz w:val="20"/>
                <w:szCs w:val="20"/>
                <w:lang w:val="ru-RU"/>
              </w:rPr>
              <w:t>Ч</w:t>
            </w:r>
            <w:r w:rsidRPr="00FB2A96">
              <w:rPr>
                <w:sz w:val="20"/>
                <w:szCs w:val="20"/>
                <w:vertAlign w:val="subscript"/>
                <w:lang w:val="ru-RU"/>
              </w:rPr>
              <w:t>общ</w:t>
            </w:r>
            <w:proofErr w:type="spellEnd"/>
            <w:r w:rsidRPr="00FB2A96">
              <w:rPr>
                <w:sz w:val="20"/>
                <w:szCs w:val="20"/>
                <w:lang w:val="ru-RU"/>
              </w:rPr>
              <w:t> – общая численность населения муниципального образования, чел.;</w:t>
            </w:r>
          </w:p>
          <w:p w:rsidR="00E363FF" w:rsidRPr="00FB2A96" w:rsidRDefault="00E363FF" w:rsidP="00B35765">
            <w:pPr>
              <w:pStyle w:val="a9"/>
              <w:ind w:hanging="12"/>
              <w:rPr>
                <w:lang w:val="ru-RU"/>
              </w:rPr>
            </w:pPr>
            <w:r w:rsidRPr="00FB2A96">
              <w:rPr>
                <w:sz w:val="20"/>
                <w:szCs w:val="20"/>
                <w:lang w:val="ru-RU"/>
              </w:rPr>
              <w:t>К</w:t>
            </w:r>
            <w:r w:rsidRPr="00FB2A96">
              <w:rPr>
                <w:sz w:val="20"/>
                <w:szCs w:val="20"/>
                <w:vertAlign w:val="subscript"/>
                <w:lang w:val="ru-RU"/>
              </w:rPr>
              <w:t>10-11</w:t>
            </w:r>
            <w:r w:rsidRPr="00FB2A96">
              <w:rPr>
                <w:sz w:val="20"/>
                <w:szCs w:val="20"/>
                <w:lang w:val="ru-RU"/>
              </w:rPr>
              <w:t> – коэффициент обеспеченности детей 16-17 лет 10-11 кла</w:t>
            </w:r>
            <w:r w:rsidRPr="00FB2A96">
              <w:rPr>
                <w:sz w:val="20"/>
                <w:szCs w:val="20"/>
                <w:lang w:val="ru-RU"/>
              </w:rPr>
              <w:t>с</w:t>
            </w:r>
            <w:r w:rsidRPr="00FB2A96">
              <w:rPr>
                <w:sz w:val="20"/>
                <w:szCs w:val="20"/>
                <w:lang w:val="ru-RU"/>
              </w:rPr>
              <w:t>сами общеобразовательных школ (0,9 для городских населенных пунктов, 0,75 для сельских населенных пунктов).</w:t>
            </w:r>
          </w:p>
          <w:p w:rsidR="00E363FF" w:rsidRPr="00FB2A96" w:rsidRDefault="00E363FF" w:rsidP="00B35765">
            <w:pPr>
              <w:pStyle w:val="a9"/>
              <w:ind w:firstLine="0"/>
              <w:rPr>
                <w:sz w:val="20"/>
                <w:szCs w:val="20"/>
                <w:lang w:val="ru-RU"/>
              </w:rPr>
            </w:pPr>
            <w:r w:rsidRPr="00FB2A96">
              <w:rPr>
                <w:sz w:val="20"/>
                <w:szCs w:val="20"/>
                <w:lang w:val="ru-RU"/>
              </w:rPr>
              <w:t xml:space="preserve">Удельный вес числа общеобразовательных организаций, в которых создана универсальная </w:t>
            </w:r>
            <w:proofErr w:type="spellStart"/>
            <w:r w:rsidRPr="00FB2A96">
              <w:rPr>
                <w:sz w:val="20"/>
                <w:szCs w:val="20"/>
                <w:lang w:val="ru-RU"/>
              </w:rPr>
              <w:t>безбарьерная</w:t>
            </w:r>
            <w:proofErr w:type="spellEnd"/>
            <w:r w:rsidRPr="00FB2A96">
              <w:rPr>
                <w:sz w:val="20"/>
                <w:szCs w:val="20"/>
                <w:lang w:val="ru-RU"/>
              </w:rPr>
              <w:t xml:space="preserve"> среда для инклюзивного образ</w:t>
            </w:r>
            <w:r w:rsidRPr="00FB2A96">
              <w:rPr>
                <w:sz w:val="20"/>
                <w:szCs w:val="20"/>
                <w:lang w:val="ru-RU"/>
              </w:rPr>
              <w:t>о</w:t>
            </w:r>
            <w:r w:rsidRPr="00FB2A96">
              <w:rPr>
                <w:sz w:val="20"/>
                <w:szCs w:val="20"/>
                <w:lang w:val="ru-RU"/>
              </w:rPr>
              <w:t>вания детей-инвалидов, в общем числе общеобразовательных орган</w:t>
            </w:r>
            <w:r w:rsidRPr="00FB2A96">
              <w:rPr>
                <w:sz w:val="20"/>
                <w:szCs w:val="20"/>
                <w:lang w:val="ru-RU"/>
              </w:rPr>
              <w:t>и</w:t>
            </w:r>
            <w:r w:rsidRPr="00FB2A96">
              <w:rPr>
                <w:sz w:val="20"/>
                <w:szCs w:val="20"/>
                <w:lang w:val="ru-RU"/>
              </w:rPr>
              <w:t xml:space="preserve">заций, принят в размере 25% согласно приложению к письму </w:t>
            </w:r>
            <w:proofErr w:type="spellStart"/>
            <w:r w:rsidRPr="00FB2A96">
              <w:rPr>
                <w:sz w:val="20"/>
                <w:szCs w:val="20"/>
                <w:lang w:val="ru-RU"/>
              </w:rPr>
              <w:t>Миноб</w:t>
            </w:r>
            <w:r w:rsidRPr="00FB2A96">
              <w:rPr>
                <w:sz w:val="20"/>
                <w:szCs w:val="20"/>
                <w:lang w:val="ru-RU"/>
              </w:rPr>
              <w:t>р</w:t>
            </w:r>
            <w:r w:rsidRPr="00FB2A96">
              <w:rPr>
                <w:sz w:val="20"/>
                <w:szCs w:val="20"/>
                <w:lang w:val="ru-RU"/>
              </w:rPr>
              <w:t>науки</w:t>
            </w:r>
            <w:proofErr w:type="spellEnd"/>
            <w:r w:rsidRPr="00FB2A96">
              <w:rPr>
                <w:sz w:val="20"/>
                <w:szCs w:val="20"/>
                <w:lang w:val="ru-RU"/>
              </w:rPr>
              <w:t xml:space="preserve"> России № АК-950/02.</w:t>
            </w:r>
          </w:p>
          <w:p w:rsidR="00E363FF" w:rsidRPr="00FB2A96" w:rsidRDefault="00E363FF" w:rsidP="00B35765">
            <w:pPr>
              <w:pStyle w:val="a9"/>
              <w:ind w:firstLine="0"/>
              <w:rPr>
                <w:sz w:val="20"/>
                <w:szCs w:val="20"/>
                <w:highlight w:val="yellow"/>
                <w:lang w:val="ru-RU"/>
              </w:rPr>
            </w:pPr>
            <w:r w:rsidRPr="00FB2A96">
              <w:rPr>
                <w:sz w:val="20"/>
                <w:szCs w:val="20"/>
                <w:lang w:val="ru-RU"/>
              </w:rPr>
              <w:t>Размеры земельных участков определены согласно приложению</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6E785C">
        <w:trPr>
          <w:cantSplit/>
        </w:trPr>
        <w:tc>
          <w:tcPr>
            <w:tcW w:w="70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Пешеходная доступность принята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xml:space="preserve"> в городских населенных пунктах (</w:t>
            </w:r>
            <w:smartTag w:uri="urn:schemas-microsoft-com:office:smarttags" w:element="metricconverter">
              <w:smartTagPr>
                <w:attr w:name="ProductID" w:val="800 м"/>
              </w:smartTagPr>
              <w:r w:rsidRPr="00FB2A96">
                <w:rPr>
                  <w:sz w:val="20"/>
                  <w:szCs w:val="20"/>
                  <w:lang w:val="ru-RU"/>
                </w:rPr>
                <w:t>800 м</w:t>
              </w:r>
            </w:smartTag>
            <w:r w:rsidRPr="00FB2A96">
              <w:rPr>
                <w:sz w:val="20"/>
                <w:szCs w:val="20"/>
                <w:lang w:val="ru-RU"/>
              </w:rPr>
              <w:t xml:space="preserve"> в условиях городской застройки и труднодоступной местн</w:t>
            </w:r>
            <w:r w:rsidRPr="00FB2A96">
              <w:rPr>
                <w:sz w:val="20"/>
                <w:szCs w:val="20"/>
                <w:lang w:val="ru-RU"/>
              </w:rPr>
              <w:t>о</w:t>
            </w:r>
            <w:r w:rsidRPr="00FB2A96">
              <w:rPr>
                <w:sz w:val="20"/>
                <w:szCs w:val="20"/>
                <w:lang w:val="ru-RU"/>
              </w:rPr>
              <w:t xml:space="preserve">сти) и </w:t>
            </w:r>
            <w:smartTag w:uri="urn:schemas-microsoft-com:office:smarttags" w:element="metricconverter">
              <w:smartTagPr>
                <w:attr w:name="ProductID" w:val="1000 м"/>
              </w:smartTagPr>
              <w:r w:rsidRPr="00FB2A96">
                <w:rPr>
                  <w:sz w:val="20"/>
                  <w:szCs w:val="20"/>
                  <w:lang w:val="ru-RU"/>
                </w:rPr>
                <w:t>1000 м</w:t>
              </w:r>
            </w:smartTag>
            <w:r w:rsidRPr="00FB2A96">
              <w:rPr>
                <w:sz w:val="20"/>
                <w:szCs w:val="20"/>
                <w:lang w:val="ru-RU"/>
              </w:rPr>
              <w:t xml:space="preserve"> в сельских населенных пунктах согласно пункту 10.4 СП 42.13330.2016 и пункту 2.1.2 СП 2.4.3648-20.</w:t>
            </w:r>
          </w:p>
          <w:p w:rsidR="00E363FF" w:rsidRPr="00FB2A96" w:rsidRDefault="00E363FF" w:rsidP="00B35765">
            <w:pPr>
              <w:pStyle w:val="a9"/>
              <w:ind w:firstLine="0"/>
              <w:rPr>
                <w:sz w:val="20"/>
                <w:szCs w:val="20"/>
                <w:lang w:val="ru-RU"/>
              </w:rPr>
            </w:pPr>
            <w:r w:rsidRPr="00FB2A96">
              <w:rPr>
                <w:sz w:val="20"/>
                <w:szCs w:val="20"/>
                <w:lang w:val="ru-RU"/>
              </w:rPr>
              <w:t>При расстояниях, свыше указанных, организуется транспортное о</w:t>
            </w:r>
            <w:r w:rsidRPr="00FB2A96">
              <w:rPr>
                <w:sz w:val="20"/>
                <w:szCs w:val="20"/>
                <w:lang w:val="ru-RU"/>
              </w:rPr>
              <w:t>б</w:t>
            </w:r>
            <w:r w:rsidRPr="00FB2A96">
              <w:rPr>
                <w:sz w:val="20"/>
                <w:szCs w:val="20"/>
                <w:lang w:val="ru-RU"/>
              </w:rPr>
              <w:t>служивание до организации и обратно. Расстояние транспортного о</w:t>
            </w:r>
            <w:r w:rsidRPr="00FB2A96">
              <w:rPr>
                <w:sz w:val="20"/>
                <w:szCs w:val="20"/>
                <w:lang w:val="ru-RU"/>
              </w:rPr>
              <w:t>б</w:t>
            </w:r>
            <w:r w:rsidRPr="00FB2A96">
              <w:rPr>
                <w:sz w:val="20"/>
                <w:szCs w:val="20"/>
                <w:lang w:val="ru-RU"/>
              </w:rPr>
              <w:t xml:space="preserve">служивания не должно превышать </w:t>
            </w:r>
            <w:smartTag w:uri="urn:schemas-microsoft-com:office:smarttags" w:element="metricconverter">
              <w:smartTagPr>
                <w:attr w:name="ProductID" w:val="15 км"/>
              </w:smartTagPr>
              <w:r w:rsidRPr="00FB2A96">
                <w:rPr>
                  <w:sz w:val="20"/>
                  <w:szCs w:val="20"/>
                  <w:lang w:val="ru-RU"/>
                </w:rPr>
                <w:t>15 км</w:t>
              </w:r>
            </w:smartTag>
            <w:r w:rsidRPr="00FB2A96">
              <w:rPr>
                <w:sz w:val="20"/>
                <w:szCs w:val="20"/>
                <w:lang w:val="ru-RU"/>
              </w:rPr>
              <w:t>. Пешеходный подход об</w:t>
            </w:r>
            <w:r w:rsidRPr="00FB2A96">
              <w:rPr>
                <w:sz w:val="20"/>
                <w:szCs w:val="20"/>
                <w:lang w:val="ru-RU"/>
              </w:rPr>
              <w:t>у</w:t>
            </w:r>
            <w:r w:rsidRPr="00FB2A96">
              <w:rPr>
                <w:sz w:val="20"/>
                <w:szCs w:val="20"/>
                <w:lang w:val="ru-RU"/>
              </w:rPr>
              <w:t>чающихся от жилых зданий к месту сбора на остано</w:t>
            </w:r>
            <w:r w:rsidRPr="00FB2A96">
              <w:rPr>
                <w:sz w:val="20"/>
                <w:szCs w:val="20"/>
                <w:lang w:val="ru-RU"/>
              </w:rPr>
              <w:t>в</w:t>
            </w:r>
            <w:r w:rsidRPr="00FB2A96">
              <w:rPr>
                <w:sz w:val="20"/>
                <w:szCs w:val="20"/>
                <w:lang w:val="ru-RU"/>
              </w:rPr>
              <w:t xml:space="preserve">ке должен быть не более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Для сельских районов допускается увеличение радиуса пеш</w:t>
            </w:r>
            <w:r w:rsidRPr="00FB2A96">
              <w:rPr>
                <w:sz w:val="20"/>
                <w:szCs w:val="20"/>
                <w:lang w:val="ru-RU"/>
              </w:rPr>
              <w:t>е</w:t>
            </w:r>
            <w:r w:rsidRPr="00FB2A96">
              <w:rPr>
                <w:sz w:val="20"/>
                <w:szCs w:val="20"/>
                <w:lang w:val="ru-RU"/>
              </w:rPr>
              <w:t xml:space="preserve">ходной доступности до остановки до </w:t>
            </w:r>
            <w:smartTag w:uri="urn:schemas-microsoft-com:office:smarttags" w:element="metricconverter">
              <w:smartTagPr>
                <w:attr w:name="ProductID" w:val="1 км"/>
              </w:smartTagPr>
              <w:r w:rsidRPr="00FB2A96">
                <w:rPr>
                  <w:sz w:val="20"/>
                  <w:szCs w:val="20"/>
                  <w:lang w:val="ru-RU"/>
                </w:rPr>
                <w:t>1 км</w:t>
              </w:r>
            </w:smartTag>
          </w:p>
        </w:tc>
      </w:tr>
      <w:tr w:rsidR="00E363FF" w:rsidRPr="00FB2A96" w:rsidTr="006E785C">
        <w:trPr>
          <w:cantSplit/>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bCs/>
                <w:sz w:val="20"/>
                <w:szCs w:val="20"/>
                <w:highlight w:val="yellow"/>
                <w:lang w:val="ru-RU"/>
              </w:rPr>
            </w:pPr>
            <w:r w:rsidRPr="00FB2A96">
              <w:rPr>
                <w:b/>
                <w:bCs/>
                <w:sz w:val="20"/>
                <w:szCs w:val="20"/>
                <w:lang w:val="ru-RU"/>
              </w:rPr>
              <w:t>Дополнительное образование</w:t>
            </w:r>
          </w:p>
        </w:tc>
      </w:tr>
      <w:tr w:rsidR="00E363FF" w:rsidRPr="00FB2A96" w:rsidTr="006E785C">
        <w:trPr>
          <w:cantSplit/>
        </w:trPr>
        <w:tc>
          <w:tcPr>
            <w:tcW w:w="70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Организации допо</w:t>
            </w:r>
            <w:r w:rsidRPr="00FB2A96">
              <w:rPr>
                <w:sz w:val="20"/>
                <w:szCs w:val="20"/>
                <w:lang w:val="ru-RU"/>
              </w:rPr>
              <w:t>л</w:t>
            </w:r>
            <w:r w:rsidRPr="00FB2A96">
              <w:rPr>
                <w:sz w:val="20"/>
                <w:szCs w:val="20"/>
                <w:lang w:val="ru-RU"/>
              </w:rPr>
              <w:t>нительного образов</w:t>
            </w:r>
            <w:r w:rsidRPr="00FB2A96">
              <w:rPr>
                <w:sz w:val="20"/>
                <w:szCs w:val="20"/>
                <w:lang w:val="ru-RU"/>
              </w:rPr>
              <w:t>а</w:t>
            </w:r>
            <w:r w:rsidRPr="00FB2A96">
              <w:rPr>
                <w:sz w:val="20"/>
                <w:szCs w:val="20"/>
                <w:lang w:val="ru-RU"/>
              </w:rPr>
              <w:t>ния</w:t>
            </w: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Число мест в организациях дополнительного образования опр</w:t>
            </w:r>
            <w:r w:rsidRPr="00FB2A96">
              <w:rPr>
                <w:sz w:val="20"/>
                <w:szCs w:val="20"/>
                <w:lang w:val="ru-RU"/>
              </w:rPr>
              <w:t>е</w:t>
            </w:r>
            <w:r w:rsidRPr="00FB2A96">
              <w:rPr>
                <w:sz w:val="20"/>
                <w:szCs w:val="20"/>
                <w:lang w:val="ru-RU"/>
              </w:rPr>
              <w:t>делено с учетом демографической структуры муниципальных образований Курганской области на 1 января 2022 года расчетным путем по форм</w:t>
            </w:r>
            <w:r w:rsidRPr="00FB2A96">
              <w:rPr>
                <w:sz w:val="20"/>
                <w:szCs w:val="20"/>
                <w:lang w:val="ru-RU"/>
              </w:rPr>
              <w:t>у</w:t>
            </w:r>
            <w:r w:rsidRPr="00FB2A96">
              <w:rPr>
                <w:sz w:val="20"/>
                <w:szCs w:val="20"/>
                <w:lang w:val="ru-RU"/>
              </w:rPr>
              <w:t>ле:</w:t>
            </w:r>
          </w:p>
          <w:p w:rsidR="00E363FF" w:rsidRPr="00FB2A96" w:rsidRDefault="00E363FF" w:rsidP="00B35765">
            <w:pPr>
              <w:pStyle w:val="a9"/>
              <w:ind w:firstLine="0"/>
              <w:jc w:val="center"/>
              <w:rPr>
                <w:lang w:val="ru-RU"/>
              </w:rPr>
            </w:pPr>
            <w:proofErr w:type="spellStart"/>
            <w:r w:rsidRPr="00FB2A96">
              <w:rPr>
                <w:sz w:val="20"/>
                <w:szCs w:val="20"/>
                <w:lang w:val="ru-RU"/>
              </w:rPr>
              <w:t>М</w:t>
            </w:r>
            <w:r w:rsidRPr="00FB2A96">
              <w:rPr>
                <w:sz w:val="20"/>
                <w:szCs w:val="20"/>
                <w:vertAlign w:val="subscript"/>
                <w:lang w:val="ru-RU"/>
              </w:rPr>
              <w:t>доп</w:t>
            </w:r>
            <w:proofErr w:type="spellEnd"/>
            <w:r w:rsidRPr="00FB2A96">
              <w:rPr>
                <w:sz w:val="20"/>
                <w:szCs w:val="20"/>
                <w:vertAlign w:val="subscript"/>
                <w:lang w:val="ru-RU"/>
              </w:rPr>
              <w:t>/1000</w:t>
            </w:r>
            <w:r w:rsidRPr="00FB2A96">
              <w:rPr>
                <w:sz w:val="20"/>
                <w:szCs w:val="20"/>
                <w:lang w:val="ru-RU"/>
              </w:rPr>
              <w:t>=(Ч</w:t>
            </w:r>
            <w:r w:rsidRPr="00FB2A96">
              <w:rPr>
                <w:sz w:val="20"/>
                <w:szCs w:val="20"/>
                <w:vertAlign w:val="subscript"/>
                <w:lang w:val="ru-RU"/>
              </w:rPr>
              <w:t>5-19</w:t>
            </w:r>
            <w:r w:rsidRPr="00FB2A96">
              <w:rPr>
                <w:sz w:val="20"/>
                <w:szCs w:val="20"/>
                <w:lang w:val="ru-RU"/>
              </w:rPr>
              <w:t>*</w:t>
            </w:r>
            <w:proofErr w:type="spellStart"/>
            <w:r w:rsidRPr="00FB2A96">
              <w:rPr>
                <w:sz w:val="20"/>
                <w:szCs w:val="20"/>
                <w:lang w:val="ru-RU"/>
              </w:rPr>
              <w:t>М</w:t>
            </w:r>
            <w:r w:rsidRPr="00FB2A96">
              <w:rPr>
                <w:sz w:val="20"/>
                <w:szCs w:val="20"/>
                <w:vertAlign w:val="subscript"/>
                <w:lang w:val="ru-RU"/>
              </w:rPr>
              <w:t>доп</w:t>
            </w:r>
            <w:proofErr w:type="spellEnd"/>
            <w:r w:rsidRPr="00FB2A96">
              <w:rPr>
                <w:sz w:val="20"/>
                <w:szCs w:val="20"/>
                <w:vertAlign w:val="subscript"/>
                <w:lang w:val="ru-RU"/>
              </w:rPr>
              <w:t>/100(5-18)</w:t>
            </w:r>
            <w:r w:rsidRPr="00FB2A96">
              <w:rPr>
                <w:sz w:val="20"/>
                <w:szCs w:val="20"/>
                <w:lang w:val="ru-RU"/>
              </w:rPr>
              <w:t>/100)/</w:t>
            </w:r>
            <w:proofErr w:type="spellStart"/>
            <w:r w:rsidRPr="00FB2A96">
              <w:rPr>
                <w:sz w:val="20"/>
                <w:szCs w:val="20"/>
                <w:lang w:val="ru-RU"/>
              </w:rPr>
              <w:t>Ч</w:t>
            </w:r>
            <w:r w:rsidRPr="00FB2A96">
              <w:rPr>
                <w:sz w:val="20"/>
                <w:szCs w:val="20"/>
                <w:vertAlign w:val="subscript"/>
                <w:lang w:val="ru-RU"/>
              </w:rPr>
              <w:t>общ</w:t>
            </w:r>
            <w:proofErr w:type="spellEnd"/>
            <w:r w:rsidRPr="00FB2A96">
              <w:rPr>
                <w:sz w:val="20"/>
                <w:szCs w:val="20"/>
                <w:lang w:val="ru-RU"/>
              </w:rPr>
              <w:t>*1000,</w:t>
            </w:r>
          </w:p>
          <w:p w:rsidR="00E363FF" w:rsidRPr="00FB2A96" w:rsidRDefault="00E363FF" w:rsidP="00B35765">
            <w:pPr>
              <w:pStyle w:val="a9"/>
              <w:ind w:firstLine="0"/>
              <w:rPr>
                <w:lang w:val="ru-RU"/>
              </w:rPr>
            </w:pPr>
            <w:r w:rsidRPr="00FB2A96">
              <w:rPr>
                <w:sz w:val="20"/>
                <w:szCs w:val="20"/>
                <w:lang w:val="ru-RU"/>
              </w:rPr>
              <w:t xml:space="preserve">где: </w:t>
            </w:r>
            <w:proofErr w:type="spellStart"/>
            <w:r w:rsidRPr="00FB2A96">
              <w:rPr>
                <w:sz w:val="20"/>
                <w:szCs w:val="20"/>
                <w:lang w:val="ru-RU"/>
              </w:rPr>
              <w:t>М</w:t>
            </w:r>
            <w:r w:rsidRPr="00FB2A96">
              <w:rPr>
                <w:sz w:val="20"/>
                <w:szCs w:val="20"/>
                <w:vertAlign w:val="subscript"/>
                <w:lang w:val="ru-RU"/>
              </w:rPr>
              <w:t>доп</w:t>
            </w:r>
            <w:proofErr w:type="spellEnd"/>
            <w:r w:rsidRPr="00FB2A96">
              <w:rPr>
                <w:sz w:val="20"/>
                <w:szCs w:val="20"/>
                <w:vertAlign w:val="subscript"/>
                <w:lang w:val="ru-RU"/>
              </w:rPr>
              <w:t>/1000</w:t>
            </w:r>
            <w:r w:rsidRPr="00FB2A96">
              <w:rPr>
                <w:sz w:val="20"/>
                <w:szCs w:val="20"/>
                <w:lang w:val="ru-RU"/>
              </w:rPr>
              <w:t> – число мест в организациях дополнительного образов</w:t>
            </w:r>
            <w:r w:rsidRPr="00FB2A96">
              <w:rPr>
                <w:sz w:val="20"/>
                <w:szCs w:val="20"/>
                <w:lang w:val="ru-RU"/>
              </w:rPr>
              <w:t>а</w:t>
            </w:r>
            <w:r w:rsidRPr="00FB2A96">
              <w:rPr>
                <w:sz w:val="20"/>
                <w:szCs w:val="20"/>
                <w:lang w:val="ru-RU"/>
              </w:rPr>
              <w:t>ния в расчете на 1000 человек;</w:t>
            </w:r>
          </w:p>
          <w:p w:rsidR="00E363FF" w:rsidRPr="00FB2A96" w:rsidRDefault="00E363FF" w:rsidP="00B35765">
            <w:pPr>
              <w:pStyle w:val="a9"/>
              <w:ind w:firstLine="0"/>
              <w:rPr>
                <w:lang w:val="ru-RU"/>
              </w:rPr>
            </w:pPr>
            <w:r w:rsidRPr="00FB2A96">
              <w:rPr>
                <w:sz w:val="20"/>
                <w:szCs w:val="20"/>
                <w:lang w:val="ru-RU"/>
              </w:rPr>
              <w:t>Ч</w:t>
            </w:r>
            <w:r w:rsidRPr="00FB2A96">
              <w:rPr>
                <w:sz w:val="20"/>
                <w:szCs w:val="20"/>
                <w:vertAlign w:val="subscript"/>
                <w:lang w:val="ru-RU"/>
              </w:rPr>
              <w:t>5-18</w:t>
            </w:r>
            <w:r w:rsidRPr="00FB2A96">
              <w:rPr>
                <w:sz w:val="20"/>
                <w:szCs w:val="20"/>
                <w:lang w:val="ru-RU"/>
              </w:rPr>
              <w:t> – численность детей в возрасте от 5 до 18 лет, чел.;</w:t>
            </w:r>
          </w:p>
          <w:p w:rsidR="00E363FF" w:rsidRPr="00FB2A96" w:rsidRDefault="00E363FF" w:rsidP="00B35765">
            <w:pPr>
              <w:pStyle w:val="a9"/>
              <w:ind w:firstLine="0"/>
              <w:rPr>
                <w:lang w:val="ru-RU"/>
              </w:rPr>
            </w:pPr>
            <w:proofErr w:type="spellStart"/>
            <w:r w:rsidRPr="00FB2A96">
              <w:rPr>
                <w:sz w:val="20"/>
                <w:szCs w:val="20"/>
                <w:lang w:val="ru-RU"/>
              </w:rPr>
              <w:t>М</w:t>
            </w:r>
            <w:r w:rsidRPr="00FB2A96">
              <w:rPr>
                <w:sz w:val="20"/>
                <w:szCs w:val="20"/>
                <w:vertAlign w:val="subscript"/>
                <w:lang w:val="ru-RU"/>
              </w:rPr>
              <w:t>доп</w:t>
            </w:r>
            <w:proofErr w:type="spellEnd"/>
            <w:r w:rsidRPr="00FB2A96">
              <w:rPr>
                <w:sz w:val="20"/>
                <w:szCs w:val="20"/>
                <w:vertAlign w:val="subscript"/>
                <w:lang w:val="ru-RU"/>
              </w:rPr>
              <w:t>/100(5-18)</w:t>
            </w:r>
            <w:r w:rsidRPr="00FB2A96">
              <w:rPr>
                <w:sz w:val="20"/>
                <w:szCs w:val="20"/>
                <w:lang w:val="ru-RU"/>
              </w:rPr>
              <w:t> – число мест в организациях дополнительного обр</w:t>
            </w:r>
            <w:r w:rsidRPr="00FB2A96">
              <w:rPr>
                <w:sz w:val="20"/>
                <w:szCs w:val="20"/>
                <w:lang w:val="ru-RU"/>
              </w:rPr>
              <w:t>а</w:t>
            </w:r>
            <w:r w:rsidRPr="00FB2A96">
              <w:rPr>
                <w:sz w:val="20"/>
                <w:szCs w:val="20"/>
                <w:lang w:val="ru-RU"/>
              </w:rPr>
              <w:t>зования в расчете на 100 детей в возрасте от 5 до 18 лет, определенное в соо</w:t>
            </w:r>
            <w:r w:rsidRPr="00FB2A96">
              <w:rPr>
                <w:sz w:val="20"/>
                <w:szCs w:val="20"/>
                <w:lang w:val="ru-RU"/>
              </w:rPr>
              <w:t>т</w:t>
            </w:r>
            <w:r w:rsidRPr="00FB2A96">
              <w:rPr>
                <w:sz w:val="20"/>
                <w:szCs w:val="20"/>
                <w:lang w:val="ru-RU"/>
              </w:rPr>
              <w:t>ветствии со Стратегией развития Курганской о</w:t>
            </w:r>
            <w:r w:rsidRPr="00FB2A96">
              <w:rPr>
                <w:sz w:val="20"/>
                <w:szCs w:val="20"/>
                <w:lang w:val="ru-RU"/>
              </w:rPr>
              <w:t>б</w:t>
            </w:r>
            <w:r w:rsidRPr="00FB2A96">
              <w:rPr>
                <w:sz w:val="20"/>
                <w:szCs w:val="20"/>
                <w:lang w:val="ru-RU"/>
              </w:rPr>
              <w:t>ласти: 80 мест;</w:t>
            </w:r>
          </w:p>
          <w:p w:rsidR="00E363FF" w:rsidRPr="00FB2A96" w:rsidRDefault="00E363FF" w:rsidP="00B35765">
            <w:pPr>
              <w:pStyle w:val="a9"/>
              <w:ind w:firstLine="0"/>
              <w:rPr>
                <w:lang w:val="ru-RU"/>
              </w:rPr>
            </w:pPr>
            <w:proofErr w:type="spellStart"/>
            <w:r w:rsidRPr="00FB2A96">
              <w:rPr>
                <w:sz w:val="20"/>
                <w:szCs w:val="20"/>
                <w:lang w:val="ru-RU"/>
              </w:rPr>
              <w:t>Ч</w:t>
            </w:r>
            <w:r w:rsidRPr="00FB2A96">
              <w:rPr>
                <w:sz w:val="20"/>
                <w:szCs w:val="20"/>
                <w:vertAlign w:val="subscript"/>
                <w:lang w:val="ru-RU"/>
              </w:rPr>
              <w:t>общ</w:t>
            </w:r>
            <w:proofErr w:type="spellEnd"/>
            <w:r w:rsidRPr="00FB2A96">
              <w:rPr>
                <w:sz w:val="20"/>
                <w:szCs w:val="20"/>
                <w:lang w:val="ru-RU"/>
              </w:rPr>
              <w:t> – общая численность населения, чел.</w:t>
            </w:r>
          </w:p>
          <w:p w:rsidR="00E363FF" w:rsidRPr="00FB2A96" w:rsidRDefault="00E363FF" w:rsidP="00B35765">
            <w:pPr>
              <w:pStyle w:val="a9"/>
              <w:ind w:firstLine="0"/>
              <w:rPr>
                <w:sz w:val="20"/>
                <w:szCs w:val="20"/>
                <w:highlight w:val="yellow"/>
                <w:lang w:val="ru-RU"/>
              </w:rPr>
            </w:pPr>
            <w:proofErr w:type="gramStart"/>
            <w:r w:rsidRPr="00FB2A96">
              <w:rPr>
                <w:sz w:val="20"/>
                <w:szCs w:val="20"/>
                <w:lang w:val="ru-RU"/>
              </w:rPr>
              <w:t xml:space="preserve">В соответствии с приложением к письму </w:t>
            </w:r>
            <w:proofErr w:type="spellStart"/>
            <w:r w:rsidRPr="00FB2A96">
              <w:rPr>
                <w:sz w:val="20"/>
                <w:szCs w:val="20"/>
                <w:lang w:val="ru-RU"/>
              </w:rPr>
              <w:t>Минобрнауки</w:t>
            </w:r>
            <w:proofErr w:type="spellEnd"/>
            <w:r w:rsidRPr="00FB2A96">
              <w:rPr>
                <w:sz w:val="20"/>
                <w:szCs w:val="20"/>
                <w:lang w:val="ru-RU"/>
              </w:rPr>
              <w:t xml:space="preserve"> России № АК-950/02 в городских населенных пунктах рекомендуется размещать 60% мест на базе общеобразовательных организаций, 40% мест на базе о</w:t>
            </w:r>
            <w:r w:rsidRPr="00FB2A96">
              <w:rPr>
                <w:sz w:val="20"/>
                <w:szCs w:val="20"/>
                <w:lang w:val="ru-RU"/>
              </w:rPr>
              <w:t>б</w:t>
            </w:r>
            <w:r w:rsidRPr="00FB2A96">
              <w:rPr>
                <w:sz w:val="20"/>
                <w:szCs w:val="20"/>
                <w:lang w:val="ru-RU"/>
              </w:rPr>
              <w:t>разовательных организаций (за искл</w:t>
            </w:r>
            <w:r w:rsidRPr="00FB2A96">
              <w:rPr>
                <w:sz w:val="20"/>
                <w:szCs w:val="20"/>
                <w:lang w:val="ru-RU"/>
              </w:rPr>
              <w:t>ю</w:t>
            </w:r>
            <w:r w:rsidRPr="00FB2A96">
              <w:rPr>
                <w:sz w:val="20"/>
                <w:szCs w:val="20"/>
                <w:lang w:val="ru-RU"/>
              </w:rPr>
              <w:t>чением общеобразовательных организаций); в сельских населенных пунктах рекомендуется разм</w:t>
            </w:r>
            <w:r w:rsidRPr="00FB2A96">
              <w:rPr>
                <w:sz w:val="20"/>
                <w:szCs w:val="20"/>
                <w:lang w:val="ru-RU"/>
              </w:rPr>
              <w:t>е</w:t>
            </w:r>
            <w:r w:rsidRPr="00FB2A96">
              <w:rPr>
                <w:sz w:val="20"/>
                <w:szCs w:val="20"/>
                <w:lang w:val="ru-RU"/>
              </w:rPr>
              <w:t>щать 87% мест на базе о</w:t>
            </w:r>
            <w:r w:rsidRPr="00FB2A96">
              <w:rPr>
                <w:sz w:val="20"/>
                <w:szCs w:val="20"/>
                <w:lang w:val="ru-RU"/>
              </w:rPr>
              <w:t>б</w:t>
            </w:r>
            <w:r w:rsidRPr="00FB2A96">
              <w:rPr>
                <w:sz w:val="20"/>
                <w:szCs w:val="20"/>
                <w:lang w:val="ru-RU"/>
              </w:rPr>
              <w:t>щеобразовательных организаций, 13% мест на базе образовательных организаций (за исключением общеобразов</w:t>
            </w:r>
            <w:r w:rsidRPr="00FB2A96">
              <w:rPr>
                <w:sz w:val="20"/>
                <w:szCs w:val="20"/>
                <w:lang w:val="ru-RU"/>
              </w:rPr>
              <w:t>а</w:t>
            </w:r>
            <w:r w:rsidRPr="00FB2A96">
              <w:rPr>
                <w:sz w:val="20"/>
                <w:szCs w:val="20"/>
                <w:lang w:val="ru-RU"/>
              </w:rPr>
              <w:t>тельных организаций)</w:t>
            </w:r>
            <w:proofErr w:type="gramEnd"/>
          </w:p>
        </w:tc>
      </w:tr>
      <w:tr w:rsidR="00E363FF" w:rsidRPr="00FB2A96" w:rsidTr="006E785C">
        <w:trPr>
          <w:cantSplit/>
        </w:trPr>
        <w:tc>
          <w:tcPr>
            <w:tcW w:w="70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Транспортная доступность принята 30 мин. в соответствии с прилож</w:t>
            </w:r>
            <w:r w:rsidRPr="00FB2A96">
              <w:rPr>
                <w:sz w:val="20"/>
                <w:szCs w:val="20"/>
                <w:lang w:val="ru-RU"/>
              </w:rPr>
              <w:t>е</w:t>
            </w:r>
            <w:r w:rsidRPr="00FB2A96">
              <w:rPr>
                <w:sz w:val="20"/>
                <w:szCs w:val="20"/>
                <w:lang w:val="ru-RU"/>
              </w:rPr>
              <w:t xml:space="preserve">нием к письму </w:t>
            </w:r>
            <w:proofErr w:type="spellStart"/>
            <w:r w:rsidRPr="00FB2A96">
              <w:rPr>
                <w:sz w:val="20"/>
                <w:szCs w:val="20"/>
                <w:lang w:val="ru-RU"/>
              </w:rPr>
              <w:t>Минобрнауки</w:t>
            </w:r>
            <w:proofErr w:type="spellEnd"/>
            <w:r w:rsidRPr="00FB2A96">
              <w:rPr>
                <w:sz w:val="20"/>
                <w:szCs w:val="20"/>
                <w:lang w:val="ru-RU"/>
              </w:rPr>
              <w:t xml:space="preserve"> России № АК-950/02</w:t>
            </w:r>
          </w:p>
        </w:tc>
      </w:tr>
      <w:tr w:rsidR="00E363FF" w:rsidRPr="00FB2A96" w:rsidTr="006E785C">
        <w:trPr>
          <w:cantSplit/>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highlight w:val="yellow"/>
              </w:rPr>
            </w:pPr>
            <w:r w:rsidRPr="00FB2A96">
              <w:rPr>
                <w:b/>
                <w:bCs/>
                <w:sz w:val="20"/>
                <w:szCs w:val="20"/>
                <w:lang w:val="ru-RU"/>
              </w:rPr>
              <w:t>Оздоровление и отдых детей</w:t>
            </w:r>
          </w:p>
        </w:tc>
      </w:tr>
      <w:tr w:rsidR="00E363FF" w:rsidRPr="00FB2A96" w:rsidTr="006E785C">
        <w:trPr>
          <w:cantSplit/>
        </w:trPr>
        <w:tc>
          <w:tcPr>
            <w:tcW w:w="70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sz w:val="20"/>
                <w:szCs w:val="20"/>
                <w:lang w:val="ru-RU"/>
              </w:rPr>
              <w:t>Детские учр</w:t>
            </w:r>
            <w:r w:rsidRPr="00FB2A96">
              <w:rPr>
                <w:sz w:val="20"/>
                <w:szCs w:val="20"/>
                <w:lang w:val="ru-RU"/>
              </w:rPr>
              <w:t>е</w:t>
            </w:r>
            <w:r w:rsidRPr="00FB2A96">
              <w:rPr>
                <w:sz w:val="20"/>
                <w:szCs w:val="20"/>
                <w:lang w:val="ru-RU"/>
              </w:rPr>
              <w:t>ждения оздоровления и отд</w:t>
            </w:r>
            <w:r w:rsidRPr="00FB2A96">
              <w:rPr>
                <w:sz w:val="20"/>
                <w:szCs w:val="20"/>
                <w:lang w:val="ru-RU"/>
              </w:rPr>
              <w:t>ы</w:t>
            </w:r>
            <w:r w:rsidRPr="00FB2A96">
              <w:rPr>
                <w:sz w:val="20"/>
                <w:szCs w:val="20"/>
                <w:lang w:val="ru-RU"/>
              </w:rPr>
              <w:t>ха</w:t>
            </w: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объектов на муниципальный округ по заданию на прое</w:t>
            </w:r>
            <w:r w:rsidRPr="00FB2A96">
              <w:rPr>
                <w:sz w:val="20"/>
                <w:szCs w:val="20"/>
                <w:lang w:val="ru-RU"/>
              </w:rPr>
              <w:t>к</w:t>
            </w:r>
            <w:r w:rsidRPr="00FB2A96">
              <w:rPr>
                <w:sz w:val="20"/>
                <w:szCs w:val="20"/>
                <w:lang w:val="ru-RU"/>
              </w:rPr>
              <w:t>тирование принято в соответствии с приложением</w:t>
            </w:r>
            <w:proofErr w:type="gramStart"/>
            <w:r w:rsidRPr="00FB2A96">
              <w:rPr>
                <w:sz w:val="20"/>
                <w:szCs w:val="20"/>
                <w:lang w:val="ru-RU"/>
              </w:rPr>
              <w:t xml:space="preserve"> Д</w:t>
            </w:r>
            <w:proofErr w:type="gramEnd"/>
            <w:r w:rsidRPr="00FB2A96">
              <w:rPr>
                <w:sz w:val="20"/>
                <w:szCs w:val="20"/>
                <w:lang w:val="ru-RU"/>
              </w:rPr>
              <w:t xml:space="preserve"> СП 42.13330.2016.</w:t>
            </w:r>
          </w:p>
          <w:p w:rsidR="00E363FF" w:rsidRPr="00FB2A96" w:rsidRDefault="00E363FF" w:rsidP="00B35765">
            <w:pPr>
              <w:pStyle w:val="a9"/>
              <w:ind w:firstLine="0"/>
              <w:rPr>
                <w:sz w:val="20"/>
                <w:szCs w:val="20"/>
                <w:lang w:val="ru-RU"/>
              </w:rPr>
            </w:pPr>
            <w:r w:rsidRPr="00FB2A96">
              <w:rPr>
                <w:sz w:val="20"/>
                <w:szCs w:val="20"/>
                <w:lang w:val="ru-RU"/>
              </w:rPr>
              <w:t>Размеры земельных участков приняты согласно приложению</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6E785C">
        <w:trPr>
          <w:cantSplit/>
        </w:trPr>
        <w:tc>
          <w:tcPr>
            <w:tcW w:w="70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16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1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030B6F" w:rsidRDefault="00030B6F" w:rsidP="00B35765">
      <w:pPr>
        <w:pStyle w:val="5"/>
        <w:spacing w:before="0" w:after="0"/>
        <w:rPr>
          <w:rFonts w:ascii="Times New Roman" w:hAnsi="Times New Roman" w:cs="Times New Roman"/>
          <w:color w:val="3333FF"/>
          <w:sz w:val="24"/>
          <w:szCs w:val="24"/>
        </w:rPr>
      </w:pPr>
    </w:p>
    <w:p w:rsidR="00E363FF" w:rsidRPr="00FB2A96" w:rsidRDefault="00E363FF" w:rsidP="00030B6F">
      <w:pPr>
        <w:pStyle w:val="5"/>
        <w:spacing w:before="0" w:after="0"/>
        <w:jc w:val="left"/>
        <w:rPr>
          <w:rFonts w:ascii="Times New Roman" w:hAnsi="Times New Roman" w:cs="Times New Roman"/>
          <w:sz w:val="24"/>
          <w:szCs w:val="24"/>
        </w:rPr>
      </w:pPr>
      <w:r w:rsidRPr="00030B6F">
        <w:rPr>
          <w:rFonts w:ascii="Times New Roman" w:hAnsi="Times New Roman" w:cs="Times New Roman"/>
          <w:sz w:val="24"/>
          <w:szCs w:val="24"/>
        </w:rPr>
        <w:t>Таблица 22.</w:t>
      </w:r>
      <w:r w:rsidRPr="00FB2A96">
        <w:rPr>
          <w:rFonts w:ascii="Times New Roman" w:hAnsi="Times New Roman" w:cs="Times New Roman"/>
          <w:color w:val="3333FF"/>
          <w:sz w:val="24"/>
          <w:szCs w:val="24"/>
        </w:rPr>
        <w:t xml:space="preserve"> </w:t>
      </w:r>
      <w:r w:rsidRPr="00FB2A96">
        <w:rPr>
          <w:rFonts w:ascii="Times New Roman" w:hAnsi="Times New Roman" w:cs="Times New Roman"/>
          <w:sz w:val="24"/>
          <w:szCs w:val="24"/>
        </w:rPr>
        <w:t>Объекты местного значения в области культуры</w:t>
      </w:r>
    </w:p>
    <w:tbl>
      <w:tblPr>
        <w:tblW w:w="10098" w:type="dxa"/>
        <w:tblLayout w:type="fixed"/>
        <w:tblCellMar>
          <w:left w:w="10" w:type="dxa"/>
          <w:right w:w="10" w:type="dxa"/>
        </w:tblCellMar>
        <w:tblLook w:val="00A0"/>
      </w:tblPr>
      <w:tblGrid>
        <w:gridCol w:w="1588"/>
        <w:gridCol w:w="2268"/>
        <w:gridCol w:w="6242"/>
      </w:tblGrid>
      <w:tr w:rsidR="00E363FF" w:rsidRPr="00FB2A96" w:rsidTr="00326BDB">
        <w:trPr>
          <w:cantSplit/>
          <w:tblHeader/>
        </w:trPr>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pPr>
            <w:r w:rsidRPr="00FB2A96">
              <w:rPr>
                <w:b/>
                <w:sz w:val="20"/>
                <w:szCs w:val="20"/>
                <w:lang w:val="ru-RU"/>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pPr>
            <w:r w:rsidRPr="00FB2A96">
              <w:rPr>
                <w:b/>
                <w:sz w:val="20"/>
                <w:szCs w:val="20"/>
                <w:lang w:val="ru-RU"/>
              </w:rPr>
              <w:t>показателя</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r w:rsidRPr="00FB2A96">
              <w:rPr>
                <w:sz w:val="20"/>
                <w:szCs w:val="20"/>
                <w:lang w:val="ru-RU"/>
              </w:rPr>
              <w:t>Общедоступная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Не менее 1 объекта для муниципального округа </w:t>
            </w:r>
            <w:proofErr w:type="gramStart"/>
            <w:r w:rsidRPr="00FB2A96">
              <w:rPr>
                <w:sz w:val="20"/>
                <w:szCs w:val="20"/>
                <w:lang w:val="ru-RU"/>
              </w:rPr>
              <w:t>установлен</w:t>
            </w:r>
            <w:proofErr w:type="gramEnd"/>
            <w:r w:rsidRPr="00FB2A96">
              <w:rPr>
                <w:sz w:val="20"/>
                <w:szCs w:val="20"/>
                <w:lang w:val="ru-RU"/>
              </w:rPr>
              <w:t xml:space="preserve"> по соотве</w:t>
            </w:r>
            <w:r w:rsidRPr="00FB2A96">
              <w:rPr>
                <w:sz w:val="20"/>
                <w:szCs w:val="20"/>
                <w:lang w:val="ru-RU"/>
              </w:rPr>
              <w:t>т</w:t>
            </w:r>
            <w:r w:rsidRPr="00FB2A96">
              <w:rPr>
                <w:sz w:val="20"/>
                <w:szCs w:val="20"/>
                <w:lang w:val="ru-RU"/>
              </w:rPr>
              <w:t xml:space="preserve">ствующему показателю таблицы 1 приложения к </w:t>
            </w:r>
            <w:r w:rsidRPr="00FB2A96">
              <w:rPr>
                <w:sz w:val="20"/>
                <w:szCs w:val="20"/>
                <w:lang w:val="ru-RU"/>
              </w:rPr>
              <w:br/>
              <w:t xml:space="preserve">распоряжению Минкультуры России № Р-965 </w:t>
            </w:r>
          </w:p>
        </w:tc>
      </w:tr>
      <w:tr w:rsidR="00E363FF" w:rsidRPr="00FB2A96"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допустим</w:t>
            </w:r>
            <w:r w:rsidRPr="00FB2A96">
              <w:rPr>
                <w:sz w:val="20"/>
                <w:szCs w:val="20"/>
                <w:lang w:val="ru-RU"/>
              </w:rPr>
              <w:t>о</w:t>
            </w:r>
            <w:r w:rsidRPr="00FB2A96">
              <w:rPr>
                <w:sz w:val="20"/>
                <w:szCs w:val="20"/>
                <w:lang w:val="ru-RU"/>
              </w:rPr>
              <w:t>го уровня территориал</w:t>
            </w:r>
            <w:r w:rsidRPr="00FB2A96">
              <w:rPr>
                <w:sz w:val="20"/>
                <w:szCs w:val="20"/>
                <w:lang w:val="ru-RU"/>
              </w:rPr>
              <w:t>ь</w:t>
            </w:r>
            <w:r w:rsidRPr="00FB2A96">
              <w:rPr>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Транспортная доступность принята 40 мин. для муниципального округа в соответствии с таблицей 1 приложения к распоряжению Минкультуры России № Р-965 (здесь и далее показатель для м</w:t>
            </w:r>
            <w:r w:rsidRPr="00FB2A96">
              <w:rPr>
                <w:sz w:val="20"/>
                <w:szCs w:val="20"/>
                <w:lang w:val="ru-RU"/>
              </w:rPr>
              <w:t>у</w:t>
            </w:r>
            <w:r w:rsidRPr="00FB2A96">
              <w:rPr>
                <w:sz w:val="20"/>
                <w:szCs w:val="20"/>
                <w:lang w:val="ru-RU"/>
              </w:rPr>
              <w:t>ниципального округа принимается по показателю для муниц</w:t>
            </w:r>
            <w:r w:rsidRPr="00FB2A96">
              <w:rPr>
                <w:sz w:val="20"/>
                <w:szCs w:val="20"/>
                <w:lang w:val="ru-RU"/>
              </w:rPr>
              <w:t>и</w:t>
            </w:r>
            <w:r w:rsidRPr="00FB2A96">
              <w:rPr>
                <w:sz w:val="20"/>
                <w:szCs w:val="20"/>
                <w:lang w:val="ru-RU"/>
              </w:rPr>
              <w:t>пального района)</w:t>
            </w:r>
          </w:p>
        </w:tc>
      </w:tr>
      <w:tr w:rsidR="00E363FF" w:rsidRPr="00FB2A96"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Детская </w:t>
            </w:r>
          </w:p>
          <w:p w:rsidR="00E363FF" w:rsidRPr="00FB2A96" w:rsidRDefault="00E363FF" w:rsidP="00B35765">
            <w:pPr>
              <w:pStyle w:val="a9"/>
              <w:ind w:firstLine="0"/>
              <w:rPr>
                <w:sz w:val="20"/>
                <w:szCs w:val="20"/>
                <w:lang w:val="ru-RU"/>
              </w:rPr>
            </w:pPr>
            <w:r w:rsidRPr="00FB2A96">
              <w:rPr>
                <w:sz w:val="20"/>
                <w:szCs w:val="20"/>
                <w:lang w:val="ru-RU"/>
              </w:rPr>
              <w:t>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1 объект на 10 000 детей в городском округе принят в соответс</w:t>
            </w:r>
            <w:r w:rsidRPr="00FB2A96">
              <w:rPr>
                <w:sz w:val="20"/>
                <w:szCs w:val="20"/>
                <w:lang w:val="ru-RU"/>
              </w:rPr>
              <w:t>т</w:t>
            </w:r>
            <w:r w:rsidRPr="00FB2A96">
              <w:rPr>
                <w:sz w:val="20"/>
                <w:szCs w:val="20"/>
                <w:lang w:val="ru-RU"/>
              </w:rPr>
              <w:t>вии с таблицей 1 приложения к распоряжению Минкультуры Ро</w:t>
            </w:r>
            <w:r w:rsidRPr="00FB2A96">
              <w:rPr>
                <w:sz w:val="20"/>
                <w:szCs w:val="20"/>
                <w:lang w:val="ru-RU"/>
              </w:rPr>
              <w:t>с</w:t>
            </w:r>
            <w:r w:rsidRPr="00FB2A96">
              <w:rPr>
                <w:sz w:val="20"/>
                <w:szCs w:val="20"/>
                <w:lang w:val="ru-RU"/>
              </w:rPr>
              <w:t>сии № Р-965. Показатель для муниципального округа принимается по показат</w:t>
            </w:r>
            <w:r w:rsidRPr="00FB2A96">
              <w:rPr>
                <w:sz w:val="20"/>
                <w:szCs w:val="20"/>
                <w:lang w:val="ru-RU"/>
              </w:rPr>
              <w:t>е</w:t>
            </w:r>
            <w:r w:rsidRPr="00FB2A96">
              <w:rPr>
                <w:sz w:val="20"/>
                <w:szCs w:val="20"/>
                <w:lang w:val="ru-RU"/>
              </w:rPr>
              <w:t xml:space="preserve">лю для муниципального района (не менее </w:t>
            </w:r>
            <w:r w:rsidRPr="00FB2A96">
              <w:rPr>
                <w:sz w:val="20"/>
                <w:szCs w:val="20"/>
                <w:lang w:val="ru-RU"/>
              </w:rPr>
              <w:br/>
              <w:t>1 объекта на муниципальный округ)</w:t>
            </w:r>
          </w:p>
        </w:tc>
      </w:tr>
      <w:tr w:rsidR="00E363FF" w:rsidRPr="00FB2A96"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допустим</w:t>
            </w:r>
            <w:r w:rsidRPr="00FB2A96">
              <w:rPr>
                <w:sz w:val="20"/>
                <w:szCs w:val="20"/>
                <w:lang w:val="ru-RU"/>
              </w:rPr>
              <w:t>о</w:t>
            </w:r>
            <w:r w:rsidRPr="00FB2A96">
              <w:rPr>
                <w:sz w:val="20"/>
                <w:szCs w:val="20"/>
                <w:lang w:val="ru-RU"/>
              </w:rPr>
              <w:t>го уровня территориал</w:t>
            </w:r>
            <w:r w:rsidRPr="00FB2A96">
              <w:rPr>
                <w:sz w:val="20"/>
                <w:szCs w:val="20"/>
                <w:lang w:val="ru-RU"/>
              </w:rPr>
              <w:t>ь</w:t>
            </w:r>
            <w:r w:rsidRPr="00FB2A96">
              <w:rPr>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bookmarkStart w:id="103" w:name="OLE_LINK458"/>
            <w:bookmarkStart w:id="104" w:name="OLE_LINK459"/>
            <w:bookmarkStart w:id="105" w:name="OLE_LINK460"/>
            <w:r w:rsidRPr="00FB2A96">
              <w:rPr>
                <w:sz w:val="20"/>
                <w:szCs w:val="20"/>
                <w:lang w:val="ru-RU"/>
              </w:rPr>
              <w:t>Транспортная доступность принята 60 мин. для муниципального округа в соответствии с таблицей 1 приложения к распоряжению Минкультуры России № Р-965</w:t>
            </w:r>
            <w:bookmarkEnd w:id="103"/>
            <w:bookmarkEnd w:id="104"/>
            <w:bookmarkEnd w:id="105"/>
          </w:p>
        </w:tc>
      </w:tr>
      <w:tr w:rsidR="00E363FF" w:rsidRPr="00FB2A96"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Точка доступа к полнотекстовым информацио</w:t>
            </w:r>
            <w:r w:rsidRPr="00FB2A96">
              <w:rPr>
                <w:sz w:val="20"/>
                <w:szCs w:val="20"/>
                <w:lang w:val="ru-RU"/>
              </w:rPr>
              <w:t>н</w:t>
            </w:r>
            <w:r w:rsidRPr="00FB2A96">
              <w:rPr>
                <w:sz w:val="20"/>
                <w:szCs w:val="20"/>
                <w:lang w:val="ru-RU"/>
              </w:rPr>
              <w:t>ным ресурсам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Не менее 1 объекта на муниципальный округ принято в соотве</w:t>
            </w:r>
            <w:r w:rsidRPr="00FB2A96">
              <w:rPr>
                <w:sz w:val="20"/>
                <w:szCs w:val="20"/>
                <w:lang w:val="ru-RU"/>
              </w:rPr>
              <w:t>т</w:t>
            </w:r>
            <w:r w:rsidRPr="00FB2A96">
              <w:rPr>
                <w:sz w:val="20"/>
                <w:szCs w:val="20"/>
                <w:lang w:val="ru-RU"/>
              </w:rPr>
              <w:t>ствии с таблицей 1 приложения к распоряжению Минкультуры России № Р-965</w:t>
            </w:r>
          </w:p>
        </w:tc>
      </w:tr>
      <w:tr w:rsidR="00E363FF" w:rsidRPr="00FB2A96"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допустим</w:t>
            </w:r>
            <w:r w:rsidRPr="00FB2A96">
              <w:rPr>
                <w:sz w:val="20"/>
                <w:szCs w:val="20"/>
                <w:lang w:val="ru-RU"/>
              </w:rPr>
              <w:t>о</w:t>
            </w:r>
            <w:r w:rsidRPr="00FB2A96">
              <w:rPr>
                <w:sz w:val="20"/>
                <w:szCs w:val="20"/>
                <w:lang w:val="ru-RU"/>
              </w:rPr>
              <w:t>го уровня территориал</w:t>
            </w:r>
            <w:r w:rsidRPr="00FB2A96">
              <w:rPr>
                <w:sz w:val="20"/>
                <w:szCs w:val="20"/>
                <w:lang w:val="ru-RU"/>
              </w:rPr>
              <w:t>ь</w:t>
            </w:r>
            <w:r w:rsidRPr="00FB2A96">
              <w:rPr>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Транспортная доступность </w:t>
            </w:r>
            <w:bookmarkStart w:id="106" w:name="OLE_LINK462"/>
            <w:bookmarkStart w:id="107" w:name="OLE_LINK461"/>
            <w:r w:rsidRPr="00FB2A96">
              <w:rPr>
                <w:sz w:val="20"/>
                <w:szCs w:val="20"/>
                <w:lang w:val="ru-RU"/>
              </w:rPr>
              <w:t>принята 60 мин. для муниципального округа в соответствии с таблицей 1 приложения к распоряжению Минкультуры России № Р-965</w:t>
            </w:r>
            <w:bookmarkEnd w:id="106"/>
            <w:bookmarkEnd w:id="107"/>
          </w:p>
        </w:tc>
      </w:tr>
      <w:tr w:rsidR="00E363FF" w:rsidRPr="00FB2A96"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Музей </w:t>
            </w:r>
          </w:p>
          <w:p w:rsidR="00E363FF" w:rsidRPr="00FB2A96" w:rsidRDefault="00E363FF" w:rsidP="00B35765">
            <w:pPr>
              <w:pStyle w:val="a9"/>
              <w:ind w:firstLine="0"/>
              <w:rPr>
                <w:sz w:val="20"/>
                <w:szCs w:val="20"/>
                <w:lang w:val="ru-RU"/>
              </w:rPr>
            </w:pPr>
            <w:r w:rsidRPr="00FB2A96">
              <w:rPr>
                <w:sz w:val="20"/>
                <w:szCs w:val="20"/>
                <w:lang w:val="ru-RU"/>
              </w:rPr>
              <w:t>краеведческий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Не менее 1 объекта на муниципальный округ принято в соотве</w:t>
            </w:r>
            <w:r w:rsidRPr="00FB2A96">
              <w:rPr>
                <w:sz w:val="20"/>
                <w:szCs w:val="20"/>
                <w:lang w:val="ru-RU"/>
              </w:rPr>
              <w:t>т</w:t>
            </w:r>
            <w:r w:rsidRPr="00FB2A96">
              <w:rPr>
                <w:sz w:val="20"/>
                <w:szCs w:val="20"/>
                <w:lang w:val="ru-RU"/>
              </w:rPr>
              <w:t>ствии с таблицей 2 приложения к распоряжению Минкультуры России № Р-965</w:t>
            </w:r>
          </w:p>
        </w:tc>
      </w:tr>
      <w:tr w:rsidR="00E363FF" w:rsidRPr="00FB2A96"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допустим</w:t>
            </w:r>
            <w:r w:rsidRPr="00FB2A96">
              <w:rPr>
                <w:sz w:val="20"/>
                <w:szCs w:val="20"/>
                <w:lang w:val="ru-RU"/>
              </w:rPr>
              <w:t>о</w:t>
            </w:r>
            <w:r w:rsidRPr="00FB2A96">
              <w:rPr>
                <w:sz w:val="20"/>
                <w:szCs w:val="20"/>
                <w:lang w:val="ru-RU"/>
              </w:rPr>
              <w:t>го уровня территориал</w:t>
            </w:r>
            <w:r w:rsidRPr="00FB2A96">
              <w:rPr>
                <w:sz w:val="20"/>
                <w:szCs w:val="20"/>
                <w:lang w:val="ru-RU"/>
              </w:rPr>
              <w:t>ь</w:t>
            </w:r>
            <w:r w:rsidRPr="00FB2A96">
              <w:rPr>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Транспортная доступность принята 60 мин. для муниципального округа в соответствии с таблицей 2 приложения к распоряжению Минкультуры России № Р-965</w:t>
            </w:r>
          </w:p>
        </w:tc>
      </w:tr>
      <w:tr w:rsidR="00E363FF" w:rsidRPr="00FB2A96"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Количество объектов принято в соответствии с таблицей 6 пр</w:t>
            </w:r>
            <w:r w:rsidRPr="00FB2A96">
              <w:rPr>
                <w:sz w:val="20"/>
                <w:szCs w:val="20"/>
                <w:lang w:val="ru-RU"/>
              </w:rPr>
              <w:t>и</w:t>
            </w:r>
            <w:r w:rsidRPr="00FB2A96">
              <w:rPr>
                <w:sz w:val="20"/>
                <w:szCs w:val="20"/>
                <w:lang w:val="ru-RU"/>
              </w:rPr>
              <w:t>ложения к распоряжению Минкультуры России № Р-965</w:t>
            </w:r>
          </w:p>
        </w:tc>
      </w:tr>
      <w:tr w:rsidR="00E363FF" w:rsidRPr="00FB2A96"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допустим</w:t>
            </w:r>
            <w:r w:rsidRPr="00FB2A96">
              <w:rPr>
                <w:sz w:val="20"/>
                <w:szCs w:val="20"/>
                <w:lang w:val="ru-RU"/>
              </w:rPr>
              <w:t>о</w:t>
            </w:r>
            <w:r w:rsidRPr="00FB2A96">
              <w:rPr>
                <w:sz w:val="20"/>
                <w:szCs w:val="20"/>
                <w:lang w:val="ru-RU"/>
              </w:rPr>
              <w:t>го уровня территориал</w:t>
            </w:r>
            <w:r w:rsidRPr="00FB2A96">
              <w:rPr>
                <w:sz w:val="20"/>
                <w:szCs w:val="20"/>
                <w:lang w:val="ru-RU"/>
              </w:rPr>
              <w:t>ь</w:t>
            </w:r>
            <w:r w:rsidRPr="00FB2A96">
              <w:rPr>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Транспортная доступность принята в соответствии с таблицей 6 прил</w:t>
            </w:r>
            <w:r w:rsidRPr="00FB2A96">
              <w:rPr>
                <w:sz w:val="20"/>
                <w:szCs w:val="20"/>
                <w:lang w:val="ru-RU"/>
              </w:rPr>
              <w:t>о</w:t>
            </w:r>
            <w:r w:rsidRPr="00FB2A96">
              <w:rPr>
                <w:sz w:val="20"/>
                <w:szCs w:val="20"/>
                <w:lang w:val="ru-RU"/>
              </w:rPr>
              <w:t>жения к распоряжению Минкультуры России № Р-965</w:t>
            </w:r>
          </w:p>
        </w:tc>
      </w:tr>
      <w:tr w:rsidR="00E363FF" w:rsidRPr="00FB2A96"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bookmarkStart w:id="108" w:name="OLE_LINK487"/>
            <w:bookmarkStart w:id="109" w:name="OLE_LINK488"/>
            <w:bookmarkStart w:id="110" w:name="OLE_LINK489"/>
            <w:r w:rsidRPr="00FB2A96">
              <w:rPr>
                <w:sz w:val="20"/>
                <w:szCs w:val="20"/>
                <w:lang w:val="ru-RU"/>
              </w:rPr>
              <w:t>Количество объектов принято в соответствии с таблицей 3 пр</w:t>
            </w:r>
            <w:r w:rsidRPr="00FB2A96">
              <w:rPr>
                <w:sz w:val="20"/>
                <w:szCs w:val="20"/>
                <w:lang w:val="ru-RU"/>
              </w:rPr>
              <w:t>и</w:t>
            </w:r>
            <w:r w:rsidRPr="00FB2A96">
              <w:rPr>
                <w:sz w:val="20"/>
                <w:szCs w:val="20"/>
                <w:lang w:val="ru-RU"/>
              </w:rPr>
              <w:t>ложения к распоряжению Минкультуры России № Р-965</w:t>
            </w:r>
            <w:bookmarkEnd w:id="108"/>
            <w:bookmarkEnd w:id="109"/>
            <w:bookmarkEnd w:id="110"/>
          </w:p>
        </w:tc>
      </w:tr>
      <w:tr w:rsidR="00E363FF" w:rsidRPr="00FB2A96"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Транспортная доступность принята в соответствии с таблицей 3 прил</w:t>
            </w:r>
            <w:r w:rsidRPr="00FB2A96">
              <w:rPr>
                <w:sz w:val="20"/>
                <w:szCs w:val="20"/>
                <w:lang w:val="ru-RU"/>
              </w:rPr>
              <w:t>о</w:t>
            </w:r>
            <w:r w:rsidRPr="00FB2A96">
              <w:rPr>
                <w:sz w:val="20"/>
                <w:szCs w:val="20"/>
                <w:lang w:val="ru-RU"/>
              </w:rPr>
              <w:t>жения к распоряжению Минкультуры России № Р-965</w:t>
            </w:r>
          </w:p>
        </w:tc>
      </w:tr>
    </w:tbl>
    <w:p w:rsidR="00E363FF" w:rsidRPr="003E5B30" w:rsidRDefault="00E363FF" w:rsidP="003E5B30">
      <w:pPr>
        <w:pStyle w:val="5"/>
        <w:spacing w:before="0" w:after="0"/>
        <w:jc w:val="left"/>
        <w:rPr>
          <w:rFonts w:ascii="Times New Roman" w:hAnsi="Times New Roman" w:cs="Times New Roman"/>
          <w:sz w:val="24"/>
          <w:szCs w:val="24"/>
        </w:rPr>
      </w:pPr>
      <w:r w:rsidRPr="003E5B30">
        <w:rPr>
          <w:rFonts w:ascii="Times New Roman" w:hAnsi="Times New Roman" w:cs="Times New Roman"/>
          <w:sz w:val="24"/>
          <w:szCs w:val="24"/>
        </w:rPr>
        <w:lastRenderedPageBreak/>
        <w:t>Таблица 23. Объекты местного значения в области физической культуры и массового спорта</w:t>
      </w:r>
    </w:p>
    <w:tbl>
      <w:tblPr>
        <w:tblW w:w="5000" w:type="pct"/>
        <w:tblCellMar>
          <w:left w:w="10" w:type="dxa"/>
          <w:right w:w="10" w:type="dxa"/>
        </w:tblCellMar>
        <w:tblLook w:val="00A0"/>
      </w:tblPr>
      <w:tblGrid>
        <w:gridCol w:w="1605"/>
        <w:gridCol w:w="2787"/>
        <w:gridCol w:w="5869"/>
      </w:tblGrid>
      <w:tr w:rsidR="00E363FF" w:rsidRPr="00FB2A96" w:rsidTr="003E5B30">
        <w:trPr>
          <w:cantSplit/>
          <w:tblHeader/>
        </w:trPr>
        <w:tc>
          <w:tcPr>
            <w:tcW w:w="7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pPr>
            <w:r w:rsidRPr="00FB2A96">
              <w:rPr>
                <w:b/>
                <w:sz w:val="20"/>
                <w:szCs w:val="20"/>
                <w:lang w:val="ru-RU"/>
              </w:rPr>
              <w:t>Наименование вида объекта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ind w:firstLine="0"/>
              <w:jc w:val="center"/>
            </w:pPr>
            <w:r w:rsidRPr="00FB2A96">
              <w:rPr>
                <w:b/>
                <w:sz w:val="20"/>
                <w:szCs w:val="20"/>
                <w:lang w:val="ru-RU"/>
              </w:rPr>
              <w:t>показателя</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ind w:firstLine="0"/>
              <w:jc w:val="center"/>
              <w:rPr>
                <w:b/>
                <w:sz w:val="20"/>
                <w:szCs w:val="20"/>
                <w:lang w:val="ru-RU"/>
              </w:rPr>
            </w:pPr>
            <w:r w:rsidRPr="00FB2A96">
              <w:rPr>
                <w:b/>
                <w:sz w:val="20"/>
                <w:szCs w:val="20"/>
                <w:lang w:val="ru-RU"/>
              </w:rPr>
              <w:t>расчетного показателя</w:t>
            </w:r>
          </w:p>
        </w:tc>
      </w:tr>
      <w:tr w:rsidR="00E363FF" w:rsidRPr="00FB2A96" w:rsidTr="003E5B30">
        <w:trPr>
          <w:cantSplit/>
          <w:trHeight w:val="948"/>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Объекты </w:t>
            </w:r>
          </w:p>
          <w:p w:rsidR="00E363FF" w:rsidRPr="00FB2A96" w:rsidRDefault="00E363FF" w:rsidP="00B35765">
            <w:pPr>
              <w:pStyle w:val="a9"/>
              <w:ind w:firstLine="0"/>
              <w:rPr>
                <w:sz w:val="20"/>
                <w:szCs w:val="20"/>
                <w:lang w:val="ru-RU"/>
              </w:rPr>
            </w:pPr>
            <w:r w:rsidRPr="00FB2A96">
              <w:rPr>
                <w:sz w:val="20"/>
                <w:szCs w:val="20"/>
                <w:lang w:val="ru-RU"/>
              </w:rPr>
              <w:t>спорта (всего)</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rPr>
                <w:sz w:val="20"/>
                <w:szCs w:val="20"/>
                <w:lang w:val="ru-RU"/>
              </w:rPr>
            </w:pPr>
            <w:r w:rsidRPr="00FB2A96">
              <w:rPr>
                <w:sz w:val="20"/>
                <w:szCs w:val="20"/>
                <w:lang w:val="ru-RU"/>
              </w:rPr>
              <w:t xml:space="preserve">минимально </w:t>
            </w:r>
          </w:p>
          <w:p w:rsidR="00E363FF" w:rsidRPr="00FB2A96" w:rsidRDefault="00E363FF" w:rsidP="00B35765">
            <w:pPr>
              <w:pStyle w:val="a9"/>
              <w:ind w:firstLine="0"/>
              <w:rPr>
                <w:sz w:val="20"/>
                <w:szCs w:val="20"/>
                <w:lang w:val="ru-RU"/>
              </w:rPr>
            </w:pPr>
            <w:r w:rsidRPr="00FB2A96">
              <w:rPr>
                <w:sz w:val="20"/>
                <w:szCs w:val="20"/>
                <w:lang w:val="ru-RU"/>
              </w:rPr>
              <w:t xml:space="preserve">допустимого уровня </w:t>
            </w:r>
          </w:p>
          <w:p w:rsidR="00E363FF" w:rsidRPr="00FB2A96" w:rsidRDefault="00E363FF" w:rsidP="00B35765">
            <w:pPr>
              <w:pStyle w:val="a9"/>
              <w:ind w:firstLine="0"/>
              <w:rPr>
                <w:sz w:val="20"/>
                <w:szCs w:val="20"/>
                <w:lang w:val="ru-RU"/>
              </w:rPr>
            </w:pPr>
            <w:r w:rsidRPr="00FB2A96">
              <w:rPr>
                <w:sz w:val="20"/>
                <w:szCs w:val="20"/>
                <w:lang w:val="ru-RU"/>
              </w:rPr>
              <w:t>обеспеченности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Обеспеченность объектами спорта определяется по методике, о</w:t>
            </w:r>
            <w:r w:rsidRPr="00FB2A96">
              <w:rPr>
                <w:sz w:val="20"/>
                <w:szCs w:val="20"/>
                <w:lang w:val="ru-RU"/>
              </w:rPr>
              <w:t>т</w:t>
            </w:r>
            <w:r w:rsidRPr="00FB2A96">
              <w:rPr>
                <w:sz w:val="20"/>
                <w:szCs w:val="20"/>
                <w:lang w:val="ru-RU"/>
              </w:rPr>
              <w:t>раженной в таблице 44 РНГП Курганской области.</w:t>
            </w:r>
          </w:p>
          <w:p w:rsidR="00E363FF" w:rsidRPr="00FB2A96" w:rsidRDefault="00E363FF" w:rsidP="00B35765">
            <w:pPr>
              <w:pStyle w:val="a9"/>
              <w:ind w:firstLine="0"/>
              <w:rPr>
                <w:sz w:val="20"/>
                <w:szCs w:val="20"/>
                <w:highlight w:val="yellow"/>
                <w:lang w:val="ru-RU"/>
              </w:rPr>
            </w:pPr>
            <w:r w:rsidRPr="00FB2A96">
              <w:rPr>
                <w:sz w:val="20"/>
                <w:szCs w:val="20"/>
                <w:lang w:val="ru-RU"/>
              </w:rPr>
              <w:t>При расчете потребности населения муниципального образов</w:t>
            </w:r>
            <w:r w:rsidRPr="00FB2A96">
              <w:rPr>
                <w:sz w:val="20"/>
                <w:szCs w:val="20"/>
                <w:lang w:val="ru-RU"/>
              </w:rPr>
              <w:t>а</w:t>
            </w:r>
            <w:r w:rsidRPr="00FB2A96">
              <w:rPr>
                <w:sz w:val="20"/>
                <w:szCs w:val="20"/>
                <w:lang w:val="ru-RU"/>
              </w:rPr>
              <w:t>ния в спортивных сооружениях рекомендуется учитывать объекты р</w:t>
            </w:r>
            <w:r w:rsidRPr="00FB2A96">
              <w:rPr>
                <w:sz w:val="20"/>
                <w:szCs w:val="20"/>
                <w:lang w:val="ru-RU"/>
              </w:rPr>
              <w:t>е</w:t>
            </w:r>
            <w:r w:rsidRPr="00FB2A96">
              <w:rPr>
                <w:sz w:val="20"/>
                <w:szCs w:val="20"/>
                <w:lang w:val="ru-RU"/>
              </w:rPr>
              <w:t>гионального значения при их наличии на территории данного м</w:t>
            </w:r>
            <w:r w:rsidRPr="00FB2A96">
              <w:rPr>
                <w:sz w:val="20"/>
                <w:szCs w:val="20"/>
                <w:lang w:val="ru-RU"/>
              </w:rPr>
              <w:t>у</w:t>
            </w:r>
            <w:r w:rsidRPr="00FB2A96">
              <w:rPr>
                <w:sz w:val="20"/>
                <w:szCs w:val="20"/>
                <w:lang w:val="ru-RU"/>
              </w:rPr>
              <w:t>ниципального образования</w:t>
            </w:r>
          </w:p>
        </w:tc>
      </w:tr>
      <w:tr w:rsidR="00E363FF" w:rsidRPr="00FB2A96" w:rsidTr="003E5B30">
        <w:trPr>
          <w:cantSplit/>
          <w:trHeight w:val="1103"/>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Крытая </w:t>
            </w:r>
          </w:p>
          <w:p w:rsidR="00E363FF" w:rsidRPr="00FB2A96" w:rsidRDefault="00E363FF" w:rsidP="00B35765">
            <w:pPr>
              <w:pStyle w:val="a9"/>
              <w:ind w:firstLine="0"/>
              <w:rPr>
                <w:sz w:val="20"/>
                <w:szCs w:val="20"/>
                <w:lang w:val="ru-RU"/>
              </w:rPr>
            </w:pPr>
            <w:r w:rsidRPr="00FB2A96">
              <w:rPr>
                <w:sz w:val="20"/>
                <w:szCs w:val="20"/>
                <w:lang w:val="ru-RU"/>
              </w:rPr>
              <w:t>ледовая арена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Количество объектов на муниципальное образование </w:t>
            </w:r>
          </w:p>
          <w:p w:rsidR="00E363FF" w:rsidRPr="00FB2A96" w:rsidRDefault="00E363FF" w:rsidP="00B35765">
            <w:pPr>
              <w:pStyle w:val="a9"/>
              <w:ind w:firstLine="0"/>
              <w:rPr>
                <w:sz w:val="20"/>
                <w:szCs w:val="20"/>
                <w:lang w:val="ru-RU"/>
              </w:rPr>
            </w:pPr>
            <w:r w:rsidRPr="00FB2A96">
              <w:rPr>
                <w:sz w:val="20"/>
                <w:szCs w:val="20"/>
                <w:lang w:val="ru-RU"/>
              </w:rPr>
              <w:t xml:space="preserve">(муниципальный округ) устанавливается по заданию </w:t>
            </w:r>
            <w:r w:rsidRPr="00FB2A96">
              <w:rPr>
                <w:sz w:val="20"/>
                <w:szCs w:val="20"/>
                <w:lang w:val="ru-RU"/>
              </w:rPr>
              <w:br/>
              <w:t>на проектирование</w:t>
            </w:r>
          </w:p>
        </w:tc>
      </w:tr>
      <w:tr w:rsidR="00E363FF" w:rsidRPr="00FB2A96" w:rsidTr="003E5B30">
        <w:trPr>
          <w:cantSplit/>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Тренировочная база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Количество объектов на муниципальное образование </w:t>
            </w:r>
            <w:r w:rsidRPr="00FB2A96">
              <w:rPr>
                <w:sz w:val="20"/>
                <w:szCs w:val="20"/>
                <w:lang w:val="ru-RU"/>
              </w:rPr>
              <w:br/>
              <w:t xml:space="preserve">(муниципальный округ) устанавливается по заданию </w:t>
            </w:r>
            <w:r w:rsidRPr="00FB2A96">
              <w:rPr>
                <w:sz w:val="20"/>
                <w:szCs w:val="20"/>
                <w:lang w:val="ru-RU"/>
              </w:rPr>
              <w:br/>
              <w:t>на проектирование</w:t>
            </w:r>
          </w:p>
        </w:tc>
      </w:tr>
      <w:tr w:rsidR="00E363FF" w:rsidRPr="00FB2A96" w:rsidTr="003E5B30">
        <w:trPr>
          <w:cantSplit/>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Плавательный бассейн общего пользования</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Не менее 1 плавательного бассейна общего пользования на 30000 чел. принято в соответствии с приказом </w:t>
            </w:r>
            <w:proofErr w:type="spellStart"/>
            <w:r w:rsidRPr="00FB2A96">
              <w:rPr>
                <w:sz w:val="20"/>
                <w:szCs w:val="20"/>
                <w:lang w:val="ru-RU"/>
              </w:rPr>
              <w:t>Минспорта</w:t>
            </w:r>
            <w:proofErr w:type="spellEnd"/>
            <w:r w:rsidRPr="00FB2A96">
              <w:rPr>
                <w:sz w:val="20"/>
                <w:szCs w:val="20"/>
                <w:lang w:val="ru-RU"/>
              </w:rPr>
              <w:t xml:space="preserve"> России № 244.</w:t>
            </w:r>
          </w:p>
          <w:p w:rsidR="00E363FF" w:rsidRPr="00FB2A96" w:rsidRDefault="00E363FF" w:rsidP="00B35765">
            <w:pPr>
              <w:pStyle w:val="a9"/>
              <w:ind w:firstLine="0"/>
              <w:rPr>
                <w:sz w:val="20"/>
                <w:szCs w:val="20"/>
                <w:lang w:val="ru-RU"/>
              </w:rPr>
            </w:pPr>
            <w:r w:rsidRPr="00FB2A96">
              <w:rPr>
                <w:sz w:val="20"/>
                <w:szCs w:val="20"/>
                <w:lang w:val="ru-RU"/>
              </w:rPr>
              <w:t xml:space="preserve">Площадь зеркала воды бассейна общего пользования </w:t>
            </w:r>
            <w:r w:rsidRPr="00FB2A96">
              <w:rPr>
                <w:sz w:val="20"/>
                <w:szCs w:val="20"/>
                <w:lang w:val="ru-RU"/>
              </w:rPr>
              <w:br/>
              <w:t>20 кв. м на 1 000 чел. принята в соответствии с приложен</w:t>
            </w:r>
            <w:r w:rsidRPr="00FB2A96">
              <w:rPr>
                <w:sz w:val="20"/>
                <w:szCs w:val="20"/>
                <w:lang w:val="ru-RU"/>
              </w:rPr>
              <w:t>и</w:t>
            </w:r>
            <w:r w:rsidRPr="00FB2A96">
              <w:rPr>
                <w:sz w:val="20"/>
                <w:szCs w:val="20"/>
                <w:lang w:val="ru-RU"/>
              </w:rPr>
              <w:t>ем</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3E5B30">
        <w:trPr>
          <w:cantSplit/>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Транспортная доступность в пределах городов принята </w:t>
            </w:r>
            <w:r w:rsidRPr="00FB2A96">
              <w:rPr>
                <w:sz w:val="20"/>
                <w:szCs w:val="20"/>
                <w:lang w:val="ru-RU"/>
              </w:rPr>
              <w:br/>
              <w:t>30 мин. в соответствии с приложением</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3E5B30">
        <w:trPr>
          <w:cantSplit/>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Плоскостные спортивные с</w:t>
            </w:r>
            <w:r w:rsidRPr="00FB2A96">
              <w:rPr>
                <w:sz w:val="20"/>
                <w:szCs w:val="20"/>
                <w:lang w:val="ru-RU"/>
              </w:rPr>
              <w:t>о</w:t>
            </w:r>
            <w:r w:rsidRPr="00FB2A96">
              <w:rPr>
                <w:sz w:val="20"/>
                <w:szCs w:val="20"/>
                <w:lang w:val="ru-RU"/>
              </w:rPr>
              <w:t>оружения (ст</w:t>
            </w:r>
            <w:r w:rsidRPr="00FB2A96">
              <w:rPr>
                <w:sz w:val="20"/>
                <w:szCs w:val="20"/>
                <w:lang w:val="ru-RU"/>
              </w:rPr>
              <w:t>а</w:t>
            </w:r>
            <w:r w:rsidRPr="00FB2A96">
              <w:rPr>
                <w:sz w:val="20"/>
                <w:szCs w:val="20"/>
                <w:lang w:val="ru-RU"/>
              </w:rPr>
              <w:t>дионы, спорти</w:t>
            </w:r>
            <w:r w:rsidRPr="00FB2A96">
              <w:rPr>
                <w:sz w:val="20"/>
                <w:szCs w:val="20"/>
                <w:lang w:val="ru-RU"/>
              </w:rPr>
              <w:t>в</w:t>
            </w:r>
            <w:r w:rsidRPr="00FB2A96">
              <w:rPr>
                <w:sz w:val="20"/>
                <w:szCs w:val="20"/>
                <w:lang w:val="ru-RU"/>
              </w:rPr>
              <w:t>ные площадки и т.д.)</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Не менее 1 стадиона на 1500 мест и более в населенном пункте с численностью более 5000 человек принято в соответствии с прик</w:t>
            </w:r>
            <w:r w:rsidRPr="00FB2A96">
              <w:rPr>
                <w:sz w:val="20"/>
                <w:szCs w:val="20"/>
                <w:lang w:val="ru-RU"/>
              </w:rPr>
              <w:t>а</w:t>
            </w:r>
            <w:r w:rsidRPr="00FB2A96">
              <w:rPr>
                <w:sz w:val="20"/>
                <w:szCs w:val="20"/>
                <w:lang w:val="ru-RU"/>
              </w:rPr>
              <w:t xml:space="preserve">зом </w:t>
            </w:r>
            <w:proofErr w:type="spellStart"/>
            <w:r w:rsidRPr="00FB2A96">
              <w:rPr>
                <w:sz w:val="20"/>
                <w:szCs w:val="20"/>
                <w:lang w:val="ru-RU"/>
              </w:rPr>
              <w:t>Минспорта</w:t>
            </w:r>
            <w:proofErr w:type="spellEnd"/>
            <w:r w:rsidRPr="00FB2A96">
              <w:rPr>
                <w:sz w:val="20"/>
                <w:szCs w:val="20"/>
                <w:lang w:val="ru-RU"/>
              </w:rPr>
              <w:t xml:space="preserve"> России № 244.</w:t>
            </w:r>
          </w:p>
          <w:p w:rsidR="00E363FF" w:rsidRPr="00FB2A96" w:rsidRDefault="00E363FF" w:rsidP="00B35765">
            <w:pPr>
              <w:pStyle w:val="a9"/>
              <w:ind w:firstLine="0"/>
              <w:rPr>
                <w:sz w:val="20"/>
                <w:szCs w:val="20"/>
                <w:lang w:val="ru-RU"/>
              </w:rPr>
            </w:pPr>
            <w:r w:rsidRPr="00FB2A96">
              <w:rPr>
                <w:sz w:val="20"/>
                <w:szCs w:val="20"/>
                <w:lang w:val="ru-RU"/>
              </w:rPr>
              <w:t>Площадь земельного участка плоскостного спортивного сооруж</w:t>
            </w:r>
            <w:r w:rsidRPr="00FB2A96">
              <w:rPr>
                <w:sz w:val="20"/>
                <w:szCs w:val="20"/>
                <w:lang w:val="ru-RU"/>
              </w:rPr>
              <w:t>е</w:t>
            </w:r>
            <w:r w:rsidRPr="00FB2A96">
              <w:rPr>
                <w:sz w:val="20"/>
                <w:szCs w:val="20"/>
                <w:lang w:val="ru-RU"/>
              </w:rPr>
              <w:t xml:space="preserve">ния </w:t>
            </w:r>
            <w:smartTag w:uri="urn:schemas-microsoft-com:office:smarttags" w:element="metricconverter">
              <w:smartTagPr>
                <w:attr w:name="ProductID" w:val="0,7 га"/>
              </w:smartTagPr>
              <w:r w:rsidRPr="00FB2A96">
                <w:rPr>
                  <w:sz w:val="20"/>
                  <w:szCs w:val="20"/>
                  <w:lang w:val="ru-RU"/>
                </w:rPr>
                <w:t>0,7 га</w:t>
              </w:r>
            </w:smartTag>
            <w:r w:rsidRPr="00FB2A96">
              <w:rPr>
                <w:sz w:val="20"/>
                <w:szCs w:val="20"/>
                <w:lang w:val="ru-RU"/>
              </w:rPr>
              <w:t xml:space="preserve"> на 1 тыс. чел. принята в соответствии с приложен</w:t>
            </w:r>
            <w:r w:rsidRPr="00FB2A96">
              <w:rPr>
                <w:sz w:val="20"/>
                <w:szCs w:val="20"/>
                <w:lang w:val="ru-RU"/>
              </w:rPr>
              <w:t>и</w:t>
            </w:r>
            <w:r w:rsidRPr="00FB2A96">
              <w:rPr>
                <w:sz w:val="20"/>
                <w:szCs w:val="20"/>
                <w:lang w:val="ru-RU"/>
              </w:rPr>
              <w:t>ем</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3E5B30">
        <w:trPr>
          <w:cantSplit/>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Транспортная доступность спортивных сооружений горо</w:t>
            </w:r>
            <w:r w:rsidRPr="00FB2A96">
              <w:rPr>
                <w:sz w:val="20"/>
                <w:szCs w:val="20"/>
                <w:lang w:val="ru-RU"/>
              </w:rPr>
              <w:t>д</w:t>
            </w:r>
            <w:r w:rsidRPr="00FB2A96">
              <w:rPr>
                <w:sz w:val="20"/>
                <w:szCs w:val="20"/>
                <w:lang w:val="ru-RU"/>
              </w:rPr>
              <w:t>ского значения принята 30 мин. в соответствии с приложением</w:t>
            </w:r>
            <w:proofErr w:type="gramStart"/>
            <w:r w:rsidRPr="00FB2A96">
              <w:rPr>
                <w:sz w:val="20"/>
                <w:szCs w:val="20"/>
                <w:lang w:val="ru-RU"/>
              </w:rPr>
              <w:t xml:space="preserve"> Д</w:t>
            </w:r>
            <w:proofErr w:type="gramEnd"/>
            <w:r w:rsidRPr="00FB2A96">
              <w:rPr>
                <w:sz w:val="20"/>
                <w:szCs w:val="20"/>
                <w:lang w:val="ru-RU"/>
              </w:rPr>
              <w:t xml:space="preserve"> СП 42.13330.2016.</w:t>
            </w:r>
          </w:p>
          <w:p w:rsidR="00E363FF" w:rsidRPr="00FB2A96" w:rsidRDefault="00E363FF" w:rsidP="00B35765">
            <w:pPr>
              <w:pStyle w:val="a9"/>
              <w:ind w:firstLine="0"/>
              <w:rPr>
                <w:sz w:val="20"/>
                <w:szCs w:val="20"/>
                <w:lang w:val="ru-RU"/>
              </w:rPr>
            </w:pPr>
            <w:r w:rsidRPr="00FB2A96">
              <w:rPr>
                <w:sz w:val="20"/>
                <w:szCs w:val="20"/>
                <w:lang w:val="ru-RU"/>
              </w:rPr>
              <w:t xml:space="preserve">Радиус обслуживания физкультурно-спортивного центра жилого района </w:t>
            </w:r>
            <w:smartTag w:uri="urn:schemas-microsoft-com:office:smarttags" w:element="metricconverter">
              <w:smartTagPr>
                <w:attr w:name="ProductID" w:val="1500 м"/>
              </w:smartTagPr>
              <w:r w:rsidRPr="00FB2A96">
                <w:rPr>
                  <w:sz w:val="20"/>
                  <w:szCs w:val="20"/>
                  <w:lang w:val="ru-RU"/>
                </w:rPr>
                <w:t>1500 м</w:t>
              </w:r>
            </w:smartTag>
            <w:r w:rsidRPr="00FB2A96">
              <w:rPr>
                <w:sz w:val="20"/>
                <w:szCs w:val="20"/>
                <w:lang w:val="ru-RU"/>
              </w:rPr>
              <w:t xml:space="preserve"> принят в соответствии с пунктом 10.4 СП 42.13330.2016</w:t>
            </w:r>
          </w:p>
        </w:tc>
      </w:tr>
      <w:tr w:rsidR="00E363FF" w:rsidRPr="00FB2A96" w:rsidTr="003E5B30">
        <w:trPr>
          <w:cantSplit/>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Спортивный зал</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Не менее 1 спортивного зала в населенном пункте с численн</w:t>
            </w:r>
            <w:r w:rsidRPr="00FB2A96">
              <w:rPr>
                <w:sz w:val="20"/>
                <w:szCs w:val="20"/>
                <w:lang w:val="ru-RU"/>
              </w:rPr>
              <w:t>о</w:t>
            </w:r>
            <w:r w:rsidRPr="00FB2A96">
              <w:rPr>
                <w:sz w:val="20"/>
                <w:szCs w:val="20"/>
                <w:lang w:val="ru-RU"/>
              </w:rPr>
              <w:t xml:space="preserve">стью более 500 человек принято в соответствии с приказом </w:t>
            </w:r>
            <w:proofErr w:type="spellStart"/>
            <w:r w:rsidRPr="00FB2A96">
              <w:rPr>
                <w:sz w:val="20"/>
                <w:szCs w:val="20"/>
                <w:lang w:val="ru-RU"/>
              </w:rPr>
              <w:t>Минспорта</w:t>
            </w:r>
            <w:proofErr w:type="spellEnd"/>
            <w:r w:rsidRPr="00FB2A96">
              <w:rPr>
                <w:sz w:val="20"/>
                <w:szCs w:val="20"/>
                <w:lang w:val="ru-RU"/>
              </w:rPr>
              <w:t xml:space="preserve"> России  № 244.</w:t>
            </w:r>
          </w:p>
          <w:p w:rsidR="00E363FF" w:rsidRPr="00FB2A96" w:rsidRDefault="00E363FF" w:rsidP="00B35765">
            <w:pPr>
              <w:pStyle w:val="a9"/>
              <w:ind w:firstLine="0"/>
              <w:rPr>
                <w:sz w:val="20"/>
                <w:szCs w:val="20"/>
                <w:lang w:val="ru-RU"/>
              </w:rPr>
            </w:pPr>
            <w:r w:rsidRPr="00FB2A96">
              <w:rPr>
                <w:sz w:val="20"/>
                <w:szCs w:val="20"/>
                <w:lang w:val="ru-RU"/>
              </w:rPr>
              <w:t xml:space="preserve">Площадь пола спортивного зала общего пользования в </w:t>
            </w:r>
            <w:r w:rsidRPr="00FB2A96">
              <w:rPr>
                <w:sz w:val="20"/>
                <w:szCs w:val="20"/>
                <w:lang w:val="ru-RU"/>
              </w:rPr>
              <w:br/>
              <w:t>60 кв. м на 1 000 чел. принята в соответствии с приложен</w:t>
            </w:r>
            <w:r w:rsidRPr="00FB2A96">
              <w:rPr>
                <w:sz w:val="20"/>
                <w:szCs w:val="20"/>
                <w:lang w:val="ru-RU"/>
              </w:rPr>
              <w:t>и</w:t>
            </w:r>
            <w:r w:rsidRPr="00FB2A96">
              <w:rPr>
                <w:sz w:val="20"/>
                <w:szCs w:val="20"/>
                <w:lang w:val="ru-RU"/>
              </w:rPr>
              <w:t>ем</w:t>
            </w:r>
            <w:proofErr w:type="gramStart"/>
            <w:r w:rsidRPr="00FB2A96">
              <w:rPr>
                <w:sz w:val="20"/>
                <w:szCs w:val="20"/>
                <w:lang w:val="ru-RU"/>
              </w:rPr>
              <w:t xml:space="preserve"> Д</w:t>
            </w:r>
            <w:proofErr w:type="gramEnd"/>
            <w:r w:rsidRPr="00FB2A96">
              <w:rPr>
                <w:sz w:val="20"/>
                <w:szCs w:val="20"/>
                <w:lang w:val="ru-RU"/>
              </w:rPr>
              <w:t xml:space="preserve"> СП 42.13330.2016. Нормы расчета залов необходимо принимать с уч</w:t>
            </w:r>
            <w:r w:rsidRPr="00FB2A96">
              <w:rPr>
                <w:sz w:val="20"/>
                <w:szCs w:val="20"/>
                <w:lang w:val="ru-RU"/>
              </w:rPr>
              <w:t>е</w:t>
            </w:r>
            <w:r w:rsidRPr="00FB2A96">
              <w:rPr>
                <w:sz w:val="20"/>
                <w:szCs w:val="20"/>
                <w:lang w:val="ru-RU"/>
              </w:rPr>
              <w:t>том минимальной вместимости объектов по технологическим тр</w:t>
            </w:r>
            <w:r w:rsidRPr="00FB2A96">
              <w:rPr>
                <w:sz w:val="20"/>
                <w:szCs w:val="20"/>
                <w:lang w:val="ru-RU"/>
              </w:rPr>
              <w:t>е</w:t>
            </w:r>
            <w:r w:rsidRPr="00FB2A96">
              <w:rPr>
                <w:sz w:val="20"/>
                <w:szCs w:val="20"/>
                <w:lang w:val="ru-RU"/>
              </w:rPr>
              <w:t>бованиям</w:t>
            </w:r>
          </w:p>
        </w:tc>
      </w:tr>
      <w:tr w:rsidR="00E363FF" w:rsidRPr="00FB2A96" w:rsidTr="003E5B30">
        <w:trPr>
          <w:cantSplit/>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86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Радиус обслуживания помещений для физкультурно-оздоровительных мероприятий </w:t>
            </w:r>
            <w:smartTag w:uri="urn:schemas-microsoft-com:office:smarttags" w:element="metricconverter">
              <w:smartTagPr>
                <w:attr w:name="ProductID" w:val="500 м"/>
              </w:smartTagPr>
              <w:r w:rsidRPr="00FB2A96">
                <w:rPr>
                  <w:sz w:val="20"/>
                  <w:szCs w:val="20"/>
                  <w:lang w:val="ru-RU"/>
                </w:rPr>
                <w:t>500 м</w:t>
              </w:r>
            </w:smartTag>
            <w:r w:rsidRPr="00FB2A96">
              <w:rPr>
                <w:sz w:val="20"/>
                <w:szCs w:val="20"/>
                <w:lang w:val="ru-RU"/>
              </w:rPr>
              <w:t xml:space="preserve"> принят в соответствии с пунктом 10.4 СП 42.13330.2016</w:t>
            </w:r>
          </w:p>
        </w:tc>
      </w:tr>
    </w:tbl>
    <w:p w:rsidR="00E363FF" w:rsidRPr="003E5B30" w:rsidRDefault="00E363FF" w:rsidP="003E5B30">
      <w:pPr>
        <w:pStyle w:val="5"/>
        <w:spacing w:before="0" w:after="0"/>
        <w:jc w:val="left"/>
        <w:rPr>
          <w:rFonts w:ascii="Times New Roman" w:hAnsi="Times New Roman" w:cs="Times New Roman"/>
          <w:sz w:val="24"/>
          <w:szCs w:val="24"/>
        </w:rPr>
      </w:pPr>
      <w:r w:rsidRPr="003E5B30">
        <w:rPr>
          <w:rFonts w:ascii="Times New Roman" w:hAnsi="Times New Roman" w:cs="Times New Roman"/>
          <w:sz w:val="24"/>
          <w:szCs w:val="24"/>
        </w:rPr>
        <w:lastRenderedPageBreak/>
        <w:t>Таблица 24. Объекты в области автомобильных дорог местного значения</w:t>
      </w:r>
    </w:p>
    <w:tbl>
      <w:tblPr>
        <w:tblW w:w="5000" w:type="pct"/>
        <w:tblCellMar>
          <w:left w:w="10" w:type="dxa"/>
          <w:right w:w="10" w:type="dxa"/>
        </w:tblCellMar>
        <w:tblLook w:val="00A0"/>
      </w:tblPr>
      <w:tblGrid>
        <w:gridCol w:w="2074"/>
        <w:gridCol w:w="2344"/>
        <w:gridCol w:w="5843"/>
      </w:tblGrid>
      <w:tr w:rsidR="00E363FF" w:rsidRPr="00FB2A96" w:rsidTr="003E5B30">
        <w:trPr>
          <w:cantSplit/>
          <w:trHeight w:val="818"/>
          <w:tblHeader/>
        </w:trPr>
        <w:tc>
          <w:tcPr>
            <w:tcW w:w="101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Наименование </w:t>
            </w:r>
          </w:p>
          <w:p w:rsidR="00E363FF" w:rsidRPr="00FB2A96" w:rsidRDefault="00E363FF" w:rsidP="00B35765">
            <w:pPr>
              <w:pStyle w:val="a9"/>
              <w:keepNext/>
              <w:ind w:firstLine="0"/>
              <w:jc w:val="center"/>
            </w:pPr>
            <w:r w:rsidRPr="00FB2A96">
              <w:rPr>
                <w:b/>
                <w:sz w:val="20"/>
                <w:szCs w:val="20"/>
                <w:lang w:val="ru-RU"/>
              </w:rPr>
              <w:t>вида объекта</w:t>
            </w:r>
          </w:p>
        </w:tc>
        <w:tc>
          <w:tcPr>
            <w:tcW w:w="114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pPr>
            <w:r w:rsidRPr="00FB2A96">
              <w:rPr>
                <w:b/>
                <w:sz w:val="20"/>
                <w:szCs w:val="20"/>
                <w:lang w:val="ru-RU"/>
              </w:rPr>
              <w:t>показателя</w:t>
            </w:r>
          </w:p>
        </w:tc>
        <w:tc>
          <w:tcPr>
            <w:tcW w:w="284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p>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3E5B30">
        <w:trPr>
          <w:cantSplit/>
          <w:trHeight w:val="2837"/>
        </w:trPr>
        <w:tc>
          <w:tcPr>
            <w:tcW w:w="101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Автомобильные </w:t>
            </w:r>
          </w:p>
          <w:p w:rsidR="00E363FF" w:rsidRPr="00FB2A96" w:rsidRDefault="00E363FF" w:rsidP="00B35765">
            <w:pPr>
              <w:pStyle w:val="a9"/>
              <w:ind w:firstLine="0"/>
              <w:rPr>
                <w:sz w:val="20"/>
                <w:szCs w:val="20"/>
                <w:lang w:val="ru-RU"/>
              </w:rPr>
            </w:pPr>
            <w:r w:rsidRPr="00FB2A96">
              <w:rPr>
                <w:sz w:val="20"/>
                <w:szCs w:val="20"/>
                <w:lang w:val="ru-RU"/>
              </w:rPr>
              <w:t xml:space="preserve">дороги общего </w:t>
            </w:r>
          </w:p>
          <w:p w:rsidR="00E363FF" w:rsidRPr="00FB2A96" w:rsidRDefault="00E363FF" w:rsidP="00B35765">
            <w:pPr>
              <w:pStyle w:val="a9"/>
              <w:ind w:firstLine="0"/>
              <w:rPr>
                <w:sz w:val="20"/>
                <w:szCs w:val="20"/>
                <w:lang w:val="ru-RU"/>
              </w:rPr>
            </w:pPr>
            <w:r w:rsidRPr="00FB2A96">
              <w:rPr>
                <w:sz w:val="20"/>
                <w:szCs w:val="20"/>
                <w:lang w:val="ru-RU"/>
              </w:rPr>
              <w:t xml:space="preserve">пользования </w:t>
            </w:r>
          </w:p>
          <w:p w:rsidR="00E363FF" w:rsidRPr="00FB2A96" w:rsidRDefault="00E363FF" w:rsidP="00B35765">
            <w:pPr>
              <w:pStyle w:val="a9"/>
              <w:ind w:firstLine="0"/>
              <w:rPr>
                <w:sz w:val="20"/>
                <w:szCs w:val="20"/>
                <w:lang w:val="ru-RU"/>
              </w:rPr>
            </w:pPr>
            <w:r w:rsidRPr="00FB2A96">
              <w:rPr>
                <w:sz w:val="20"/>
                <w:szCs w:val="20"/>
                <w:lang w:val="ru-RU"/>
              </w:rPr>
              <w:t>местного значения</w:t>
            </w:r>
          </w:p>
        </w:tc>
        <w:tc>
          <w:tcPr>
            <w:tcW w:w="114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Расчетный</w:t>
            </w:r>
          </w:p>
          <w:p w:rsidR="00E363FF" w:rsidRPr="00FB2A96" w:rsidRDefault="00E363FF" w:rsidP="00B35765">
            <w:pPr>
              <w:pStyle w:val="a9"/>
              <w:ind w:firstLine="0"/>
              <w:jc w:val="center"/>
              <w:rPr>
                <w:sz w:val="20"/>
                <w:szCs w:val="20"/>
                <w:lang w:val="ru-RU"/>
              </w:rPr>
            </w:pPr>
            <w:r w:rsidRPr="00FB2A96">
              <w:rPr>
                <w:sz w:val="20"/>
                <w:szCs w:val="20"/>
                <w:lang w:val="ru-RU"/>
              </w:rPr>
              <w:t>показатель</w:t>
            </w:r>
          </w:p>
          <w:p w:rsidR="00E363FF" w:rsidRPr="00FB2A96" w:rsidRDefault="00E363FF" w:rsidP="00B35765">
            <w:pPr>
              <w:pStyle w:val="a9"/>
              <w:ind w:firstLine="0"/>
              <w:jc w:val="center"/>
              <w:rPr>
                <w:sz w:val="20"/>
                <w:szCs w:val="20"/>
                <w:lang w:val="ru-RU"/>
              </w:rPr>
            </w:pPr>
            <w:r w:rsidRPr="00FB2A96">
              <w:rPr>
                <w:sz w:val="20"/>
                <w:szCs w:val="20"/>
                <w:lang w:val="ru-RU"/>
              </w:rPr>
              <w:t>минимально</w:t>
            </w:r>
          </w:p>
          <w:p w:rsidR="00E363FF" w:rsidRPr="00FB2A96" w:rsidRDefault="00E363FF" w:rsidP="00B35765">
            <w:pPr>
              <w:pStyle w:val="a9"/>
              <w:ind w:firstLine="0"/>
              <w:jc w:val="center"/>
              <w:rPr>
                <w:sz w:val="20"/>
                <w:szCs w:val="20"/>
                <w:lang w:val="ru-RU"/>
              </w:rPr>
            </w:pPr>
            <w:r w:rsidRPr="00FB2A96">
              <w:rPr>
                <w:sz w:val="20"/>
                <w:szCs w:val="20"/>
                <w:lang w:val="ru-RU"/>
              </w:rPr>
              <w:t>допустимого</w:t>
            </w:r>
          </w:p>
          <w:p w:rsidR="00E363FF" w:rsidRPr="00FB2A96" w:rsidRDefault="00E363FF" w:rsidP="00B35765">
            <w:pPr>
              <w:pStyle w:val="a9"/>
              <w:ind w:firstLine="0"/>
              <w:jc w:val="center"/>
              <w:rPr>
                <w:sz w:val="20"/>
                <w:szCs w:val="20"/>
                <w:lang w:val="ru-RU"/>
              </w:rPr>
            </w:pPr>
            <w:r w:rsidRPr="00FB2A96">
              <w:rPr>
                <w:sz w:val="20"/>
                <w:szCs w:val="20"/>
                <w:lang w:val="ru-RU"/>
              </w:rPr>
              <w:t>уровня</w:t>
            </w:r>
          </w:p>
          <w:p w:rsidR="00E363FF" w:rsidRPr="00FB2A96" w:rsidRDefault="00E363FF" w:rsidP="00B35765">
            <w:pPr>
              <w:pStyle w:val="a9"/>
              <w:ind w:firstLine="0"/>
              <w:jc w:val="center"/>
              <w:rPr>
                <w:sz w:val="20"/>
                <w:szCs w:val="20"/>
                <w:lang w:val="ru-RU"/>
              </w:rPr>
            </w:pPr>
            <w:r w:rsidRPr="00FB2A96">
              <w:rPr>
                <w:sz w:val="20"/>
                <w:szCs w:val="20"/>
                <w:lang w:val="ru-RU"/>
              </w:rPr>
              <w:t>обеспеченности</w:t>
            </w:r>
          </w:p>
        </w:tc>
        <w:tc>
          <w:tcPr>
            <w:tcW w:w="284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Default"/>
              <w:jc w:val="both"/>
            </w:pPr>
            <w:r w:rsidRPr="00FB2A96">
              <w:rPr>
                <w:sz w:val="20"/>
                <w:szCs w:val="20"/>
              </w:rPr>
              <w:t>Плотность автомобильных дорог местного значения</w:t>
            </w:r>
            <w:r w:rsidRPr="00FB2A96">
              <w:t xml:space="preserve"> </w:t>
            </w:r>
            <w:r w:rsidRPr="00FB2A96">
              <w:rPr>
                <w:sz w:val="20"/>
                <w:szCs w:val="20"/>
              </w:rPr>
              <w:t>муниципал</w:t>
            </w:r>
            <w:r w:rsidRPr="00FB2A96">
              <w:rPr>
                <w:sz w:val="20"/>
                <w:szCs w:val="20"/>
              </w:rPr>
              <w:t>ь</w:t>
            </w:r>
            <w:r w:rsidRPr="00FB2A96">
              <w:rPr>
                <w:sz w:val="20"/>
                <w:szCs w:val="20"/>
              </w:rPr>
              <w:t xml:space="preserve">ного округа устанавливается расчетным путем не </w:t>
            </w:r>
            <w:proofErr w:type="gramStart"/>
            <w:r w:rsidRPr="00FB2A96">
              <w:rPr>
                <w:sz w:val="20"/>
                <w:szCs w:val="20"/>
              </w:rPr>
              <w:t>менее т</w:t>
            </w:r>
            <w:r w:rsidRPr="00FB2A96">
              <w:rPr>
                <w:sz w:val="20"/>
                <w:szCs w:val="20"/>
              </w:rPr>
              <w:t>е</w:t>
            </w:r>
            <w:r w:rsidRPr="00FB2A96">
              <w:rPr>
                <w:sz w:val="20"/>
                <w:szCs w:val="20"/>
              </w:rPr>
              <w:t>кущей</w:t>
            </w:r>
            <w:proofErr w:type="gramEnd"/>
            <w:r w:rsidRPr="00FB2A96">
              <w:rPr>
                <w:sz w:val="20"/>
                <w:szCs w:val="20"/>
              </w:rPr>
              <w:t xml:space="preserve"> обеспеченности по данным Федеральной службы госуда</w:t>
            </w:r>
            <w:r w:rsidRPr="00FB2A96">
              <w:rPr>
                <w:sz w:val="20"/>
                <w:szCs w:val="20"/>
              </w:rPr>
              <w:t>р</w:t>
            </w:r>
            <w:r w:rsidRPr="00FB2A96">
              <w:rPr>
                <w:sz w:val="20"/>
                <w:szCs w:val="20"/>
              </w:rPr>
              <w:t xml:space="preserve">ственной статистики и определена </w:t>
            </w:r>
            <w:r w:rsidRPr="00FB2A96">
              <w:rPr>
                <w:sz w:val="20"/>
                <w:szCs w:val="20"/>
              </w:rPr>
              <w:br/>
              <w:t>по формуле:</w:t>
            </w:r>
          </w:p>
          <w:p w:rsidR="00E363FF" w:rsidRPr="00FB2A96" w:rsidRDefault="00E363FF" w:rsidP="00B35765">
            <w:pPr>
              <w:pStyle w:val="Default"/>
              <w:jc w:val="center"/>
            </w:pPr>
            <w:proofErr w:type="spellStart"/>
            <w:r w:rsidRPr="00FB2A96">
              <w:rPr>
                <w:sz w:val="20"/>
                <w:szCs w:val="20"/>
              </w:rPr>
              <w:t>П</w:t>
            </w:r>
            <w:r w:rsidRPr="00FB2A96">
              <w:rPr>
                <w:sz w:val="20"/>
                <w:szCs w:val="20"/>
                <w:vertAlign w:val="subscript"/>
              </w:rPr>
              <w:t>дор</w:t>
            </w:r>
            <w:proofErr w:type="spellEnd"/>
            <w:r w:rsidRPr="00FB2A96">
              <w:rPr>
                <w:sz w:val="20"/>
                <w:szCs w:val="20"/>
                <w:vertAlign w:val="subscript"/>
              </w:rPr>
              <w:t>(</w:t>
            </w:r>
            <w:proofErr w:type="spellStart"/>
            <w:r w:rsidRPr="00FB2A96">
              <w:rPr>
                <w:sz w:val="20"/>
                <w:szCs w:val="20"/>
                <w:vertAlign w:val="subscript"/>
              </w:rPr>
              <w:t>мест</w:t>
            </w:r>
            <w:proofErr w:type="gramStart"/>
            <w:r w:rsidRPr="00FB2A96">
              <w:rPr>
                <w:sz w:val="20"/>
                <w:szCs w:val="20"/>
                <w:vertAlign w:val="subscript"/>
              </w:rPr>
              <w:t>.М</w:t>
            </w:r>
            <w:proofErr w:type="gramEnd"/>
            <w:r w:rsidRPr="00FB2A96">
              <w:rPr>
                <w:sz w:val="20"/>
                <w:szCs w:val="20"/>
                <w:vertAlign w:val="subscript"/>
              </w:rPr>
              <w:t>О</w:t>
            </w:r>
            <w:proofErr w:type="spellEnd"/>
            <w:r w:rsidRPr="00FB2A96">
              <w:rPr>
                <w:sz w:val="20"/>
                <w:szCs w:val="20"/>
                <w:vertAlign w:val="subscript"/>
              </w:rPr>
              <w:t>)</w:t>
            </w:r>
            <w:r w:rsidRPr="00FB2A96">
              <w:rPr>
                <w:sz w:val="20"/>
                <w:szCs w:val="20"/>
              </w:rPr>
              <w:t>=</w:t>
            </w:r>
            <w:r w:rsidRPr="00FB2A96">
              <w:rPr>
                <w:sz w:val="20"/>
                <w:szCs w:val="20"/>
                <w:lang w:val="en-US"/>
              </w:rPr>
              <w:t>L</w:t>
            </w:r>
            <w:r w:rsidRPr="00FB2A96">
              <w:rPr>
                <w:sz w:val="20"/>
                <w:szCs w:val="20"/>
                <w:vertAlign w:val="subscript"/>
              </w:rPr>
              <w:t>общ(</w:t>
            </w:r>
            <w:proofErr w:type="spellStart"/>
            <w:r w:rsidRPr="00FB2A96">
              <w:rPr>
                <w:sz w:val="20"/>
                <w:szCs w:val="20"/>
                <w:vertAlign w:val="subscript"/>
              </w:rPr>
              <w:t>местМО</w:t>
            </w:r>
            <w:proofErr w:type="spellEnd"/>
            <w:r w:rsidRPr="00FB2A96">
              <w:rPr>
                <w:sz w:val="20"/>
                <w:szCs w:val="20"/>
                <w:vertAlign w:val="subscript"/>
              </w:rPr>
              <w:t>)</w:t>
            </w:r>
            <w:r w:rsidRPr="00FB2A96">
              <w:rPr>
                <w:sz w:val="20"/>
                <w:szCs w:val="20"/>
              </w:rPr>
              <w:t>/</w:t>
            </w:r>
            <w:r w:rsidRPr="00FB2A96">
              <w:rPr>
                <w:sz w:val="20"/>
                <w:szCs w:val="20"/>
                <w:lang w:val="en-US"/>
              </w:rPr>
              <w:t>S</w:t>
            </w:r>
            <w:r w:rsidRPr="00FB2A96">
              <w:rPr>
                <w:sz w:val="20"/>
                <w:szCs w:val="20"/>
                <w:vertAlign w:val="subscript"/>
              </w:rPr>
              <w:t>тер(МО)</w:t>
            </w:r>
            <w:r w:rsidRPr="00FB2A96">
              <w:rPr>
                <w:sz w:val="20"/>
                <w:szCs w:val="20"/>
              </w:rPr>
              <w:t>,</w:t>
            </w:r>
          </w:p>
          <w:p w:rsidR="00E363FF" w:rsidRPr="00FB2A96" w:rsidRDefault="00E363FF" w:rsidP="00B35765">
            <w:pPr>
              <w:pStyle w:val="Default"/>
              <w:jc w:val="both"/>
            </w:pPr>
            <w:r w:rsidRPr="00FB2A96">
              <w:rPr>
                <w:sz w:val="20"/>
                <w:szCs w:val="20"/>
              </w:rPr>
              <w:t xml:space="preserve">где: </w:t>
            </w:r>
            <w:proofErr w:type="spellStart"/>
            <w:r w:rsidRPr="00FB2A96">
              <w:rPr>
                <w:sz w:val="20"/>
                <w:szCs w:val="20"/>
              </w:rPr>
              <w:t>П</w:t>
            </w:r>
            <w:r w:rsidRPr="00FB2A96">
              <w:rPr>
                <w:sz w:val="20"/>
                <w:szCs w:val="20"/>
                <w:vertAlign w:val="subscript"/>
              </w:rPr>
              <w:t>до</w:t>
            </w:r>
            <w:proofErr w:type="gramStart"/>
            <w:r w:rsidRPr="00FB2A96">
              <w:rPr>
                <w:sz w:val="20"/>
                <w:szCs w:val="20"/>
                <w:vertAlign w:val="subscript"/>
              </w:rPr>
              <w:t>р</w:t>
            </w:r>
            <w:proofErr w:type="spellEnd"/>
            <w:r w:rsidRPr="00FB2A96">
              <w:rPr>
                <w:sz w:val="20"/>
                <w:szCs w:val="20"/>
                <w:vertAlign w:val="subscript"/>
              </w:rPr>
              <w:t>(</w:t>
            </w:r>
            <w:proofErr w:type="spellStart"/>
            <w:proofErr w:type="gramEnd"/>
            <w:r w:rsidRPr="00FB2A96">
              <w:rPr>
                <w:sz w:val="20"/>
                <w:szCs w:val="20"/>
                <w:vertAlign w:val="subscript"/>
              </w:rPr>
              <w:t>местМО</w:t>
            </w:r>
            <w:proofErr w:type="spellEnd"/>
            <w:r w:rsidRPr="00FB2A96">
              <w:rPr>
                <w:sz w:val="20"/>
                <w:szCs w:val="20"/>
                <w:vertAlign w:val="subscript"/>
              </w:rPr>
              <w:t>)</w:t>
            </w:r>
            <w:r w:rsidRPr="00FB2A96">
              <w:rPr>
                <w:sz w:val="20"/>
                <w:szCs w:val="20"/>
              </w:rPr>
              <w:t> – плотность автомобильных дорог местного знач</w:t>
            </w:r>
            <w:r w:rsidRPr="00FB2A96">
              <w:rPr>
                <w:sz w:val="20"/>
                <w:szCs w:val="20"/>
              </w:rPr>
              <w:t>е</w:t>
            </w:r>
            <w:r w:rsidRPr="00FB2A96">
              <w:rPr>
                <w:sz w:val="20"/>
                <w:szCs w:val="20"/>
              </w:rPr>
              <w:t>ния</w:t>
            </w:r>
            <w:r w:rsidRPr="00FB2A96">
              <w:t xml:space="preserve"> </w:t>
            </w:r>
            <w:r w:rsidRPr="00FB2A96">
              <w:rPr>
                <w:sz w:val="20"/>
                <w:szCs w:val="20"/>
              </w:rPr>
              <w:t>муниципального округа, км/кв. км;</w:t>
            </w:r>
          </w:p>
          <w:p w:rsidR="00E363FF" w:rsidRPr="00FB2A96" w:rsidRDefault="00E363FF" w:rsidP="00B35765">
            <w:pPr>
              <w:pStyle w:val="Default"/>
              <w:jc w:val="both"/>
            </w:pPr>
            <w:r w:rsidRPr="00FB2A96">
              <w:rPr>
                <w:sz w:val="20"/>
                <w:szCs w:val="20"/>
                <w:lang w:val="en-US"/>
              </w:rPr>
              <w:t>L</w:t>
            </w:r>
            <w:r w:rsidRPr="00FB2A96">
              <w:rPr>
                <w:sz w:val="20"/>
                <w:szCs w:val="20"/>
                <w:vertAlign w:val="subscript"/>
              </w:rPr>
              <w:t>общ(</w:t>
            </w:r>
            <w:proofErr w:type="spellStart"/>
            <w:r w:rsidRPr="00FB2A96">
              <w:rPr>
                <w:sz w:val="20"/>
                <w:szCs w:val="20"/>
                <w:vertAlign w:val="subscript"/>
              </w:rPr>
              <w:t>местМО</w:t>
            </w:r>
            <w:proofErr w:type="spellEnd"/>
            <w:r w:rsidRPr="00FB2A96">
              <w:rPr>
                <w:sz w:val="20"/>
                <w:szCs w:val="20"/>
                <w:vertAlign w:val="subscript"/>
              </w:rPr>
              <w:t>)</w:t>
            </w:r>
            <w:r w:rsidRPr="00FB2A96">
              <w:rPr>
                <w:sz w:val="20"/>
                <w:szCs w:val="20"/>
              </w:rPr>
              <w:t> – общая протяженность автомобильных дорог мес</w:t>
            </w:r>
            <w:r w:rsidRPr="00FB2A96">
              <w:rPr>
                <w:sz w:val="20"/>
                <w:szCs w:val="20"/>
              </w:rPr>
              <w:t>т</w:t>
            </w:r>
            <w:r w:rsidRPr="00FB2A96">
              <w:rPr>
                <w:sz w:val="20"/>
                <w:szCs w:val="20"/>
              </w:rPr>
              <w:t>ного значения муниципального округа, км;</w:t>
            </w:r>
          </w:p>
          <w:p w:rsidR="00E363FF" w:rsidRPr="00FB2A96" w:rsidRDefault="00E363FF" w:rsidP="00B35765">
            <w:pPr>
              <w:pStyle w:val="a9"/>
              <w:ind w:firstLine="0"/>
              <w:rPr>
                <w:lang w:val="ru-RU"/>
              </w:rPr>
            </w:pPr>
            <w:proofErr w:type="gramStart"/>
            <w:r w:rsidRPr="00FB2A96">
              <w:rPr>
                <w:sz w:val="20"/>
                <w:szCs w:val="20"/>
              </w:rPr>
              <w:t>S</w:t>
            </w:r>
            <w:r w:rsidRPr="00FB2A96">
              <w:rPr>
                <w:sz w:val="20"/>
                <w:szCs w:val="20"/>
                <w:vertAlign w:val="subscript"/>
                <w:lang w:val="ru-RU"/>
              </w:rPr>
              <w:t>тер(</w:t>
            </w:r>
            <w:proofErr w:type="gramEnd"/>
            <w:r w:rsidRPr="00FB2A96">
              <w:rPr>
                <w:sz w:val="20"/>
                <w:szCs w:val="20"/>
                <w:vertAlign w:val="subscript"/>
                <w:lang w:val="ru-RU"/>
              </w:rPr>
              <w:t>МО)</w:t>
            </w:r>
            <w:r w:rsidRPr="00FB2A96">
              <w:rPr>
                <w:sz w:val="20"/>
                <w:szCs w:val="20"/>
                <w:lang w:val="ru-RU"/>
              </w:rPr>
              <w:t xml:space="preserve"> – площадь территории муниципального округа, </w:t>
            </w:r>
            <w:r w:rsidRPr="00FB2A96">
              <w:rPr>
                <w:sz w:val="20"/>
                <w:szCs w:val="20"/>
                <w:lang w:val="ru-RU"/>
              </w:rPr>
              <w:br/>
              <w:t xml:space="preserve">кв. </w:t>
            </w:r>
            <w:proofErr w:type="gramStart"/>
            <w:r w:rsidRPr="00FB2A96">
              <w:rPr>
                <w:sz w:val="20"/>
                <w:szCs w:val="20"/>
                <w:lang w:val="ru-RU"/>
              </w:rPr>
              <w:t>км</w:t>
            </w:r>
            <w:proofErr w:type="gramEnd"/>
            <w:r w:rsidRPr="00FB2A96">
              <w:rPr>
                <w:sz w:val="20"/>
                <w:szCs w:val="20"/>
                <w:lang w:val="ru-RU"/>
              </w:rPr>
              <w:t>.</w:t>
            </w:r>
          </w:p>
        </w:tc>
      </w:tr>
      <w:tr w:rsidR="00E363FF" w:rsidRPr="00FB2A96" w:rsidTr="003E5B30">
        <w:trPr>
          <w:cantSplit/>
          <w:trHeight w:val="1115"/>
        </w:trPr>
        <w:tc>
          <w:tcPr>
            <w:tcW w:w="1011"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4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допустим</w:t>
            </w:r>
            <w:r w:rsidRPr="00FB2A96">
              <w:rPr>
                <w:sz w:val="20"/>
                <w:szCs w:val="20"/>
                <w:lang w:val="ru-RU"/>
              </w:rPr>
              <w:t>о</w:t>
            </w:r>
            <w:r w:rsidRPr="00FB2A96">
              <w:rPr>
                <w:sz w:val="20"/>
                <w:szCs w:val="20"/>
                <w:lang w:val="ru-RU"/>
              </w:rPr>
              <w:t>го уровня территориал</w:t>
            </w:r>
            <w:r w:rsidRPr="00FB2A96">
              <w:rPr>
                <w:sz w:val="20"/>
                <w:szCs w:val="20"/>
                <w:lang w:val="ru-RU"/>
              </w:rPr>
              <w:t>ь</w:t>
            </w:r>
            <w:r w:rsidRPr="00FB2A96">
              <w:rPr>
                <w:sz w:val="20"/>
                <w:szCs w:val="20"/>
                <w:lang w:val="ru-RU"/>
              </w:rPr>
              <w:t>ной доступности</w:t>
            </w:r>
          </w:p>
        </w:tc>
        <w:tc>
          <w:tcPr>
            <w:tcW w:w="284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3E5B30" w:rsidRDefault="003E5B30" w:rsidP="00B35765">
      <w:pPr>
        <w:pStyle w:val="5"/>
        <w:spacing w:before="0" w:after="0"/>
        <w:rPr>
          <w:rFonts w:ascii="Times New Roman" w:hAnsi="Times New Roman" w:cs="Times New Roman"/>
          <w:color w:val="3333FF"/>
          <w:sz w:val="24"/>
          <w:szCs w:val="24"/>
        </w:rPr>
      </w:pPr>
    </w:p>
    <w:p w:rsidR="00E363FF" w:rsidRPr="003E5B30" w:rsidRDefault="00E363FF" w:rsidP="003E5B30">
      <w:pPr>
        <w:pStyle w:val="5"/>
        <w:spacing w:before="0" w:after="0"/>
        <w:jc w:val="left"/>
        <w:rPr>
          <w:rFonts w:ascii="Times New Roman" w:hAnsi="Times New Roman" w:cs="Times New Roman"/>
          <w:sz w:val="24"/>
          <w:szCs w:val="24"/>
        </w:rPr>
      </w:pPr>
      <w:r w:rsidRPr="003E5B30">
        <w:rPr>
          <w:rFonts w:ascii="Times New Roman" w:hAnsi="Times New Roman" w:cs="Times New Roman"/>
          <w:sz w:val="24"/>
          <w:szCs w:val="24"/>
        </w:rPr>
        <w:t>Таблица 25. Объекты в области организации сети велосипедных дорожек</w:t>
      </w:r>
    </w:p>
    <w:tbl>
      <w:tblPr>
        <w:tblW w:w="5000" w:type="pct"/>
        <w:tblCellMar>
          <w:left w:w="10" w:type="dxa"/>
          <w:right w:w="10" w:type="dxa"/>
        </w:tblCellMar>
        <w:tblLook w:val="00A0"/>
      </w:tblPr>
      <w:tblGrid>
        <w:gridCol w:w="1604"/>
        <w:gridCol w:w="2500"/>
        <w:gridCol w:w="6157"/>
      </w:tblGrid>
      <w:tr w:rsidR="00E363FF" w:rsidRPr="00FB2A96" w:rsidTr="003E5B30">
        <w:trPr>
          <w:cantSplit/>
          <w:tblHeader/>
        </w:trPr>
        <w:tc>
          <w:tcPr>
            <w:tcW w:w="7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pPr>
            <w:r w:rsidRPr="00FB2A96">
              <w:rPr>
                <w:b/>
                <w:sz w:val="20"/>
                <w:szCs w:val="20"/>
                <w:lang w:val="ru-RU"/>
              </w:rPr>
              <w:t>Наименование вида объекта</w:t>
            </w:r>
          </w:p>
        </w:tc>
        <w:tc>
          <w:tcPr>
            <w:tcW w:w="1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pPr>
            <w:r w:rsidRPr="00FB2A96">
              <w:rPr>
                <w:b/>
                <w:sz w:val="20"/>
                <w:szCs w:val="20"/>
                <w:lang w:val="ru-RU"/>
              </w:rPr>
              <w:t>показателя</w:t>
            </w:r>
          </w:p>
        </w:tc>
        <w:tc>
          <w:tcPr>
            <w:tcW w:w="3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3E5B30">
        <w:trPr>
          <w:cantSplit/>
          <w:trHeight w:val="33"/>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Велосипедные дорожки</w:t>
            </w:r>
          </w:p>
        </w:tc>
        <w:tc>
          <w:tcPr>
            <w:tcW w:w="1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w:t>
            </w:r>
            <w:r w:rsidRPr="00FB2A96">
              <w:rPr>
                <w:sz w:val="20"/>
                <w:szCs w:val="20"/>
                <w:lang w:val="ru-RU"/>
              </w:rPr>
              <w:t>и</w:t>
            </w:r>
            <w:r w:rsidRPr="00FB2A96">
              <w:rPr>
                <w:sz w:val="20"/>
                <w:szCs w:val="20"/>
                <w:lang w:val="ru-RU"/>
              </w:rPr>
              <w:t>нимально допустимого уровня обеспеченн</w:t>
            </w:r>
            <w:r w:rsidRPr="00FB2A96">
              <w:rPr>
                <w:sz w:val="20"/>
                <w:szCs w:val="20"/>
                <w:lang w:val="ru-RU"/>
              </w:rPr>
              <w:t>о</w:t>
            </w:r>
            <w:r w:rsidRPr="00FB2A96">
              <w:rPr>
                <w:sz w:val="20"/>
                <w:szCs w:val="20"/>
                <w:lang w:val="ru-RU"/>
              </w:rPr>
              <w:t>сти</w:t>
            </w:r>
          </w:p>
        </w:tc>
        <w:tc>
          <w:tcPr>
            <w:tcW w:w="3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Геометрические параметры велосипедной дорожки следует прин</w:t>
            </w:r>
            <w:r w:rsidRPr="00FB2A96">
              <w:rPr>
                <w:sz w:val="20"/>
                <w:szCs w:val="20"/>
                <w:lang w:val="ru-RU"/>
              </w:rPr>
              <w:t>и</w:t>
            </w:r>
            <w:r w:rsidRPr="00FB2A96">
              <w:rPr>
                <w:sz w:val="20"/>
                <w:szCs w:val="20"/>
                <w:lang w:val="ru-RU"/>
              </w:rPr>
              <w:t>мать в соответствии с требованиями таблицы 4 ГОСТ 33150-2014.</w:t>
            </w:r>
          </w:p>
          <w:p w:rsidR="00E363FF" w:rsidRPr="00FB2A96" w:rsidRDefault="00E363FF" w:rsidP="00B35765">
            <w:pPr>
              <w:pStyle w:val="a9"/>
              <w:ind w:firstLine="0"/>
              <w:rPr>
                <w:sz w:val="20"/>
                <w:szCs w:val="20"/>
                <w:lang w:val="ru-RU"/>
              </w:rPr>
            </w:pPr>
            <w:r w:rsidRPr="00FB2A96">
              <w:rPr>
                <w:sz w:val="20"/>
                <w:szCs w:val="20"/>
                <w:lang w:val="ru-RU"/>
              </w:rPr>
              <w:t>Минимальная длина велосипедных дорожек на подходах к населе</w:t>
            </w:r>
            <w:r w:rsidRPr="00FB2A96">
              <w:rPr>
                <w:sz w:val="20"/>
                <w:szCs w:val="20"/>
                <w:lang w:val="ru-RU"/>
              </w:rPr>
              <w:t>н</w:t>
            </w:r>
            <w:r w:rsidRPr="00FB2A96">
              <w:rPr>
                <w:sz w:val="20"/>
                <w:szCs w:val="20"/>
                <w:lang w:val="ru-RU"/>
              </w:rPr>
              <w:t>ным пунктам устанавливается в соответствии с табл</w:t>
            </w:r>
            <w:r w:rsidRPr="00FB2A96">
              <w:rPr>
                <w:sz w:val="20"/>
                <w:szCs w:val="20"/>
                <w:lang w:val="ru-RU"/>
              </w:rPr>
              <w:t>и</w:t>
            </w:r>
            <w:r w:rsidRPr="00FB2A96">
              <w:rPr>
                <w:sz w:val="20"/>
                <w:szCs w:val="20"/>
                <w:lang w:val="ru-RU"/>
              </w:rPr>
              <w:t>цей 5 раздела 6 ГОСТ 33150-2014 «Дороги автомобильные общего пользования. Проектир</w:t>
            </w:r>
            <w:r w:rsidRPr="00FB2A96">
              <w:rPr>
                <w:sz w:val="20"/>
                <w:szCs w:val="20"/>
                <w:lang w:val="ru-RU"/>
              </w:rPr>
              <w:t>о</w:t>
            </w:r>
            <w:r w:rsidRPr="00FB2A96">
              <w:rPr>
                <w:sz w:val="20"/>
                <w:szCs w:val="20"/>
                <w:lang w:val="ru-RU"/>
              </w:rPr>
              <w:t>вание пешеходных и велосипедных дорожек. Общие тр</w:t>
            </w:r>
            <w:r w:rsidRPr="00FB2A96">
              <w:rPr>
                <w:sz w:val="20"/>
                <w:szCs w:val="20"/>
                <w:lang w:val="ru-RU"/>
              </w:rPr>
              <w:t>е</w:t>
            </w:r>
            <w:r w:rsidRPr="00FB2A96">
              <w:rPr>
                <w:sz w:val="20"/>
                <w:szCs w:val="20"/>
                <w:lang w:val="ru-RU"/>
              </w:rPr>
              <w:t>бования» в зависимости от численности населения населенного пункта. Велос</w:t>
            </w:r>
            <w:r w:rsidRPr="00FB2A96">
              <w:rPr>
                <w:sz w:val="20"/>
                <w:szCs w:val="20"/>
                <w:lang w:val="ru-RU"/>
              </w:rPr>
              <w:t>и</w:t>
            </w:r>
            <w:r w:rsidRPr="00FB2A96">
              <w:rPr>
                <w:sz w:val="20"/>
                <w:szCs w:val="20"/>
                <w:lang w:val="ru-RU"/>
              </w:rPr>
              <w:t>педные дорожки на подходах к населенным пунктам с численностью н</w:t>
            </w:r>
            <w:r w:rsidRPr="00FB2A96">
              <w:rPr>
                <w:sz w:val="20"/>
                <w:szCs w:val="20"/>
                <w:lang w:val="ru-RU"/>
              </w:rPr>
              <w:t>а</w:t>
            </w:r>
            <w:r w:rsidRPr="00FB2A96">
              <w:rPr>
                <w:sz w:val="20"/>
                <w:szCs w:val="20"/>
                <w:lang w:val="ru-RU"/>
              </w:rPr>
              <w:t>селения менее 10 тыс. чел. не нормируются</w:t>
            </w:r>
          </w:p>
        </w:tc>
      </w:tr>
      <w:tr w:rsidR="00E363FF" w:rsidRPr="00FB2A96" w:rsidTr="003E5B30">
        <w:trPr>
          <w:cantSplit/>
          <w:trHeight w:val="33"/>
        </w:trPr>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w:t>
            </w:r>
            <w:r w:rsidRPr="00FB2A96">
              <w:rPr>
                <w:sz w:val="20"/>
                <w:szCs w:val="20"/>
                <w:lang w:val="ru-RU"/>
              </w:rPr>
              <w:t>к</w:t>
            </w:r>
            <w:r w:rsidRPr="00FB2A96">
              <w:rPr>
                <w:sz w:val="20"/>
                <w:szCs w:val="20"/>
                <w:lang w:val="ru-RU"/>
              </w:rPr>
              <w:t>симально допустимого уровня территориал</w:t>
            </w:r>
            <w:r w:rsidRPr="00FB2A96">
              <w:rPr>
                <w:sz w:val="20"/>
                <w:szCs w:val="20"/>
                <w:lang w:val="ru-RU"/>
              </w:rPr>
              <w:t>ь</w:t>
            </w:r>
            <w:r w:rsidRPr="00FB2A96">
              <w:rPr>
                <w:sz w:val="20"/>
                <w:szCs w:val="20"/>
                <w:lang w:val="ru-RU"/>
              </w:rPr>
              <w:t>ной доступности</w:t>
            </w:r>
          </w:p>
        </w:tc>
        <w:tc>
          <w:tcPr>
            <w:tcW w:w="3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3E5B30" w:rsidRPr="003E5B30" w:rsidRDefault="003E5B30" w:rsidP="003E5B30">
      <w:pPr>
        <w:pStyle w:val="5"/>
        <w:spacing w:before="0" w:after="0"/>
        <w:jc w:val="both"/>
        <w:rPr>
          <w:rFonts w:ascii="Times New Roman" w:hAnsi="Times New Roman" w:cs="Times New Roman"/>
          <w:sz w:val="24"/>
          <w:szCs w:val="24"/>
          <w:highlight w:val="yellow"/>
        </w:rPr>
      </w:pPr>
      <w:r w:rsidRPr="003E5B30">
        <w:rPr>
          <w:rFonts w:ascii="Times New Roman" w:hAnsi="Times New Roman" w:cs="Times New Roman"/>
          <w:sz w:val="24"/>
          <w:szCs w:val="24"/>
        </w:rPr>
        <w:t>Таблица 26. Объекты в области организации улично-дорожной сети, дорожного сервиса и транспортного обслуживания</w:t>
      </w:r>
    </w:p>
    <w:p w:rsidR="003E5B30" w:rsidRDefault="003E5B30" w:rsidP="00B35765">
      <w:pPr>
        <w:pStyle w:val="5"/>
        <w:spacing w:before="0" w:after="0"/>
        <w:rPr>
          <w:rFonts w:ascii="Times New Roman" w:hAnsi="Times New Roman" w:cs="Times New Roman"/>
          <w:color w:val="3333FF"/>
          <w:sz w:val="24"/>
          <w:szCs w:val="24"/>
        </w:rPr>
      </w:pPr>
    </w:p>
    <w:tbl>
      <w:tblPr>
        <w:tblW w:w="5000" w:type="pct"/>
        <w:tblCellMar>
          <w:left w:w="10" w:type="dxa"/>
          <w:right w:w="10" w:type="dxa"/>
        </w:tblCellMar>
        <w:tblLook w:val="00A0"/>
      </w:tblPr>
      <w:tblGrid>
        <w:gridCol w:w="1837"/>
        <w:gridCol w:w="2595"/>
        <w:gridCol w:w="5829"/>
      </w:tblGrid>
      <w:tr w:rsidR="00E363FF" w:rsidRPr="003E5B30" w:rsidTr="003E5B30">
        <w:trPr>
          <w:cantSplit/>
          <w:tblHeader/>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keepNext/>
              <w:ind w:firstLine="0"/>
              <w:jc w:val="center"/>
            </w:pPr>
            <w:r w:rsidRPr="003E5B30">
              <w:rPr>
                <w:b/>
                <w:sz w:val="20"/>
                <w:szCs w:val="20"/>
                <w:lang w:val="ru-RU"/>
              </w:rPr>
              <w:t>Наименование в</w:t>
            </w:r>
            <w:r w:rsidRPr="003E5B30">
              <w:rPr>
                <w:b/>
                <w:sz w:val="20"/>
                <w:szCs w:val="20"/>
                <w:lang w:val="ru-RU"/>
              </w:rPr>
              <w:t>и</w:t>
            </w:r>
            <w:r w:rsidRPr="003E5B30">
              <w:rPr>
                <w:b/>
                <w:sz w:val="20"/>
                <w:szCs w:val="20"/>
                <w:lang w:val="ru-RU"/>
              </w:rPr>
              <w:t>да объекта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keepNext/>
              <w:ind w:firstLine="0"/>
              <w:jc w:val="center"/>
              <w:rPr>
                <w:b/>
                <w:sz w:val="20"/>
                <w:szCs w:val="20"/>
                <w:lang w:val="ru-RU"/>
              </w:rPr>
            </w:pPr>
            <w:r w:rsidRPr="003E5B30">
              <w:rPr>
                <w:b/>
                <w:sz w:val="20"/>
                <w:szCs w:val="20"/>
                <w:lang w:val="ru-RU"/>
              </w:rPr>
              <w:t xml:space="preserve">Тип </w:t>
            </w:r>
            <w:proofErr w:type="gramStart"/>
            <w:r w:rsidRPr="003E5B30">
              <w:rPr>
                <w:b/>
                <w:sz w:val="20"/>
                <w:szCs w:val="20"/>
                <w:lang w:val="ru-RU"/>
              </w:rPr>
              <w:t>расчетного</w:t>
            </w:r>
            <w:proofErr w:type="gramEnd"/>
            <w:r w:rsidRPr="003E5B30">
              <w:rPr>
                <w:b/>
                <w:sz w:val="20"/>
                <w:szCs w:val="20"/>
                <w:lang w:val="ru-RU"/>
              </w:rPr>
              <w:t xml:space="preserve"> </w:t>
            </w:r>
          </w:p>
          <w:p w:rsidR="00E363FF" w:rsidRPr="003E5B30" w:rsidRDefault="00E363FF" w:rsidP="00B35765">
            <w:pPr>
              <w:pStyle w:val="a9"/>
              <w:keepNext/>
              <w:ind w:firstLine="0"/>
              <w:jc w:val="center"/>
            </w:pPr>
            <w:r w:rsidRPr="003E5B30">
              <w:rPr>
                <w:b/>
                <w:sz w:val="20"/>
                <w:szCs w:val="20"/>
                <w:lang w:val="ru-RU"/>
              </w:rPr>
              <w:t>показателя</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keepNext/>
              <w:ind w:firstLine="0"/>
              <w:jc w:val="center"/>
              <w:rPr>
                <w:b/>
                <w:sz w:val="20"/>
                <w:szCs w:val="20"/>
                <w:lang w:val="ru-RU"/>
              </w:rPr>
            </w:pPr>
            <w:r w:rsidRPr="003E5B30">
              <w:rPr>
                <w:b/>
                <w:sz w:val="20"/>
                <w:szCs w:val="20"/>
                <w:lang w:val="ru-RU"/>
              </w:rPr>
              <w:t xml:space="preserve">Обоснование предельного значения </w:t>
            </w:r>
          </w:p>
          <w:p w:rsidR="00E363FF" w:rsidRPr="003E5B30" w:rsidRDefault="00E363FF" w:rsidP="00B35765">
            <w:pPr>
              <w:pStyle w:val="a9"/>
              <w:keepNext/>
              <w:ind w:firstLine="0"/>
              <w:jc w:val="center"/>
              <w:rPr>
                <w:b/>
                <w:sz w:val="20"/>
                <w:szCs w:val="20"/>
                <w:lang w:val="ru-RU"/>
              </w:rPr>
            </w:pPr>
            <w:r w:rsidRPr="003E5B30">
              <w:rPr>
                <w:b/>
                <w:sz w:val="20"/>
                <w:szCs w:val="20"/>
                <w:lang w:val="ru-RU"/>
              </w:rPr>
              <w:t>расчетного показателя</w:t>
            </w:r>
          </w:p>
        </w:tc>
      </w:tr>
      <w:tr w:rsidR="00E363FF" w:rsidRPr="003E5B30" w:rsidTr="003E5B30">
        <w:trPr>
          <w:cantSplit/>
          <w:trHeight w:val="33"/>
        </w:trPr>
        <w:tc>
          <w:tcPr>
            <w:tcW w:w="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Улично-дорожная сеть </w:t>
            </w:r>
          </w:p>
          <w:p w:rsidR="00E363FF" w:rsidRPr="003E5B30" w:rsidRDefault="00E363FF" w:rsidP="00B35765">
            <w:pPr>
              <w:pStyle w:val="a9"/>
              <w:ind w:firstLine="0"/>
              <w:rPr>
                <w:sz w:val="20"/>
                <w:szCs w:val="20"/>
                <w:lang w:val="ru-RU"/>
              </w:rPr>
            </w:pPr>
            <w:r w:rsidRPr="003E5B30">
              <w:rPr>
                <w:sz w:val="20"/>
                <w:szCs w:val="20"/>
                <w:lang w:val="ru-RU"/>
              </w:rPr>
              <w:t>населенных пунктов</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минимально допустимого уровня обеспеченности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Минимальная плотность улично-дорожной сети в </w:t>
            </w:r>
            <w:r w:rsidR="00044354">
              <w:rPr>
                <w:sz w:val="20"/>
                <w:szCs w:val="20"/>
                <w:lang w:val="ru-RU"/>
              </w:rPr>
              <w:t>населенных пунктах</w:t>
            </w:r>
            <w:r w:rsidRPr="003E5B30">
              <w:rPr>
                <w:sz w:val="20"/>
                <w:szCs w:val="20"/>
                <w:lang w:val="ru-RU"/>
              </w:rPr>
              <w:t xml:space="preserve"> (кроме зон индивидуальной жилой застройки) принята в размере </w:t>
            </w:r>
            <w:smartTag w:uri="urn:schemas-microsoft-com:office:smarttags" w:element="metricconverter">
              <w:smartTagPr>
                <w:attr w:name="ProductID" w:val="2 км"/>
              </w:smartTagPr>
              <w:r w:rsidRPr="003E5B30">
                <w:rPr>
                  <w:sz w:val="20"/>
                  <w:szCs w:val="20"/>
                  <w:lang w:val="ru-RU"/>
                </w:rPr>
                <w:t>2 км</w:t>
              </w:r>
            </w:smartTag>
            <w:r w:rsidRPr="003E5B30">
              <w:rPr>
                <w:sz w:val="20"/>
                <w:szCs w:val="20"/>
                <w:lang w:val="ru-RU"/>
              </w:rPr>
              <w:t xml:space="preserve"> / кв.км</w:t>
            </w:r>
            <w:proofErr w:type="gramStart"/>
            <w:r w:rsidRPr="003E5B30">
              <w:rPr>
                <w:sz w:val="20"/>
                <w:szCs w:val="20"/>
                <w:lang w:val="ru-RU"/>
              </w:rPr>
              <w:t>.</w:t>
            </w:r>
            <w:proofErr w:type="gramEnd"/>
            <w:r w:rsidRPr="003E5B30">
              <w:rPr>
                <w:sz w:val="20"/>
                <w:szCs w:val="20"/>
                <w:lang w:val="ru-RU"/>
              </w:rPr>
              <w:t xml:space="preserve"> </w:t>
            </w:r>
            <w:proofErr w:type="gramStart"/>
            <w:r w:rsidRPr="003E5B30">
              <w:rPr>
                <w:sz w:val="20"/>
                <w:szCs w:val="20"/>
                <w:lang w:val="ru-RU"/>
              </w:rPr>
              <w:t>с</w:t>
            </w:r>
            <w:proofErr w:type="gramEnd"/>
            <w:r w:rsidRPr="003E5B30">
              <w:rPr>
                <w:sz w:val="20"/>
                <w:szCs w:val="20"/>
                <w:lang w:val="ru-RU"/>
              </w:rPr>
              <w:t>огласно Рекомендациям по проектир</w:t>
            </w:r>
            <w:r w:rsidRPr="003E5B30">
              <w:rPr>
                <w:sz w:val="20"/>
                <w:szCs w:val="20"/>
                <w:lang w:val="ru-RU"/>
              </w:rPr>
              <w:t>о</w:t>
            </w:r>
            <w:r w:rsidRPr="003E5B30">
              <w:rPr>
                <w:sz w:val="20"/>
                <w:szCs w:val="20"/>
                <w:lang w:val="ru-RU"/>
              </w:rPr>
              <w:t>ванию улиц и дорог, городов и сельских поселений, разработанных ЦНИИП градостроительства Минстроя России в 1994 году. Уст</w:t>
            </w:r>
            <w:r w:rsidRPr="003E5B30">
              <w:rPr>
                <w:sz w:val="20"/>
                <w:szCs w:val="20"/>
                <w:lang w:val="ru-RU"/>
              </w:rPr>
              <w:t>а</w:t>
            </w:r>
            <w:r w:rsidRPr="003E5B30">
              <w:rPr>
                <w:sz w:val="20"/>
                <w:szCs w:val="20"/>
                <w:lang w:val="ru-RU"/>
              </w:rPr>
              <w:t>новление да</w:t>
            </w:r>
            <w:r w:rsidRPr="003E5B30">
              <w:rPr>
                <w:sz w:val="20"/>
                <w:szCs w:val="20"/>
                <w:lang w:val="ru-RU"/>
              </w:rPr>
              <w:t>н</w:t>
            </w:r>
            <w:r w:rsidRPr="003E5B30">
              <w:rPr>
                <w:sz w:val="20"/>
                <w:szCs w:val="20"/>
                <w:lang w:val="ru-RU"/>
              </w:rPr>
              <w:t>ного показателя обусловлено радиусом доступности остановок общ</w:t>
            </w:r>
            <w:r w:rsidRPr="003E5B30">
              <w:rPr>
                <w:sz w:val="20"/>
                <w:szCs w:val="20"/>
                <w:lang w:val="ru-RU"/>
              </w:rPr>
              <w:t>е</w:t>
            </w:r>
            <w:r w:rsidRPr="003E5B30">
              <w:rPr>
                <w:sz w:val="20"/>
                <w:szCs w:val="20"/>
                <w:lang w:val="ru-RU"/>
              </w:rPr>
              <w:t>ственного транспорта.</w:t>
            </w:r>
          </w:p>
          <w:p w:rsidR="00E363FF" w:rsidRPr="003E5B30" w:rsidRDefault="00E363FF" w:rsidP="00B35765">
            <w:pPr>
              <w:pStyle w:val="a9"/>
              <w:ind w:firstLine="0"/>
              <w:rPr>
                <w:sz w:val="20"/>
                <w:szCs w:val="20"/>
                <w:lang w:val="ru-RU"/>
              </w:rPr>
            </w:pPr>
            <w:r w:rsidRPr="003E5B30">
              <w:rPr>
                <w:sz w:val="20"/>
                <w:szCs w:val="20"/>
                <w:lang w:val="ru-RU"/>
              </w:rPr>
              <w:t>С учетом положений пункта 11.24 СП 42.13330.2016 в ра</w:t>
            </w:r>
            <w:r w:rsidRPr="003E5B30">
              <w:rPr>
                <w:sz w:val="20"/>
                <w:szCs w:val="20"/>
                <w:lang w:val="ru-RU"/>
              </w:rPr>
              <w:t>й</w:t>
            </w:r>
            <w:r w:rsidRPr="003E5B30">
              <w:rPr>
                <w:sz w:val="20"/>
                <w:szCs w:val="20"/>
                <w:lang w:val="ru-RU"/>
              </w:rPr>
              <w:t>онах индивидуальной усадебной застройки дальность пешеходных по</w:t>
            </w:r>
            <w:r w:rsidRPr="003E5B30">
              <w:rPr>
                <w:sz w:val="20"/>
                <w:szCs w:val="20"/>
                <w:lang w:val="ru-RU"/>
              </w:rPr>
              <w:t>д</w:t>
            </w:r>
            <w:r w:rsidRPr="003E5B30">
              <w:rPr>
                <w:sz w:val="20"/>
                <w:szCs w:val="20"/>
                <w:lang w:val="ru-RU"/>
              </w:rPr>
              <w:t xml:space="preserve">ходов к ближайшей остановке общественного транспорта может быть увеличена в малых и средних городах до </w:t>
            </w:r>
            <w:smartTag w:uri="urn:schemas-microsoft-com:office:smarttags" w:element="metricconverter">
              <w:smartTagPr>
                <w:attr w:name="ProductID" w:val="800 м"/>
              </w:smartTagPr>
              <w:r w:rsidRPr="003E5B30">
                <w:rPr>
                  <w:sz w:val="20"/>
                  <w:szCs w:val="20"/>
                  <w:lang w:val="ru-RU"/>
                </w:rPr>
                <w:t>800 м</w:t>
              </w:r>
            </w:smartTag>
            <w:r w:rsidRPr="003E5B30">
              <w:rPr>
                <w:sz w:val="20"/>
                <w:szCs w:val="20"/>
                <w:lang w:val="ru-RU"/>
              </w:rPr>
              <w:t>, данный пок</w:t>
            </w:r>
            <w:r w:rsidRPr="003E5B30">
              <w:rPr>
                <w:sz w:val="20"/>
                <w:szCs w:val="20"/>
                <w:lang w:val="ru-RU"/>
              </w:rPr>
              <w:t>а</w:t>
            </w:r>
            <w:r w:rsidRPr="003E5B30">
              <w:rPr>
                <w:sz w:val="20"/>
                <w:szCs w:val="20"/>
                <w:lang w:val="ru-RU"/>
              </w:rPr>
              <w:t>затель может быть снижен до 1,25 в районах индивидуальной з</w:t>
            </w:r>
            <w:r w:rsidRPr="003E5B30">
              <w:rPr>
                <w:sz w:val="20"/>
                <w:szCs w:val="20"/>
                <w:lang w:val="ru-RU"/>
              </w:rPr>
              <w:t>а</w:t>
            </w:r>
            <w:r w:rsidRPr="003E5B30">
              <w:rPr>
                <w:sz w:val="20"/>
                <w:szCs w:val="20"/>
                <w:lang w:val="ru-RU"/>
              </w:rPr>
              <w:t xml:space="preserve">стройки </w:t>
            </w:r>
            <w:r w:rsidR="00044354">
              <w:rPr>
                <w:sz w:val="20"/>
                <w:szCs w:val="20"/>
                <w:lang w:val="ru-RU"/>
              </w:rPr>
              <w:t>населенного пункта</w:t>
            </w:r>
            <w:r w:rsidRPr="003E5B30">
              <w:rPr>
                <w:sz w:val="20"/>
                <w:szCs w:val="20"/>
                <w:lang w:val="ru-RU"/>
              </w:rPr>
              <w:t>.</w:t>
            </w:r>
          </w:p>
          <w:p w:rsidR="00E363FF" w:rsidRPr="003E5B30" w:rsidRDefault="00E363FF" w:rsidP="00B35765">
            <w:pPr>
              <w:pStyle w:val="a9"/>
              <w:ind w:firstLine="0"/>
              <w:rPr>
                <w:sz w:val="20"/>
                <w:szCs w:val="20"/>
                <w:lang w:val="ru-RU"/>
              </w:rPr>
            </w:pPr>
            <w:r w:rsidRPr="003E5B30">
              <w:rPr>
                <w:sz w:val="20"/>
                <w:szCs w:val="20"/>
                <w:lang w:val="ru-RU"/>
              </w:rPr>
              <w:t>Плотность улично-дорожной сети в сельских населенных пунктах не нормируется.</w:t>
            </w:r>
          </w:p>
        </w:tc>
      </w:tr>
      <w:tr w:rsidR="00E363FF" w:rsidRPr="003E5B30" w:rsidTr="003E5B30">
        <w:trPr>
          <w:cantSplit/>
          <w:trHeight w:val="33"/>
        </w:trPr>
        <w:tc>
          <w:tcPr>
            <w:tcW w:w="70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ind w:firstLine="0"/>
              <w:jc w:val="left"/>
              <w:rPr>
                <w:highlight w:val="yellow"/>
              </w:rPr>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Расчетный показатель ма</w:t>
            </w:r>
            <w:r w:rsidRPr="003E5B30">
              <w:rPr>
                <w:sz w:val="20"/>
                <w:szCs w:val="20"/>
                <w:lang w:val="ru-RU"/>
              </w:rPr>
              <w:t>к</w:t>
            </w:r>
            <w:r w:rsidRPr="003E5B30">
              <w:rPr>
                <w:sz w:val="20"/>
                <w:szCs w:val="20"/>
                <w:lang w:val="ru-RU"/>
              </w:rPr>
              <w:t>симально допустимого уро</w:t>
            </w:r>
            <w:r w:rsidRPr="003E5B30">
              <w:rPr>
                <w:sz w:val="20"/>
                <w:szCs w:val="20"/>
                <w:lang w:val="ru-RU"/>
              </w:rPr>
              <w:t>в</w:t>
            </w:r>
            <w:r w:rsidRPr="003E5B30">
              <w:rPr>
                <w:sz w:val="20"/>
                <w:szCs w:val="20"/>
                <w:lang w:val="ru-RU"/>
              </w:rPr>
              <w:t>ня территориальной досту</w:t>
            </w:r>
            <w:r w:rsidRPr="003E5B30">
              <w:rPr>
                <w:sz w:val="20"/>
                <w:szCs w:val="20"/>
                <w:lang w:val="ru-RU"/>
              </w:rPr>
              <w:t>п</w:t>
            </w:r>
            <w:r w:rsidRPr="003E5B30">
              <w:rPr>
                <w:sz w:val="20"/>
                <w:szCs w:val="20"/>
                <w:lang w:val="ru-RU"/>
              </w:rPr>
              <w:t>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center"/>
              <w:rPr>
                <w:sz w:val="20"/>
                <w:szCs w:val="20"/>
                <w:lang w:val="ru-RU"/>
              </w:rPr>
            </w:pPr>
          </w:p>
          <w:p w:rsidR="00E363FF" w:rsidRPr="003E5B30" w:rsidRDefault="00E363FF" w:rsidP="00B35765">
            <w:pPr>
              <w:pStyle w:val="a9"/>
              <w:ind w:firstLine="0"/>
              <w:jc w:val="center"/>
              <w:rPr>
                <w:sz w:val="20"/>
                <w:szCs w:val="20"/>
                <w:lang w:val="ru-RU"/>
              </w:rPr>
            </w:pPr>
            <w:r w:rsidRPr="003E5B30">
              <w:rPr>
                <w:sz w:val="20"/>
                <w:szCs w:val="20"/>
                <w:lang w:val="ru-RU"/>
              </w:rPr>
              <w:t>Не нормируется</w:t>
            </w:r>
          </w:p>
        </w:tc>
      </w:tr>
      <w:tr w:rsidR="00E363FF" w:rsidRPr="003E5B30" w:rsidTr="003E5B30">
        <w:trPr>
          <w:cantSplit/>
          <w:trHeight w:val="33"/>
        </w:trPr>
        <w:tc>
          <w:tcPr>
            <w:tcW w:w="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lastRenderedPageBreak/>
              <w:t>Автовокзал (авт</w:t>
            </w:r>
            <w:r w:rsidRPr="003E5B30">
              <w:rPr>
                <w:sz w:val="20"/>
                <w:szCs w:val="20"/>
                <w:lang w:val="ru-RU"/>
              </w:rPr>
              <w:t>о</w:t>
            </w:r>
            <w:r w:rsidRPr="003E5B30">
              <w:rPr>
                <w:sz w:val="20"/>
                <w:szCs w:val="20"/>
                <w:lang w:val="ru-RU"/>
              </w:rPr>
              <w:t xml:space="preserve">станция) </w:t>
            </w:r>
            <w:proofErr w:type="gramStart"/>
            <w:r w:rsidRPr="003E5B30">
              <w:rPr>
                <w:sz w:val="20"/>
                <w:szCs w:val="20"/>
                <w:lang w:val="ru-RU"/>
              </w:rPr>
              <w:t>межмун</w:t>
            </w:r>
            <w:r w:rsidRPr="003E5B30">
              <w:rPr>
                <w:sz w:val="20"/>
                <w:szCs w:val="20"/>
                <w:lang w:val="ru-RU"/>
              </w:rPr>
              <w:t>и</w:t>
            </w:r>
            <w:r w:rsidRPr="003E5B30">
              <w:rPr>
                <w:sz w:val="20"/>
                <w:szCs w:val="20"/>
                <w:lang w:val="ru-RU"/>
              </w:rPr>
              <w:t>ципального</w:t>
            </w:r>
            <w:proofErr w:type="gramEnd"/>
            <w:r w:rsidRPr="003E5B30">
              <w:rPr>
                <w:sz w:val="20"/>
                <w:szCs w:val="20"/>
                <w:lang w:val="ru-RU"/>
              </w:rPr>
              <w:t xml:space="preserve"> </w:t>
            </w:r>
          </w:p>
          <w:p w:rsidR="00E363FF" w:rsidRPr="003E5B30" w:rsidRDefault="00E363FF" w:rsidP="00B35765">
            <w:pPr>
              <w:pStyle w:val="a9"/>
              <w:ind w:firstLine="0"/>
              <w:rPr>
                <w:sz w:val="20"/>
                <w:szCs w:val="20"/>
                <w:lang w:val="ru-RU"/>
              </w:rPr>
            </w:pPr>
            <w:r w:rsidRPr="003E5B30">
              <w:rPr>
                <w:sz w:val="20"/>
                <w:szCs w:val="20"/>
                <w:lang w:val="ru-RU"/>
              </w:rPr>
              <w:t>сообщения</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минимально допустимого уровня обеспеченности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Не менее 1 объекта на муниципальный </w:t>
            </w:r>
            <w:proofErr w:type="gramStart"/>
            <w:r w:rsidRPr="003E5B30">
              <w:rPr>
                <w:sz w:val="20"/>
                <w:szCs w:val="20"/>
                <w:lang w:val="ru-RU"/>
              </w:rPr>
              <w:t>округ</w:t>
            </w:r>
            <w:proofErr w:type="gramEnd"/>
            <w:r w:rsidRPr="003E5B30">
              <w:rPr>
                <w:sz w:val="20"/>
                <w:szCs w:val="20"/>
                <w:lang w:val="ru-RU"/>
              </w:rPr>
              <w:t xml:space="preserve"> принято исходя из текущей обеспеченности региона объектами</w:t>
            </w:r>
          </w:p>
        </w:tc>
      </w:tr>
      <w:tr w:rsidR="00E363FF" w:rsidRPr="003E5B30" w:rsidTr="003E5B30">
        <w:trPr>
          <w:cantSplit/>
          <w:trHeight w:val="33"/>
        </w:trPr>
        <w:tc>
          <w:tcPr>
            <w:tcW w:w="70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максимально допустимого уровня территориальной доступности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Транспортная доступность в 1 ч принята из максимально возмо</w:t>
            </w:r>
            <w:r w:rsidRPr="003E5B30">
              <w:rPr>
                <w:sz w:val="20"/>
                <w:szCs w:val="20"/>
                <w:lang w:val="ru-RU"/>
              </w:rPr>
              <w:t>ж</w:t>
            </w:r>
            <w:r w:rsidRPr="003E5B30">
              <w:rPr>
                <w:sz w:val="20"/>
                <w:szCs w:val="20"/>
                <w:lang w:val="ru-RU"/>
              </w:rPr>
              <w:t>ного времени преодоления пути к объекту пассаж</w:t>
            </w:r>
            <w:r w:rsidRPr="003E5B30">
              <w:rPr>
                <w:sz w:val="20"/>
                <w:szCs w:val="20"/>
                <w:lang w:val="ru-RU"/>
              </w:rPr>
              <w:t>и</w:t>
            </w:r>
            <w:r w:rsidRPr="003E5B30">
              <w:rPr>
                <w:sz w:val="20"/>
                <w:szCs w:val="20"/>
                <w:lang w:val="ru-RU"/>
              </w:rPr>
              <w:t>рами</w:t>
            </w:r>
          </w:p>
        </w:tc>
      </w:tr>
      <w:tr w:rsidR="00E363FF" w:rsidRPr="003E5B30" w:rsidTr="003E5B30">
        <w:trPr>
          <w:cantSplit/>
          <w:trHeight w:val="33"/>
        </w:trPr>
        <w:tc>
          <w:tcPr>
            <w:tcW w:w="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Транспортно-эксплуатац</w:t>
            </w:r>
            <w:r w:rsidRPr="003E5B30">
              <w:rPr>
                <w:sz w:val="20"/>
                <w:szCs w:val="20"/>
                <w:lang w:val="ru-RU"/>
              </w:rPr>
              <w:t>и</w:t>
            </w:r>
            <w:r w:rsidRPr="003E5B30">
              <w:rPr>
                <w:sz w:val="20"/>
                <w:szCs w:val="20"/>
                <w:lang w:val="ru-RU"/>
              </w:rPr>
              <w:t xml:space="preserve">онные </w:t>
            </w:r>
          </w:p>
          <w:p w:rsidR="00E363FF" w:rsidRPr="003E5B30" w:rsidRDefault="00E363FF" w:rsidP="00B35765">
            <w:pPr>
              <w:pStyle w:val="a9"/>
              <w:ind w:firstLine="0"/>
              <w:rPr>
                <w:sz w:val="20"/>
                <w:szCs w:val="20"/>
                <w:lang w:val="ru-RU"/>
              </w:rPr>
            </w:pPr>
            <w:r w:rsidRPr="003E5B30">
              <w:rPr>
                <w:sz w:val="20"/>
                <w:szCs w:val="20"/>
                <w:lang w:val="ru-RU"/>
              </w:rPr>
              <w:t>предприятия горо</w:t>
            </w:r>
            <w:r w:rsidRPr="003E5B30">
              <w:rPr>
                <w:sz w:val="20"/>
                <w:szCs w:val="20"/>
                <w:lang w:val="ru-RU"/>
              </w:rPr>
              <w:t>д</w:t>
            </w:r>
            <w:r w:rsidRPr="003E5B30">
              <w:rPr>
                <w:sz w:val="20"/>
                <w:szCs w:val="20"/>
                <w:lang w:val="ru-RU"/>
              </w:rPr>
              <w:t>ского транспорта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минимально допустимого уровня обеспеченности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Количество объектов определяется по заданию на проект</w:t>
            </w:r>
            <w:r w:rsidRPr="003E5B30">
              <w:rPr>
                <w:sz w:val="20"/>
                <w:szCs w:val="20"/>
                <w:lang w:val="ru-RU"/>
              </w:rPr>
              <w:t>и</w:t>
            </w:r>
            <w:r w:rsidRPr="003E5B30">
              <w:rPr>
                <w:sz w:val="20"/>
                <w:szCs w:val="20"/>
                <w:lang w:val="ru-RU"/>
              </w:rPr>
              <w:t>рование</w:t>
            </w:r>
          </w:p>
        </w:tc>
      </w:tr>
      <w:tr w:rsidR="00E363FF" w:rsidRPr="003E5B30" w:rsidTr="003E5B30">
        <w:trPr>
          <w:cantSplit/>
          <w:trHeight w:val="33"/>
        </w:trPr>
        <w:tc>
          <w:tcPr>
            <w:tcW w:w="70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максимально допустимого уровня территориальной доступности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center"/>
              <w:rPr>
                <w:sz w:val="20"/>
                <w:szCs w:val="20"/>
                <w:lang w:val="ru-RU"/>
              </w:rPr>
            </w:pPr>
          </w:p>
          <w:p w:rsidR="00E363FF" w:rsidRPr="003E5B30" w:rsidRDefault="00E363FF" w:rsidP="00B35765">
            <w:pPr>
              <w:pStyle w:val="a9"/>
              <w:ind w:firstLine="0"/>
              <w:jc w:val="center"/>
              <w:rPr>
                <w:sz w:val="20"/>
                <w:szCs w:val="20"/>
                <w:lang w:val="ru-RU"/>
              </w:rPr>
            </w:pPr>
            <w:r w:rsidRPr="003E5B30">
              <w:rPr>
                <w:sz w:val="20"/>
                <w:szCs w:val="20"/>
                <w:lang w:val="ru-RU"/>
              </w:rPr>
              <w:t>Не нормируется</w:t>
            </w:r>
          </w:p>
        </w:tc>
      </w:tr>
      <w:tr w:rsidR="00E363FF" w:rsidRPr="003E5B30" w:rsidTr="003E5B30">
        <w:trPr>
          <w:cantSplit/>
          <w:trHeight w:val="33"/>
        </w:trPr>
        <w:tc>
          <w:tcPr>
            <w:tcW w:w="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lang w:val="ru-RU"/>
              </w:rPr>
            </w:pPr>
            <w:r w:rsidRPr="003E5B30">
              <w:rPr>
                <w:sz w:val="22"/>
                <w:szCs w:val="22"/>
                <w:lang w:val="ru-RU"/>
              </w:rPr>
              <w:t xml:space="preserve">Остановочные пункты </w:t>
            </w:r>
          </w:p>
          <w:p w:rsidR="00E363FF" w:rsidRPr="003E5B30" w:rsidRDefault="00E363FF" w:rsidP="00B35765">
            <w:pPr>
              <w:pStyle w:val="a9"/>
              <w:ind w:firstLine="0"/>
              <w:rPr>
                <w:lang w:val="ru-RU"/>
              </w:rPr>
            </w:pPr>
            <w:r w:rsidRPr="003E5B30">
              <w:rPr>
                <w:sz w:val="22"/>
                <w:szCs w:val="22"/>
                <w:lang w:val="ru-RU"/>
              </w:rPr>
              <w:t xml:space="preserve">городского </w:t>
            </w:r>
          </w:p>
          <w:p w:rsidR="00E363FF" w:rsidRPr="003E5B30" w:rsidRDefault="00E363FF" w:rsidP="00B35765">
            <w:pPr>
              <w:pStyle w:val="a9"/>
              <w:ind w:firstLine="0"/>
              <w:rPr>
                <w:lang w:val="ru-RU"/>
              </w:rPr>
            </w:pPr>
            <w:r w:rsidRPr="003E5B30">
              <w:rPr>
                <w:sz w:val="22"/>
                <w:szCs w:val="22"/>
                <w:lang w:val="ru-RU"/>
              </w:rPr>
              <w:t>общественн</w:t>
            </w:r>
            <w:r w:rsidRPr="003E5B30">
              <w:rPr>
                <w:sz w:val="22"/>
                <w:szCs w:val="22"/>
                <w:lang w:val="ru-RU"/>
              </w:rPr>
              <w:t>о</w:t>
            </w:r>
            <w:r w:rsidRPr="003E5B30">
              <w:rPr>
                <w:sz w:val="22"/>
                <w:szCs w:val="22"/>
                <w:lang w:val="ru-RU"/>
              </w:rPr>
              <w:t xml:space="preserve">го </w:t>
            </w:r>
          </w:p>
          <w:p w:rsidR="00E363FF" w:rsidRPr="003E5B30" w:rsidRDefault="00E363FF" w:rsidP="00B35765">
            <w:pPr>
              <w:pStyle w:val="a9"/>
              <w:ind w:firstLine="0"/>
              <w:rPr>
                <w:sz w:val="19"/>
                <w:szCs w:val="19"/>
                <w:lang w:val="ru-RU"/>
              </w:rPr>
            </w:pPr>
            <w:r w:rsidRPr="003E5B30">
              <w:rPr>
                <w:sz w:val="22"/>
                <w:szCs w:val="22"/>
                <w:lang w:val="ru-RU"/>
              </w:rPr>
              <w:t>пассажирского тран</w:t>
            </w:r>
            <w:r w:rsidRPr="003E5B30">
              <w:rPr>
                <w:sz w:val="22"/>
                <w:szCs w:val="22"/>
                <w:lang w:val="ru-RU"/>
              </w:rPr>
              <w:t>с</w:t>
            </w:r>
            <w:r w:rsidRPr="003E5B30">
              <w:rPr>
                <w:sz w:val="22"/>
                <w:szCs w:val="22"/>
                <w:lang w:val="ru-RU"/>
              </w:rPr>
              <w:t>порта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минимально допустимого уровня обеспеченности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Максимальное расстояние между остановками принято в соотве</w:t>
            </w:r>
            <w:r w:rsidRPr="003E5B30">
              <w:rPr>
                <w:sz w:val="20"/>
                <w:szCs w:val="20"/>
                <w:lang w:val="ru-RU"/>
              </w:rPr>
              <w:t>т</w:t>
            </w:r>
            <w:r w:rsidRPr="003E5B30">
              <w:rPr>
                <w:sz w:val="20"/>
                <w:szCs w:val="20"/>
                <w:lang w:val="ru-RU"/>
              </w:rPr>
              <w:t>ствии с пунктом 11.25 СП 42.13330.2016</w:t>
            </w:r>
          </w:p>
        </w:tc>
      </w:tr>
      <w:tr w:rsidR="00E363FF" w:rsidRPr="003E5B30" w:rsidTr="003E5B30">
        <w:trPr>
          <w:cantSplit/>
          <w:trHeight w:val="33"/>
        </w:trPr>
        <w:tc>
          <w:tcPr>
            <w:tcW w:w="70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максимально допустимого уровня территориальной доступности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Пешеходная доступность </w:t>
            </w:r>
            <w:proofErr w:type="gramStart"/>
            <w:r w:rsidRPr="003E5B30">
              <w:rPr>
                <w:sz w:val="20"/>
                <w:szCs w:val="20"/>
                <w:lang w:val="ru-RU"/>
              </w:rPr>
              <w:t>до остановочных пунктов в нас</w:t>
            </w:r>
            <w:r w:rsidRPr="003E5B30">
              <w:rPr>
                <w:sz w:val="20"/>
                <w:szCs w:val="20"/>
                <w:lang w:val="ru-RU"/>
              </w:rPr>
              <w:t>е</w:t>
            </w:r>
            <w:r w:rsidRPr="003E5B30">
              <w:rPr>
                <w:sz w:val="20"/>
                <w:szCs w:val="20"/>
                <w:lang w:val="ru-RU"/>
              </w:rPr>
              <w:t>ленных пунктах для различных зон принята в соответствии с пунктом</w:t>
            </w:r>
            <w:proofErr w:type="gramEnd"/>
            <w:r w:rsidRPr="003E5B30">
              <w:rPr>
                <w:sz w:val="20"/>
                <w:szCs w:val="20"/>
                <w:lang w:val="ru-RU"/>
              </w:rPr>
              <w:t xml:space="preserve"> 11.24 СП 42.13330.2016.</w:t>
            </w:r>
          </w:p>
          <w:p w:rsidR="00E363FF" w:rsidRPr="003E5B30" w:rsidRDefault="00E363FF" w:rsidP="00B35765">
            <w:pPr>
              <w:pStyle w:val="a9"/>
              <w:ind w:firstLine="0"/>
              <w:rPr>
                <w:sz w:val="20"/>
                <w:szCs w:val="20"/>
                <w:lang w:val="ru-RU"/>
              </w:rPr>
            </w:pPr>
            <w:r w:rsidRPr="003E5B30">
              <w:rPr>
                <w:sz w:val="20"/>
                <w:szCs w:val="20"/>
                <w:lang w:val="ru-RU"/>
              </w:rPr>
              <w:t>Пешеходная доступность до остановок специализированного транспорта, перевозящего только инвалидов, до входов в общес</w:t>
            </w:r>
            <w:r w:rsidRPr="003E5B30">
              <w:rPr>
                <w:sz w:val="20"/>
                <w:szCs w:val="20"/>
                <w:lang w:val="ru-RU"/>
              </w:rPr>
              <w:t>т</w:t>
            </w:r>
            <w:r w:rsidRPr="003E5B30">
              <w:rPr>
                <w:sz w:val="20"/>
                <w:szCs w:val="20"/>
                <w:lang w:val="ru-RU"/>
              </w:rPr>
              <w:t xml:space="preserve">венные здания </w:t>
            </w:r>
            <w:smartTag w:uri="urn:schemas-microsoft-com:office:smarttags" w:element="metricconverter">
              <w:smartTagPr>
                <w:attr w:name="ProductID" w:val="100 м"/>
              </w:smartTagPr>
              <w:r w:rsidRPr="003E5B30">
                <w:rPr>
                  <w:sz w:val="20"/>
                  <w:szCs w:val="20"/>
                  <w:lang w:val="ru-RU"/>
                </w:rPr>
                <w:t>100 м</w:t>
              </w:r>
            </w:smartTag>
            <w:r w:rsidRPr="003E5B30">
              <w:rPr>
                <w:sz w:val="20"/>
                <w:szCs w:val="20"/>
                <w:lang w:val="ru-RU"/>
              </w:rPr>
              <w:t xml:space="preserve"> принята в соответствии с пун</w:t>
            </w:r>
            <w:r w:rsidRPr="003E5B30">
              <w:rPr>
                <w:sz w:val="20"/>
                <w:szCs w:val="20"/>
                <w:lang w:val="ru-RU"/>
              </w:rPr>
              <w:t>к</w:t>
            </w:r>
            <w:r w:rsidRPr="003E5B30">
              <w:rPr>
                <w:sz w:val="20"/>
                <w:szCs w:val="20"/>
                <w:lang w:val="ru-RU"/>
              </w:rPr>
              <w:t>том 6.2.5 СП 140.13330.2012</w:t>
            </w:r>
          </w:p>
        </w:tc>
      </w:tr>
      <w:tr w:rsidR="00E363FF" w:rsidRPr="003E5B30" w:rsidTr="003E5B30">
        <w:trPr>
          <w:cantSplit/>
          <w:trHeight w:val="33"/>
        </w:trPr>
        <w:tc>
          <w:tcPr>
            <w:tcW w:w="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АЗС</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минимально допустимого уровня обеспеченности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Одна топливораздаточная колонка на 1200 легковых авт</w:t>
            </w:r>
            <w:r w:rsidRPr="003E5B30">
              <w:rPr>
                <w:sz w:val="20"/>
                <w:szCs w:val="20"/>
                <w:lang w:val="ru-RU"/>
              </w:rPr>
              <w:t>о</w:t>
            </w:r>
            <w:r w:rsidRPr="003E5B30">
              <w:rPr>
                <w:sz w:val="20"/>
                <w:szCs w:val="20"/>
                <w:lang w:val="ru-RU"/>
              </w:rPr>
              <w:t>мобилей принята согласно пункту 11.41 СП 42.13330.2016</w:t>
            </w:r>
          </w:p>
        </w:tc>
      </w:tr>
      <w:tr w:rsidR="00E363FF" w:rsidRPr="003E5B30" w:rsidTr="003E5B30">
        <w:trPr>
          <w:cantSplit/>
          <w:trHeight w:val="33"/>
        </w:trPr>
        <w:tc>
          <w:tcPr>
            <w:tcW w:w="70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максимально допустимый уровень территориальной до</w:t>
            </w:r>
            <w:r w:rsidRPr="003E5B30">
              <w:rPr>
                <w:sz w:val="20"/>
                <w:szCs w:val="20"/>
                <w:lang w:val="ru-RU"/>
              </w:rPr>
              <w:t>с</w:t>
            </w:r>
            <w:r w:rsidRPr="003E5B30">
              <w:rPr>
                <w:sz w:val="20"/>
                <w:szCs w:val="20"/>
                <w:lang w:val="ru-RU"/>
              </w:rPr>
              <w:t>тупности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center"/>
              <w:rPr>
                <w:sz w:val="20"/>
                <w:szCs w:val="20"/>
                <w:lang w:val="ru-RU"/>
              </w:rPr>
            </w:pPr>
          </w:p>
          <w:p w:rsidR="00E363FF" w:rsidRPr="003E5B30" w:rsidRDefault="00E363FF" w:rsidP="00B35765">
            <w:pPr>
              <w:pStyle w:val="a9"/>
              <w:ind w:firstLine="0"/>
              <w:jc w:val="center"/>
              <w:rPr>
                <w:sz w:val="20"/>
                <w:szCs w:val="20"/>
                <w:lang w:val="ru-RU"/>
              </w:rPr>
            </w:pPr>
            <w:r w:rsidRPr="003E5B30">
              <w:rPr>
                <w:sz w:val="20"/>
                <w:szCs w:val="20"/>
                <w:lang w:val="ru-RU"/>
              </w:rPr>
              <w:t>Не нормируется</w:t>
            </w:r>
          </w:p>
        </w:tc>
      </w:tr>
      <w:tr w:rsidR="00E363FF" w:rsidRPr="003E5B30" w:rsidTr="003E5B30">
        <w:trPr>
          <w:cantSplit/>
          <w:trHeight w:val="33"/>
        </w:trPr>
        <w:tc>
          <w:tcPr>
            <w:tcW w:w="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 xml:space="preserve">Станции </w:t>
            </w:r>
          </w:p>
          <w:p w:rsidR="00E363FF" w:rsidRPr="003E5B30" w:rsidRDefault="00E363FF" w:rsidP="00B35765">
            <w:pPr>
              <w:pStyle w:val="a9"/>
              <w:ind w:firstLine="0"/>
              <w:rPr>
                <w:sz w:val="20"/>
                <w:szCs w:val="20"/>
                <w:lang w:val="ru-RU"/>
              </w:rPr>
            </w:pPr>
            <w:r w:rsidRPr="003E5B30">
              <w:rPr>
                <w:sz w:val="20"/>
                <w:szCs w:val="20"/>
                <w:lang w:val="ru-RU"/>
              </w:rPr>
              <w:t>технического о</w:t>
            </w:r>
            <w:r w:rsidRPr="003E5B30">
              <w:rPr>
                <w:sz w:val="20"/>
                <w:szCs w:val="20"/>
                <w:lang w:val="ru-RU"/>
              </w:rPr>
              <w:t>б</w:t>
            </w:r>
            <w:r w:rsidRPr="003E5B30">
              <w:rPr>
                <w:sz w:val="20"/>
                <w:szCs w:val="20"/>
                <w:lang w:val="ru-RU"/>
              </w:rPr>
              <w:t>служивания автом</w:t>
            </w:r>
            <w:r w:rsidRPr="003E5B30">
              <w:rPr>
                <w:sz w:val="20"/>
                <w:szCs w:val="20"/>
                <w:lang w:val="ru-RU"/>
              </w:rPr>
              <w:t>о</w:t>
            </w:r>
            <w:r w:rsidRPr="003E5B30">
              <w:rPr>
                <w:sz w:val="20"/>
                <w:szCs w:val="20"/>
                <w:lang w:val="ru-RU"/>
              </w:rPr>
              <w:t>билей</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 xml:space="preserve">Расчетный показатель </w:t>
            </w:r>
          </w:p>
          <w:p w:rsidR="00E363FF" w:rsidRPr="003E5B30" w:rsidRDefault="00E363FF" w:rsidP="00B35765">
            <w:pPr>
              <w:pStyle w:val="a9"/>
              <w:ind w:firstLine="0"/>
              <w:jc w:val="left"/>
              <w:rPr>
                <w:sz w:val="20"/>
                <w:szCs w:val="20"/>
                <w:lang w:val="ru-RU"/>
              </w:rPr>
            </w:pPr>
            <w:r w:rsidRPr="003E5B30">
              <w:rPr>
                <w:sz w:val="20"/>
                <w:szCs w:val="20"/>
                <w:lang w:val="ru-RU"/>
              </w:rPr>
              <w:t>минимально допустимого уровня обеспеченности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rPr>
                <w:sz w:val="20"/>
                <w:szCs w:val="20"/>
                <w:lang w:val="ru-RU"/>
              </w:rPr>
            </w:pPr>
            <w:r w:rsidRPr="003E5B30">
              <w:rPr>
                <w:sz w:val="20"/>
                <w:szCs w:val="20"/>
                <w:lang w:val="ru-RU"/>
              </w:rPr>
              <w:t>Один пост на 200 легковых автомобилей принят согласно пункту 11.40 СП 42.13330.2016.</w:t>
            </w:r>
          </w:p>
        </w:tc>
      </w:tr>
      <w:tr w:rsidR="00E363FF" w:rsidRPr="003E5B30" w:rsidTr="003E5B30">
        <w:trPr>
          <w:cantSplit/>
          <w:trHeight w:val="33"/>
        </w:trPr>
        <w:tc>
          <w:tcPr>
            <w:tcW w:w="708"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left"/>
              <w:rPr>
                <w:sz w:val="20"/>
                <w:szCs w:val="20"/>
                <w:lang w:val="ru-RU"/>
              </w:rPr>
            </w:pPr>
            <w:r w:rsidRPr="003E5B30">
              <w:rPr>
                <w:sz w:val="20"/>
                <w:szCs w:val="20"/>
                <w:lang w:val="ru-RU"/>
              </w:rPr>
              <w:t>максимально допустимый уровень территориальной до</w:t>
            </w:r>
            <w:r w:rsidRPr="003E5B30">
              <w:rPr>
                <w:sz w:val="20"/>
                <w:szCs w:val="20"/>
                <w:lang w:val="ru-RU"/>
              </w:rPr>
              <w:t>с</w:t>
            </w:r>
            <w:r w:rsidRPr="003E5B30">
              <w:rPr>
                <w:sz w:val="20"/>
                <w:szCs w:val="20"/>
                <w:lang w:val="ru-RU"/>
              </w:rPr>
              <w:t>тупности</w:t>
            </w:r>
          </w:p>
        </w:tc>
        <w:tc>
          <w:tcPr>
            <w:tcW w:w="293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3E5B30" w:rsidRDefault="00E363FF" w:rsidP="00B35765">
            <w:pPr>
              <w:pStyle w:val="a9"/>
              <w:ind w:firstLine="0"/>
              <w:jc w:val="center"/>
              <w:rPr>
                <w:sz w:val="20"/>
                <w:szCs w:val="20"/>
                <w:lang w:val="ru-RU"/>
              </w:rPr>
            </w:pPr>
            <w:r w:rsidRPr="003E5B30">
              <w:rPr>
                <w:sz w:val="20"/>
                <w:szCs w:val="20"/>
                <w:lang w:val="ru-RU"/>
              </w:rPr>
              <w:t>Не нормируется</w:t>
            </w:r>
          </w:p>
        </w:tc>
      </w:tr>
    </w:tbl>
    <w:p w:rsidR="003E5B30" w:rsidRDefault="003E5B30" w:rsidP="00B35765">
      <w:pPr>
        <w:pStyle w:val="5"/>
        <w:spacing w:before="0" w:after="0"/>
        <w:rPr>
          <w:rFonts w:ascii="Times New Roman" w:hAnsi="Times New Roman" w:cs="Times New Roman"/>
          <w:color w:val="3333FF"/>
          <w:sz w:val="24"/>
          <w:szCs w:val="24"/>
        </w:rPr>
      </w:pPr>
      <w:bookmarkStart w:id="111" w:name="_Hlk100135917"/>
    </w:p>
    <w:p w:rsidR="00E363FF" w:rsidRPr="003E5B30" w:rsidRDefault="00E363FF" w:rsidP="003E5B30">
      <w:pPr>
        <w:pStyle w:val="5"/>
        <w:spacing w:before="0" w:after="0"/>
        <w:jc w:val="left"/>
        <w:rPr>
          <w:rFonts w:ascii="Times New Roman" w:hAnsi="Times New Roman" w:cs="Times New Roman"/>
          <w:sz w:val="24"/>
          <w:szCs w:val="24"/>
        </w:rPr>
      </w:pPr>
      <w:r w:rsidRPr="003E5B30">
        <w:rPr>
          <w:rFonts w:ascii="Times New Roman" w:hAnsi="Times New Roman" w:cs="Times New Roman"/>
          <w:sz w:val="24"/>
          <w:szCs w:val="24"/>
        </w:rPr>
        <w:t>Таблица 27. Объекты в области обеспечения населения объектами парковки легковых автомобилей на стоянках автомобилей</w:t>
      </w:r>
    </w:p>
    <w:tbl>
      <w:tblPr>
        <w:tblW w:w="5000" w:type="pct"/>
        <w:tblCellMar>
          <w:left w:w="10" w:type="dxa"/>
          <w:right w:w="10" w:type="dxa"/>
        </w:tblCellMar>
        <w:tblLook w:val="00A0"/>
      </w:tblPr>
      <w:tblGrid>
        <w:gridCol w:w="2185"/>
        <w:gridCol w:w="2787"/>
        <w:gridCol w:w="5289"/>
      </w:tblGrid>
      <w:tr w:rsidR="00E363FF" w:rsidRPr="00FB2A96" w:rsidTr="003E5B30">
        <w:trPr>
          <w:cantSplit/>
          <w:tblHeader/>
        </w:trPr>
        <w:tc>
          <w:tcPr>
            <w:tcW w:w="106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pPr>
            <w:r w:rsidRPr="00FB2A96">
              <w:rPr>
                <w:b/>
                <w:sz w:val="20"/>
                <w:szCs w:val="20"/>
                <w:lang w:val="ru-RU"/>
              </w:rPr>
              <w:t>Наименование вида объекта</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pPr>
            <w:r w:rsidRPr="00FB2A96">
              <w:rPr>
                <w:b/>
                <w:sz w:val="20"/>
                <w:szCs w:val="20"/>
                <w:lang w:val="ru-RU"/>
              </w:rPr>
              <w:t>показателя</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b/>
                <w:sz w:val="20"/>
                <w:szCs w:val="20"/>
                <w:lang w:val="ru-RU"/>
              </w:rPr>
            </w:pPr>
            <w:r w:rsidRPr="00FB2A96">
              <w:rPr>
                <w:b/>
                <w:sz w:val="20"/>
                <w:szCs w:val="20"/>
                <w:lang w:val="ru-RU"/>
              </w:rPr>
              <w:t>расчетного показателя</w:t>
            </w:r>
          </w:p>
        </w:tc>
      </w:tr>
      <w:tr w:rsidR="00E363FF" w:rsidRPr="00FB2A96" w:rsidTr="003E5B30">
        <w:trPr>
          <w:cantSplit/>
          <w:trHeight w:val="458"/>
        </w:trPr>
        <w:tc>
          <w:tcPr>
            <w:tcW w:w="106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Места парковки легк</w:t>
            </w:r>
            <w:r w:rsidRPr="00FB2A96">
              <w:rPr>
                <w:sz w:val="20"/>
                <w:szCs w:val="20"/>
                <w:lang w:val="ru-RU"/>
              </w:rPr>
              <w:t>о</w:t>
            </w:r>
            <w:r w:rsidRPr="00FB2A96">
              <w:rPr>
                <w:sz w:val="20"/>
                <w:szCs w:val="20"/>
                <w:lang w:val="ru-RU"/>
              </w:rPr>
              <w:t>вых автомобилей на ст</w:t>
            </w:r>
            <w:r w:rsidRPr="00FB2A96">
              <w:rPr>
                <w:sz w:val="20"/>
                <w:szCs w:val="20"/>
                <w:lang w:val="ru-RU"/>
              </w:rPr>
              <w:t>о</w:t>
            </w:r>
            <w:r w:rsidRPr="00FB2A96">
              <w:rPr>
                <w:sz w:val="20"/>
                <w:szCs w:val="20"/>
                <w:lang w:val="ru-RU"/>
              </w:rPr>
              <w:t>янках автомобилей, ра</w:t>
            </w:r>
            <w:r w:rsidRPr="00FB2A96">
              <w:rPr>
                <w:sz w:val="20"/>
                <w:szCs w:val="20"/>
                <w:lang w:val="ru-RU"/>
              </w:rPr>
              <w:t>з</w:t>
            </w:r>
            <w:r w:rsidRPr="00FB2A96">
              <w:rPr>
                <w:sz w:val="20"/>
                <w:szCs w:val="20"/>
                <w:lang w:val="ru-RU"/>
              </w:rPr>
              <w:t>мещаемые в непосре</w:t>
            </w:r>
            <w:r w:rsidRPr="00FB2A96">
              <w:rPr>
                <w:sz w:val="20"/>
                <w:szCs w:val="20"/>
                <w:lang w:val="ru-RU"/>
              </w:rPr>
              <w:t>д</w:t>
            </w:r>
            <w:r w:rsidRPr="00FB2A96">
              <w:rPr>
                <w:sz w:val="20"/>
                <w:szCs w:val="20"/>
                <w:lang w:val="ru-RU"/>
              </w:rPr>
              <w:t>ственной близости от отдельно стоящих об</w:t>
            </w:r>
            <w:r w:rsidRPr="00FB2A96">
              <w:rPr>
                <w:sz w:val="20"/>
                <w:szCs w:val="20"/>
                <w:lang w:val="ru-RU"/>
              </w:rPr>
              <w:t>ъ</w:t>
            </w:r>
            <w:r w:rsidRPr="00FB2A96">
              <w:rPr>
                <w:sz w:val="20"/>
                <w:szCs w:val="20"/>
                <w:lang w:val="ru-RU"/>
              </w:rPr>
              <w:t>ектов капитального строительства в гран</w:t>
            </w:r>
            <w:r w:rsidRPr="00FB2A96">
              <w:rPr>
                <w:sz w:val="20"/>
                <w:szCs w:val="20"/>
                <w:lang w:val="ru-RU"/>
              </w:rPr>
              <w:t>и</w:t>
            </w:r>
            <w:r w:rsidRPr="00FB2A96">
              <w:rPr>
                <w:sz w:val="20"/>
                <w:szCs w:val="20"/>
                <w:lang w:val="ru-RU"/>
              </w:rPr>
              <w:t>цах жилых зон</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Количество </w:t>
            </w:r>
            <w:proofErr w:type="spellStart"/>
            <w:r w:rsidRPr="00FB2A96">
              <w:rPr>
                <w:sz w:val="20"/>
                <w:szCs w:val="20"/>
                <w:lang w:val="ru-RU"/>
              </w:rPr>
              <w:t>машино-мест</w:t>
            </w:r>
            <w:proofErr w:type="spellEnd"/>
            <w:r w:rsidRPr="00FB2A96">
              <w:rPr>
                <w:sz w:val="20"/>
                <w:szCs w:val="20"/>
                <w:lang w:val="ru-RU"/>
              </w:rPr>
              <w:t xml:space="preserve"> на 1 квартиру многоква</w:t>
            </w:r>
            <w:r w:rsidRPr="00FB2A96">
              <w:rPr>
                <w:sz w:val="20"/>
                <w:szCs w:val="20"/>
                <w:lang w:val="ru-RU"/>
              </w:rPr>
              <w:t>р</w:t>
            </w:r>
            <w:r w:rsidRPr="00FB2A96">
              <w:rPr>
                <w:sz w:val="20"/>
                <w:szCs w:val="20"/>
                <w:lang w:val="ru-RU"/>
              </w:rPr>
              <w:t>тирного жилого дома разных классов комфортности принято с уч</w:t>
            </w:r>
            <w:r w:rsidRPr="00FB2A96">
              <w:rPr>
                <w:sz w:val="20"/>
                <w:szCs w:val="20"/>
                <w:lang w:val="ru-RU"/>
              </w:rPr>
              <w:t>е</w:t>
            </w:r>
            <w:r w:rsidRPr="00FB2A96">
              <w:rPr>
                <w:sz w:val="20"/>
                <w:szCs w:val="20"/>
                <w:lang w:val="ru-RU"/>
              </w:rPr>
              <w:t>том таблицы 11.8 СП 42.13330.2016.</w:t>
            </w:r>
          </w:p>
          <w:p w:rsidR="00E363FF" w:rsidRPr="00FB2A96" w:rsidRDefault="00E363FF" w:rsidP="00B35765">
            <w:pPr>
              <w:pStyle w:val="a9"/>
              <w:ind w:firstLine="0"/>
              <w:rPr>
                <w:sz w:val="20"/>
                <w:szCs w:val="20"/>
                <w:lang w:val="ru-RU" w:eastAsia="ru-RU"/>
              </w:rPr>
            </w:pPr>
            <w:r w:rsidRPr="00FB2A96">
              <w:rPr>
                <w:sz w:val="20"/>
                <w:szCs w:val="20"/>
                <w:lang w:val="ru-RU" w:eastAsia="ru-RU"/>
              </w:rPr>
              <w:t>В соответствии с пунктом 11.32 СП 42.13330.2016 на терр</w:t>
            </w:r>
            <w:r w:rsidRPr="00FB2A96">
              <w:rPr>
                <w:sz w:val="20"/>
                <w:szCs w:val="20"/>
                <w:lang w:val="ru-RU" w:eastAsia="ru-RU"/>
              </w:rPr>
              <w:t>и</w:t>
            </w:r>
            <w:r w:rsidRPr="00FB2A96">
              <w:rPr>
                <w:sz w:val="20"/>
                <w:szCs w:val="20"/>
                <w:lang w:val="ru-RU" w:eastAsia="ru-RU"/>
              </w:rPr>
              <w:t>тории жилой застройки рекомендуется предусматривать го</w:t>
            </w:r>
            <w:r w:rsidRPr="00FB2A96">
              <w:rPr>
                <w:sz w:val="20"/>
                <w:szCs w:val="20"/>
                <w:lang w:val="ru-RU" w:eastAsia="ru-RU"/>
              </w:rPr>
              <w:t>с</w:t>
            </w:r>
            <w:r w:rsidRPr="00FB2A96">
              <w:rPr>
                <w:sz w:val="20"/>
                <w:szCs w:val="20"/>
                <w:lang w:val="ru-RU" w:eastAsia="ru-RU"/>
              </w:rPr>
              <w:t>тевые парковки, предназначенные для посетителей ж</w:t>
            </w:r>
            <w:r w:rsidRPr="00FB2A96">
              <w:rPr>
                <w:sz w:val="20"/>
                <w:szCs w:val="20"/>
                <w:lang w:val="ru-RU" w:eastAsia="ru-RU"/>
              </w:rPr>
              <w:t>и</w:t>
            </w:r>
            <w:r w:rsidRPr="00FB2A96">
              <w:rPr>
                <w:sz w:val="20"/>
                <w:szCs w:val="20"/>
                <w:lang w:val="ru-RU" w:eastAsia="ru-RU"/>
              </w:rPr>
              <w:t xml:space="preserve">лой застройки, из расчета не менее 30 </w:t>
            </w:r>
            <w:proofErr w:type="spellStart"/>
            <w:r w:rsidRPr="00FB2A96">
              <w:rPr>
                <w:sz w:val="20"/>
                <w:szCs w:val="20"/>
                <w:lang w:val="ru-RU" w:eastAsia="ru-RU"/>
              </w:rPr>
              <w:t>машино-мест</w:t>
            </w:r>
            <w:proofErr w:type="spellEnd"/>
            <w:r w:rsidRPr="00FB2A96">
              <w:rPr>
                <w:sz w:val="20"/>
                <w:szCs w:val="20"/>
                <w:lang w:val="ru-RU" w:eastAsia="ru-RU"/>
              </w:rPr>
              <w:t xml:space="preserve"> на 1000 ж</w:t>
            </w:r>
            <w:r w:rsidRPr="00FB2A96">
              <w:rPr>
                <w:sz w:val="20"/>
                <w:szCs w:val="20"/>
                <w:lang w:val="ru-RU" w:eastAsia="ru-RU"/>
              </w:rPr>
              <w:t>и</w:t>
            </w:r>
            <w:r w:rsidRPr="00FB2A96">
              <w:rPr>
                <w:sz w:val="20"/>
                <w:szCs w:val="20"/>
                <w:lang w:val="ru-RU" w:eastAsia="ru-RU"/>
              </w:rPr>
              <w:t>телей</w:t>
            </w:r>
          </w:p>
        </w:tc>
      </w:tr>
      <w:tr w:rsidR="00E363FF" w:rsidRPr="00FB2A96" w:rsidTr="003E5B30">
        <w:trPr>
          <w:cantSplit/>
        </w:trPr>
        <w:tc>
          <w:tcPr>
            <w:tcW w:w="106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Пешеходная доступность мест парковки для пост</w:t>
            </w:r>
            <w:r w:rsidRPr="00FB2A96">
              <w:rPr>
                <w:sz w:val="20"/>
                <w:szCs w:val="20"/>
                <w:lang w:val="ru-RU"/>
              </w:rPr>
              <w:t>о</w:t>
            </w:r>
            <w:r w:rsidRPr="00FB2A96">
              <w:rPr>
                <w:sz w:val="20"/>
                <w:szCs w:val="20"/>
                <w:lang w:val="ru-RU"/>
              </w:rPr>
              <w:t xml:space="preserve">янного хранения автотранспорта </w:t>
            </w:r>
            <w:smartTag w:uri="urn:schemas-microsoft-com:office:smarttags" w:element="metricconverter">
              <w:smartTagPr>
                <w:attr w:name="ProductID" w:val="200 м"/>
              </w:smartTagPr>
              <w:r w:rsidRPr="00FB2A96">
                <w:rPr>
                  <w:sz w:val="20"/>
                  <w:szCs w:val="20"/>
                  <w:lang w:val="ru-RU"/>
                </w:rPr>
                <w:t>200 м</w:t>
              </w:r>
            </w:smartTag>
            <w:r w:rsidRPr="00FB2A96">
              <w:rPr>
                <w:sz w:val="20"/>
                <w:szCs w:val="20"/>
                <w:lang w:val="ru-RU"/>
              </w:rPr>
              <w:t xml:space="preserve"> до входов в жилые дома принята согласно пункту 11.36 СП 42.13330.2016.</w:t>
            </w:r>
          </w:p>
          <w:p w:rsidR="00E363FF" w:rsidRPr="00FB2A96" w:rsidRDefault="00E363FF" w:rsidP="00B35765">
            <w:pPr>
              <w:pStyle w:val="a9"/>
              <w:ind w:firstLine="0"/>
              <w:rPr>
                <w:sz w:val="20"/>
                <w:szCs w:val="20"/>
                <w:lang w:val="ru-RU"/>
              </w:rPr>
            </w:pPr>
            <w:r w:rsidRPr="00FB2A96">
              <w:rPr>
                <w:sz w:val="20"/>
                <w:szCs w:val="20"/>
                <w:lang w:val="ru-RU"/>
              </w:rPr>
              <w:t>Пешеходная доступность до гостевых парковок в зонах ж</w:t>
            </w:r>
            <w:r w:rsidRPr="00FB2A96">
              <w:rPr>
                <w:sz w:val="20"/>
                <w:szCs w:val="20"/>
                <w:lang w:val="ru-RU"/>
              </w:rPr>
              <w:t>и</w:t>
            </w:r>
            <w:r w:rsidRPr="00FB2A96">
              <w:rPr>
                <w:sz w:val="20"/>
                <w:szCs w:val="20"/>
                <w:lang w:val="ru-RU"/>
              </w:rPr>
              <w:t xml:space="preserve">лой застройки принята </w:t>
            </w:r>
            <w:smartTag w:uri="urn:schemas-microsoft-com:office:smarttags" w:element="metricconverter">
              <w:smartTagPr>
                <w:attr w:name="ProductID" w:val="800 м"/>
              </w:smartTagPr>
              <w:r w:rsidRPr="00FB2A96">
                <w:rPr>
                  <w:sz w:val="20"/>
                  <w:szCs w:val="20"/>
                  <w:lang w:val="ru-RU"/>
                </w:rPr>
                <w:t>800 м</w:t>
              </w:r>
            </w:smartTag>
            <w:r w:rsidRPr="00FB2A96">
              <w:rPr>
                <w:sz w:val="20"/>
                <w:szCs w:val="20"/>
                <w:lang w:val="ru-RU"/>
              </w:rPr>
              <w:t>, а в районах реконстру</w:t>
            </w:r>
            <w:r w:rsidRPr="00FB2A96">
              <w:rPr>
                <w:sz w:val="20"/>
                <w:szCs w:val="20"/>
                <w:lang w:val="ru-RU"/>
              </w:rPr>
              <w:t>к</w:t>
            </w:r>
            <w:r w:rsidRPr="00FB2A96">
              <w:rPr>
                <w:sz w:val="20"/>
                <w:szCs w:val="20"/>
                <w:lang w:val="ru-RU"/>
              </w:rPr>
              <w:t xml:space="preserve">ции </w:t>
            </w:r>
            <w:smartTag w:uri="urn:schemas-microsoft-com:office:smarttags" w:element="metricconverter">
              <w:smartTagPr>
                <w:attr w:name="ProductID" w:val="1200 м"/>
              </w:smartTagPr>
              <w:r w:rsidRPr="00FB2A96">
                <w:rPr>
                  <w:sz w:val="20"/>
                  <w:szCs w:val="20"/>
                  <w:lang w:val="ru-RU"/>
                </w:rPr>
                <w:t>1200 м</w:t>
              </w:r>
            </w:smartTag>
            <w:r w:rsidRPr="00FB2A96">
              <w:rPr>
                <w:sz w:val="20"/>
                <w:szCs w:val="20"/>
                <w:lang w:val="ru-RU"/>
              </w:rPr>
              <w:t xml:space="preserve"> принята согласно пункту 11.32 СП 42.13330.2016</w:t>
            </w:r>
          </w:p>
        </w:tc>
      </w:tr>
      <w:tr w:rsidR="00E363FF" w:rsidRPr="00FB2A96" w:rsidTr="003E5B30">
        <w:trPr>
          <w:cantSplit/>
          <w:trHeight w:val="1212"/>
        </w:trPr>
        <w:tc>
          <w:tcPr>
            <w:tcW w:w="106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highlight w:val="yellow"/>
                <w:lang w:val="ru-RU"/>
              </w:rPr>
            </w:pPr>
            <w:r w:rsidRPr="00FB2A96">
              <w:rPr>
                <w:sz w:val="20"/>
                <w:szCs w:val="20"/>
                <w:lang w:val="ru-RU"/>
              </w:rPr>
              <w:t>Места парковки легк</w:t>
            </w:r>
            <w:r w:rsidRPr="00FB2A96">
              <w:rPr>
                <w:sz w:val="20"/>
                <w:szCs w:val="20"/>
                <w:lang w:val="ru-RU"/>
              </w:rPr>
              <w:t>о</w:t>
            </w:r>
            <w:r w:rsidRPr="00FB2A96">
              <w:rPr>
                <w:sz w:val="20"/>
                <w:szCs w:val="20"/>
                <w:lang w:val="ru-RU"/>
              </w:rPr>
              <w:t>вых автомобилей на ст</w:t>
            </w:r>
            <w:r w:rsidRPr="00FB2A96">
              <w:rPr>
                <w:sz w:val="20"/>
                <w:szCs w:val="20"/>
                <w:lang w:val="ru-RU"/>
              </w:rPr>
              <w:t>о</w:t>
            </w:r>
            <w:r w:rsidRPr="00FB2A96">
              <w:rPr>
                <w:sz w:val="20"/>
                <w:szCs w:val="20"/>
                <w:lang w:val="ru-RU"/>
              </w:rPr>
              <w:t>янках автомобилей, ра</w:t>
            </w:r>
            <w:r w:rsidRPr="00FB2A96">
              <w:rPr>
                <w:sz w:val="20"/>
                <w:szCs w:val="20"/>
                <w:lang w:val="ru-RU"/>
              </w:rPr>
              <w:t>з</w:t>
            </w:r>
            <w:r w:rsidRPr="00FB2A96">
              <w:rPr>
                <w:sz w:val="20"/>
                <w:szCs w:val="20"/>
                <w:lang w:val="ru-RU"/>
              </w:rPr>
              <w:t>мещаемые в непосре</w:t>
            </w:r>
            <w:r w:rsidRPr="00FB2A96">
              <w:rPr>
                <w:sz w:val="20"/>
                <w:szCs w:val="20"/>
                <w:lang w:val="ru-RU"/>
              </w:rPr>
              <w:t>д</w:t>
            </w:r>
            <w:r w:rsidRPr="00FB2A96">
              <w:rPr>
                <w:sz w:val="20"/>
                <w:szCs w:val="20"/>
                <w:lang w:val="ru-RU"/>
              </w:rPr>
              <w:t xml:space="preserve">ственной близости от </w:t>
            </w:r>
            <w:r w:rsidRPr="00FB2A96">
              <w:rPr>
                <w:sz w:val="20"/>
                <w:szCs w:val="20"/>
                <w:lang w:val="ru-RU"/>
              </w:rPr>
              <w:lastRenderedPageBreak/>
              <w:t>отдельно стоящих об</w:t>
            </w:r>
            <w:r w:rsidRPr="00FB2A96">
              <w:rPr>
                <w:sz w:val="20"/>
                <w:szCs w:val="20"/>
                <w:lang w:val="ru-RU"/>
              </w:rPr>
              <w:t>ъ</w:t>
            </w:r>
            <w:r w:rsidRPr="00FB2A96">
              <w:rPr>
                <w:sz w:val="20"/>
                <w:szCs w:val="20"/>
                <w:lang w:val="ru-RU"/>
              </w:rPr>
              <w:t>ектов капитального строительства в гран</w:t>
            </w:r>
            <w:r w:rsidRPr="00FB2A96">
              <w:rPr>
                <w:sz w:val="20"/>
                <w:szCs w:val="20"/>
                <w:lang w:val="ru-RU"/>
              </w:rPr>
              <w:t>и</w:t>
            </w:r>
            <w:r w:rsidRPr="00FB2A96">
              <w:rPr>
                <w:sz w:val="20"/>
                <w:szCs w:val="20"/>
                <w:lang w:val="ru-RU"/>
              </w:rPr>
              <w:t>цах общественно-деловых зон</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Нормы расчета стоянок автомобилей </w:t>
            </w:r>
          </w:p>
          <w:p w:rsidR="00E363FF" w:rsidRPr="00FB2A96" w:rsidRDefault="00E363FF" w:rsidP="00B35765">
            <w:pPr>
              <w:pStyle w:val="a9"/>
              <w:ind w:firstLine="0"/>
              <w:rPr>
                <w:sz w:val="20"/>
                <w:szCs w:val="20"/>
                <w:lang w:val="ru-RU"/>
              </w:rPr>
            </w:pPr>
            <w:r w:rsidRPr="00FB2A96">
              <w:rPr>
                <w:sz w:val="20"/>
                <w:szCs w:val="20"/>
                <w:lang w:val="ru-RU"/>
              </w:rPr>
              <w:t>приняты в соответствии с приложением</w:t>
            </w:r>
            <w:proofErr w:type="gramStart"/>
            <w:r w:rsidRPr="00FB2A96">
              <w:rPr>
                <w:sz w:val="20"/>
                <w:szCs w:val="20"/>
                <w:lang w:val="ru-RU"/>
              </w:rPr>
              <w:t xml:space="preserve"> Ж</w:t>
            </w:r>
            <w:proofErr w:type="gramEnd"/>
            <w:r w:rsidRPr="00FB2A96">
              <w:rPr>
                <w:sz w:val="20"/>
                <w:szCs w:val="20"/>
                <w:lang w:val="ru-RU"/>
              </w:rPr>
              <w:t xml:space="preserve"> </w:t>
            </w:r>
          </w:p>
          <w:p w:rsidR="00E363FF" w:rsidRPr="00FB2A96" w:rsidRDefault="00E363FF" w:rsidP="00B35765">
            <w:pPr>
              <w:pStyle w:val="a9"/>
              <w:ind w:firstLine="0"/>
              <w:rPr>
                <w:sz w:val="20"/>
                <w:szCs w:val="20"/>
                <w:lang w:val="ru-RU"/>
              </w:rPr>
            </w:pPr>
            <w:r w:rsidRPr="00FB2A96">
              <w:rPr>
                <w:sz w:val="20"/>
                <w:szCs w:val="20"/>
                <w:lang w:val="ru-RU"/>
              </w:rPr>
              <w:t>СП 42.13330.2016</w:t>
            </w:r>
          </w:p>
        </w:tc>
      </w:tr>
      <w:tr w:rsidR="00E363FF" w:rsidRPr="00FB2A96" w:rsidTr="003E5B30">
        <w:trPr>
          <w:cantSplit/>
        </w:trPr>
        <w:tc>
          <w:tcPr>
            <w:tcW w:w="106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Пешеходная доступность до объектов парковки </w:t>
            </w:r>
          </w:p>
          <w:p w:rsidR="00E363FF" w:rsidRPr="00FB2A96" w:rsidRDefault="00E363FF" w:rsidP="00B35765">
            <w:pPr>
              <w:pStyle w:val="a9"/>
              <w:ind w:firstLine="0"/>
              <w:rPr>
                <w:sz w:val="20"/>
                <w:szCs w:val="20"/>
                <w:lang w:val="ru-RU"/>
              </w:rPr>
            </w:pPr>
            <w:proofErr w:type="gramStart"/>
            <w:r w:rsidRPr="00FB2A96">
              <w:rPr>
                <w:sz w:val="20"/>
                <w:szCs w:val="20"/>
                <w:lang w:val="ru-RU"/>
              </w:rPr>
              <w:t>принята</w:t>
            </w:r>
            <w:proofErr w:type="gramEnd"/>
            <w:r w:rsidRPr="00FB2A96">
              <w:rPr>
                <w:sz w:val="20"/>
                <w:szCs w:val="20"/>
                <w:lang w:val="ru-RU"/>
              </w:rPr>
              <w:t xml:space="preserve"> в соответствии с пунктом 11.36 </w:t>
            </w:r>
          </w:p>
          <w:p w:rsidR="00E363FF" w:rsidRPr="00FB2A96" w:rsidRDefault="00E363FF" w:rsidP="00B35765">
            <w:pPr>
              <w:pStyle w:val="a9"/>
              <w:ind w:firstLine="0"/>
              <w:rPr>
                <w:sz w:val="20"/>
                <w:szCs w:val="20"/>
                <w:lang w:val="ru-RU"/>
              </w:rPr>
            </w:pPr>
            <w:r w:rsidRPr="00FB2A96">
              <w:rPr>
                <w:sz w:val="20"/>
                <w:szCs w:val="20"/>
                <w:lang w:val="ru-RU"/>
              </w:rPr>
              <w:t>СП 42.13330.2016</w:t>
            </w:r>
          </w:p>
        </w:tc>
      </w:tr>
      <w:tr w:rsidR="00E363FF" w:rsidRPr="00FB2A96" w:rsidTr="003E5B30">
        <w:trPr>
          <w:cantSplit/>
        </w:trPr>
        <w:tc>
          <w:tcPr>
            <w:tcW w:w="106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lastRenderedPageBreak/>
              <w:t>Места парковки легк</w:t>
            </w:r>
            <w:r w:rsidRPr="00FB2A96">
              <w:rPr>
                <w:sz w:val="20"/>
                <w:szCs w:val="20"/>
                <w:lang w:val="ru-RU"/>
              </w:rPr>
              <w:t>о</w:t>
            </w:r>
            <w:r w:rsidRPr="00FB2A96">
              <w:rPr>
                <w:sz w:val="20"/>
                <w:szCs w:val="20"/>
                <w:lang w:val="ru-RU"/>
              </w:rPr>
              <w:t>вых автомобилей на ст</w:t>
            </w:r>
            <w:r w:rsidRPr="00FB2A96">
              <w:rPr>
                <w:sz w:val="20"/>
                <w:szCs w:val="20"/>
                <w:lang w:val="ru-RU"/>
              </w:rPr>
              <w:t>о</w:t>
            </w:r>
            <w:r w:rsidRPr="00FB2A96">
              <w:rPr>
                <w:sz w:val="20"/>
                <w:szCs w:val="20"/>
                <w:lang w:val="ru-RU"/>
              </w:rPr>
              <w:t>янках автомобилей, ра</w:t>
            </w:r>
            <w:r w:rsidRPr="00FB2A96">
              <w:rPr>
                <w:sz w:val="20"/>
                <w:szCs w:val="20"/>
                <w:lang w:val="ru-RU"/>
              </w:rPr>
              <w:t>з</w:t>
            </w:r>
            <w:r w:rsidRPr="00FB2A96">
              <w:rPr>
                <w:sz w:val="20"/>
                <w:szCs w:val="20"/>
                <w:lang w:val="ru-RU"/>
              </w:rPr>
              <w:t>мещаемые у границ л</w:t>
            </w:r>
            <w:r w:rsidRPr="00FB2A96">
              <w:rPr>
                <w:sz w:val="20"/>
                <w:szCs w:val="20"/>
                <w:lang w:val="ru-RU"/>
              </w:rPr>
              <w:t>е</w:t>
            </w:r>
            <w:r w:rsidRPr="00FB2A96">
              <w:rPr>
                <w:sz w:val="20"/>
                <w:szCs w:val="20"/>
                <w:lang w:val="ru-RU"/>
              </w:rPr>
              <w:t>сопарков, зон отдыха и курор</w:t>
            </w:r>
            <w:r w:rsidRPr="00FB2A96">
              <w:rPr>
                <w:sz w:val="20"/>
                <w:szCs w:val="20"/>
                <w:lang w:val="ru-RU"/>
              </w:rPr>
              <w:t>т</w:t>
            </w:r>
            <w:r w:rsidRPr="00FB2A96">
              <w:rPr>
                <w:sz w:val="20"/>
                <w:szCs w:val="20"/>
                <w:lang w:val="ru-RU"/>
              </w:rPr>
              <w:t>ных зон</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Нормы расчета стоянок автомобилей приняты в соответс</w:t>
            </w:r>
            <w:r w:rsidRPr="00FB2A96">
              <w:rPr>
                <w:sz w:val="20"/>
                <w:szCs w:val="20"/>
                <w:lang w:val="ru-RU"/>
              </w:rPr>
              <w:t>т</w:t>
            </w:r>
            <w:r w:rsidRPr="00FB2A96">
              <w:rPr>
                <w:sz w:val="20"/>
                <w:szCs w:val="20"/>
                <w:lang w:val="ru-RU"/>
              </w:rPr>
              <w:t>вии с приложением</w:t>
            </w:r>
            <w:proofErr w:type="gramStart"/>
            <w:r w:rsidRPr="00FB2A96">
              <w:rPr>
                <w:sz w:val="20"/>
                <w:szCs w:val="20"/>
                <w:lang w:val="ru-RU"/>
              </w:rPr>
              <w:t xml:space="preserve"> Ж</w:t>
            </w:r>
            <w:proofErr w:type="gramEnd"/>
            <w:r w:rsidRPr="00FB2A96">
              <w:rPr>
                <w:sz w:val="20"/>
                <w:szCs w:val="20"/>
                <w:lang w:val="ru-RU"/>
              </w:rPr>
              <w:t xml:space="preserve"> СП 42.13330.2016</w:t>
            </w:r>
          </w:p>
        </w:tc>
      </w:tr>
      <w:tr w:rsidR="00E363FF" w:rsidRPr="00FB2A96" w:rsidTr="003E5B30">
        <w:trPr>
          <w:cantSplit/>
        </w:trPr>
        <w:tc>
          <w:tcPr>
            <w:tcW w:w="106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Пешеходная доступность до стоянок автомобилей, разм</w:t>
            </w:r>
            <w:r w:rsidRPr="00FB2A96">
              <w:rPr>
                <w:sz w:val="20"/>
                <w:szCs w:val="20"/>
                <w:lang w:val="ru-RU"/>
              </w:rPr>
              <w:t>е</w:t>
            </w:r>
            <w:r w:rsidRPr="00FB2A96">
              <w:rPr>
                <w:sz w:val="20"/>
                <w:szCs w:val="20"/>
                <w:lang w:val="ru-RU"/>
              </w:rPr>
              <w:t>щаемых у границ лесопарков, зон отдыха и к</w:t>
            </w:r>
            <w:r w:rsidRPr="00FB2A96">
              <w:rPr>
                <w:sz w:val="20"/>
                <w:szCs w:val="20"/>
                <w:lang w:val="ru-RU"/>
              </w:rPr>
              <w:t>у</w:t>
            </w:r>
            <w:r w:rsidRPr="00FB2A96">
              <w:rPr>
                <w:sz w:val="20"/>
                <w:szCs w:val="20"/>
                <w:lang w:val="ru-RU"/>
              </w:rPr>
              <w:t>рортных зон, принята в соответствии с приложением</w:t>
            </w:r>
            <w:proofErr w:type="gramStart"/>
            <w:r w:rsidRPr="00FB2A96">
              <w:rPr>
                <w:sz w:val="20"/>
                <w:szCs w:val="20"/>
                <w:lang w:val="ru-RU"/>
              </w:rPr>
              <w:t xml:space="preserve"> Ж</w:t>
            </w:r>
            <w:proofErr w:type="gramEnd"/>
            <w:r w:rsidRPr="00FB2A96">
              <w:rPr>
                <w:sz w:val="20"/>
                <w:szCs w:val="20"/>
                <w:lang w:val="ru-RU"/>
              </w:rPr>
              <w:t xml:space="preserve"> СП 42.13330.2016</w:t>
            </w:r>
          </w:p>
        </w:tc>
      </w:tr>
      <w:tr w:rsidR="00E363FF" w:rsidRPr="00FB2A96" w:rsidTr="003E5B30">
        <w:trPr>
          <w:cantSplit/>
        </w:trPr>
        <w:tc>
          <w:tcPr>
            <w:tcW w:w="106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Индивидуальные места парковки для </w:t>
            </w:r>
            <w:proofErr w:type="spellStart"/>
            <w:r w:rsidRPr="00FB2A96">
              <w:rPr>
                <w:sz w:val="20"/>
                <w:szCs w:val="20"/>
                <w:lang w:val="ru-RU"/>
              </w:rPr>
              <w:t>малом</w:t>
            </w:r>
            <w:r w:rsidRPr="00FB2A96">
              <w:rPr>
                <w:sz w:val="20"/>
                <w:szCs w:val="20"/>
                <w:lang w:val="ru-RU"/>
              </w:rPr>
              <w:t>о</w:t>
            </w:r>
            <w:r w:rsidRPr="00FB2A96">
              <w:rPr>
                <w:sz w:val="20"/>
                <w:szCs w:val="20"/>
                <w:lang w:val="ru-RU"/>
              </w:rPr>
              <w:t>бильных</w:t>
            </w:r>
            <w:proofErr w:type="spellEnd"/>
            <w:r w:rsidRPr="00FB2A96">
              <w:rPr>
                <w:sz w:val="20"/>
                <w:szCs w:val="20"/>
                <w:lang w:val="ru-RU"/>
              </w:rPr>
              <w:t xml:space="preserve"> групп насел</w:t>
            </w:r>
            <w:r w:rsidRPr="00FB2A96">
              <w:rPr>
                <w:sz w:val="20"/>
                <w:szCs w:val="20"/>
                <w:lang w:val="ru-RU"/>
              </w:rPr>
              <w:t>е</w:t>
            </w:r>
            <w:r w:rsidRPr="00FB2A96">
              <w:rPr>
                <w:sz w:val="20"/>
                <w:szCs w:val="20"/>
                <w:lang w:val="ru-RU"/>
              </w:rPr>
              <w:t>ния на участке около или внутри зданий у</w:t>
            </w:r>
            <w:r w:rsidRPr="00FB2A96">
              <w:rPr>
                <w:sz w:val="20"/>
                <w:szCs w:val="20"/>
                <w:lang w:val="ru-RU"/>
              </w:rPr>
              <w:t>ч</w:t>
            </w:r>
            <w:r w:rsidRPr="00FB2A96">
              <w:rPr>
                <w:sz w:val="20"/>
                <w:szCs w:val="20"/>
                <w:lang w:val="ru-RU"/>
              </w:rPr>
              <w:t>реждений обслужив</w:t>
            </w:r>
            <w:r w:rsidRPr="00FB2A96">
              <w:rPr>
                <w:sz w:val="20"/>
                <w:szCs w:val="20"/>
                <w:lang w:val="ru-RU"/>
              </w:rPr>
              <w:t>а</w:t>
            </w:r>
            <w:r w:rsidRPr="00FB2A96">
              <w:rPr>
                <w:sz w:val="20"/>
                <w:szCs w:val="20"/>
                <w:lang w:val="ru-RU"/>
              </w:rPr>
              <w:t>ния</w:t>
            </w: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bCs/>
                <w:sz w:val="20"/>
                <w:szCs w:val="20"/>
                <w:lang w:val="ru-RU"/>
              </w:rPr>
              <w:t>Доля мест для транспорта инвалидов 10% (но не м</w:t>
            </w:r>
            <w:r w:rsidRPr="00FB2A96">
              <w:rPr>
                <w:bCs/>
                <w:sz w:val="20"/>
                <w:szCs w:val="20"/>
                <w:lang w:val="ru-RU"/>
              </w:rPr>
              <w:t>е</w:t>
            </w:r>
            <w:r w:rsidRPr="00FB2A96">
              <w:rPr>
                <w:bCs/>
                <w:sz w:val="20"/>
                <w:szCs w:val="20"/>
                <w:lang w:val="ru-RU"/>
              </w:rPr>
              <w:t>нее 1 места), число специализированных мест для автотран</w:t>
            </w:r>
            <w:r w:rsidRPr="00FB2A96">
              <w:rPr>
                <w:bCs/>
                <w:sz w:val="20"/>
                <w:szCs w:val="20"/>
                <w:lang w:val="ru-RU"/>
              </w:rPr>
              <w:t>с</w:t>
            </w:r>
            <w:r w:rsidRPr="00FB2A96">
              <w:rPr>
                <w:bCs/>
                <w:sz w:val="20"/>
                <w:szCs w:val="20"/>
                <w:lang w:val="ru-RU"/>
              </w:rPr>
              <w:t xml:space="preserve">порта инвалидов на кресле-коляске приняты в соответствии с пунктом </w:t>
            </w:r>
            <w:bookmarkStart w:id="112" w:name="_Hlk51952327"/>
            <w:r w:rsidRPr="00FB2A96">
              <w:rPr>
                <w:bCs/>
                <w:sz w:val="20"/>
                <w:szCs w:val="20"/>
                <w:lang w:val="ru-RU"/>
              </w:rPr>
              <w:t>5.2.1 СП 59.13330.2020</w:t>
            </w:r>
            <w:bookmarkEnd w:id="112"/>
          </w:p>
        </w:tc>
      </w:tr>
      <w:tr w:rsidR="00E363FF" w:rsidRPr="00FB2A96" w:rsidTr="003E5B30">
        <w:trPr>
          <w:cantSplit/>
        </w:trPr>
        <w:tc>
          <w:tcPr>
            <w:tcW w:w="106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максимально допустимого уровня территориальной до</w:t>
            </w:r>
            <w:r w:rsidRPr="00FB2A96">
              <w:rPr>
                <w:sz w:val="20"/>
                <w:szCs w:val="20"/>
                <w:lang w:val="ru-RU"/>
              </w:rPr>
              <w:t>с</w:t>
            </w:r>
            <w:r w:rsidRPr="00FB2A96">
              <w:rPr>
                <w:sz w:val="20"/>
                <w:szCs w:val="20"/>
                <w:lang w:val="ru-RU"/>
              </w:rPr>
              <w:t>тупности</w:t>
            </w:r>
          </w:p>
        </w:tc>
        <w:tc>
          <w:tcPr>
            <w:tcW w:w="257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bCs/>
                <w:sz w:val="20"/>
                <w:szCs w:val="20"/>
                <w:lang w:val="ru-RU"/>
              </w:rPr>
              <w:t>Расстояние от входа в предприятие или в учреждение, до</w:t>
            </w:r>
            <w:r w:rsidRPr="00FB2A96">
              <w:rPr>
                <w:bCs/>
                <w:sz w:val="20"/>
                <w:szCs w:val="20"/>
                <w:lang w:val="ru-RU"/>
              </w:rPr>
              <w:t>с</w:t>
            </w:r>
            <w:r w:rsidRPr="00FB2A96">
              <w:rPr>
                <w:bCs/>
                <w:sz w:val="20"/>
                <w:szCs w:val="20"/>
                <w:lang w:val="ru-RU"/>
              </w:rPr>
              <w:t>тупного для инвалидов, принято в соответс</w:t>
            </w:r>
            <w:r w:rsidRPr="00FB2A96">
              <w:rPr>
                <w:bCs/>
                <w:sz w:val="20"/>
                <w:szCs w:val="20"/>
                <w:lang w:val="ru-RU"/>
              </w:rPr>
              <w:t>т</w:t>
            </w:r>
            <w:r w:rsidRPr="00FB2A96">
              <w:rPr>
                <w:bCs/>
                <w:sz w:val="20"/>
                <w:szCs w:val="20"/>
                <w:lang w:val="ru-RU"/>
              </w:rPr>
              <w:t>вии с пунктом 5.2.2 СП 59.13330.2020</w:t>
            </w:r>
          </w:p>
        </w:tc>
      </w:tr>
      <w:bookmarkEnd w:id="111"/>
    </w:tbl>
    <w:p w:rsidR="003E5B30" w:rsidRDefault="003E5B30" w:rsidP="00B35765">
      <w:pPr>
        <w:pStyle w:val="5"/>
        <w:spacing w:before="0" w:after="0"/>
        <w:rPr>
          <w:rFonts w:ascii="Times New Roman" w:hAnsi="Times New Roman" w:cs="Times New Roman"/>
          <w:color w:val="3333FF"/>
          <w:sz w:val="24"/>
          <w:szCs w:val="24"/>
        </w:rPr>
      </w:pPr>
    </w:p>
    <w:p w:rsidR="00E363FF" w:rsidRPr="003E5B30" w:rsidRDefault="00E363FF" w:rsidP="003E5B30">
      <w:pPr>
        <w:pStyle w:val="5"/>
        <w:spacing w:before="0" w:after="0"/>
        <w:jc w:val="left"/>
        <w:rPr>
          <w:rFonts w:ascii="Times New Roman" w:hAnsi="Times New Roman" w:cs="Times New Roman"/>
          <w:sz w:val="24"/>
          <w:szCs w:val="24"/>
        </w:rPr>
      </w:pPr>
      <w:r w:rsidRPr="003E5B30">
        <w:rPr>
          <w:rFonts w:ascii="Times New Roman" w:hAnsi="Times New Roman" w:cs="Times New Roman"/>
          <w:sz w:val="24"/>
          <w:szCs w:val="24"/>
        </w:rPr>
        <w:t xml:space="preserve">Таблица 28. Объекты в области </w:t>
      </w:r>
      <w:proofErr w:type="spellStart"/>
      <w:r w:rsidRPr="003E5B30">
        <w:rPr>
          <w:rFonts w:ascii="Times New Roman" w:hAnsi="Times New Roman" w:cs="Times New Roman"/>
          <w:sz w:val="24"/>
          <w:szCs w:val="24"/>
        </w:rPr>
        <w:t>электро</w:t>
      </w:r>
      <w:proofErr w:type="spellEnd"/>
      <w:r w:rsidRPr="003E5B30">
        <w:rPr>
          <w:rFonts w:ascii="Times New Roman" w:hAnsi="Times New Roman" w:cs="Times New Roman"/>
          <w:sz w:val="24"/>
          <w:szCs w:val="24"/>
        </w:rPr>
        <w:t>-, тепл</w:t>
      </w:r>
      <w:proofErr w:type="gramStart"/>
      <w:r w:rsidRPr="003E5B30">
        <w:rPr>
          <w:rFonts w:ascii="Times New Roman" w:hAnsi="Times New Roman" w:cs="Times New Roman"/>
          <w:sz w:val="24"/>
          <w:szCs w:val="24"/>
        </w:rPr>
        <w:t>о-</w:t>
      </w:r>
      <w:proofErr w:type="gramEnd"/>
      <w:r w:rsidRPr="003E5B30">
        <w:rPr>
          <w:rFonts w:ascii="Times New Roman" w:hAnsi="Times New Roman" w:cs="Times New Roman"/>
          <w:sz w:val="24"/>
          <w:szCs w:val="24"/>
        </w:rPr>
        <w:t xml:space="preserve">, </w:t>
      </w:r>
      <w:proofErr w:type="spellStart"/>
      <w:r w:rsidRPr="003E5B30">
        <w:rPr>
          <w:rFonts w:ascii="Times New Roman" w:hAnsi="Times New Roman" w:cs="Times New Roman"/>
          <w:sz w:val="24"/>
          <w:szCs w:val="24"/>
        </w:rPr>
        <w:t>газо</w:t>
      </w:r>
      <w:proofErr w:type="spellEnd"/>
      <w:r w:rsidRPr="003E5B30">
        <w:rPr>
          <w:rFonts w:ascii="Times New Roman" w:hAnsi="Times New Roman" w:cs="Times New Roman"/>
          <w:sz w:val="24"/>
          <w:szCs w:val="24"/>
        </w:rPr>
        <w:t>- и водоснабжения населения,  водоотведения</w:t>
      </w:r>
    </w:p>
    <w:tbl>
      <w:tblPr>
        <w:tblW w:w="5000" w:type="pct"/>
        <w:tblCellMar>
          <w:left w:w="10" w:type="dxa"/>
          <w:right w:w="10" w:type="dxa"/>
        </w:tblCellMar>
        <w:tblLook w:val="00A0"/>
      </w:tblPr>
      <w:tblGrid>
        <w:gridCol w:w="1786"/>
        <w:gridCol w:w="2089"/>
        <w:gridCol w:w="6386"/>
      </w:tblGrid>
      <w:tr w:rsidR="00E363FF" w:rsidRPr="00FB2A96" w:rsidTr="003E5B30">
        <w:trPr>
          <w:cantSplit/>
          <w:trHeight w:val="690"/>
          <w:tblHeader/>
        </w:trPr>
        <w:tc>
          <w:tcPr>
            <w:tcW w:w="51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Наименование вида объе</w:t>
            </w:r>
            <w:r w:rsidRPr="00FB2A96">
              <w:rPr>
                <w:b/>
                <w:sz w:val="20"/>
                <w:szCs w:val="20"/>
                <w:lang w:val="ru-RU"/>
              </w:rPr>
              <w:t>к</w:t>
            </w:r>
            <w:r w:rsidRPr="00FB2A96">
              <w:rPr>
                <w:b/>
                <w:sz w:val="20"/>
                <w:szCs w:val="20"/>
                <w:lang w:val="ru-RU"/>
              </w:rPr>
              <w:t>та</w:t>
            </w: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ind w:firstLine="0"/>
              <w:jc w:val="center"/>
              <w:rPr>
                <w:b/>
                <w:sz w:val="20"/>
                <w:szCs w:val="20"/>
                <w:lang w:val="ru-RU"/>
              </w:rPr>
            </w:pPr>
            <w:r w:rsidRPr="00FB2A96">
              <w:rPr>
                <w:b/>
                <w:sz w:val="20"/>
                <w:szCs w:val="20"/>
                <w:lang w:val="ru-RU"/>
              </w:rPr>
              <w:t>показателя</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ind w:firstLine="0"/>
              <w:jc w:val="center"/>
              <w:rPr>
                <w:b/>
                <w:sz w:val="20"/>
                <w:szCs w:val="20"/>
                <w:lang w:val="ru-RU"/>
              </w:rPr>
            </w:pPr>
            <w:r w:rsidRPr="00FB2A96">
              <w:rPr>
                <w:b/>
                <w:sz w:val="20"/>
                <w:szCs w:val="20"/>
                <w:lang w:val="ru-RU"/>
              </w:rPr>
              <w:t>расчетного показателя</w:t>
            </w:r>
          </w:p>
        </w:tc>
      </w:tr>
      <w:tr w:rsidR="00E363FF" w:rsidRPr="00FB2A96" w:rsidTr="003E5B30">
        <w:trPr>
          <w:cantSplit/>
        </w:trPr>
        <w:tc>
          <w:tcPr>
            <w:tcW w:w="5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электр</w:t>
            </w:r>
            <w:r w:rsidRPr="00FB2A96">
              <w:rPr>
                <w:sz w:val="20"/>
                <w:szCs w:val="20"/>
                <w:lang w:val="ru-RU"/>
              </w:rPr>
              <w:t>о</w:t>
            </w:r>
            <w:r w:rsidRPr="00FB2A96">
              <w:rPr>
                <w:sz w:val="20"/>
                <w:szCs w:val="20"/>
                <w:lang w:val="ru-RU"/>
              </w:rPr>
              <w:t>потре</w:t>
            </w:r>
            <w:r w:rsidRPr="00FB2A96">
              <w:rPr>
                <w:sz w:val="20"/>
                <w:szCs w:val="20"/>
                <w:lang w:val="ru-RU"/>
              </w:rPr>
              <w:t>б</w:t>
            </w:r>
            <w:r w:rsidRPr="00FB2A96">
              <w:rPr>
                <w:sz w:val="20"/>
                <w:szCs w:val="20"/>
                <w:lang w:val="ru-RU"/>
              </w:rPr>
              <w:t>ления</w:t>
            </w: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Объем электропотребления и использование максимума электрич</w:t>
            </w:r>
            <w:r w:rsidRPr="00FB2A96">
              <w:rPr>
                <w:sz w:val="20"/>
                <w:szCs w:val="20"/>
                <w:lang w:val="ru-RU"/>
              </w:rPr>
              <w:t>е</w:t>
            </w:r>
            <w:r w:rsidRPr="00FB2A96">
              <w:rPr>
                <w:sz w:val="20"/>
                <w:szCs w:val="20"/>
                <w:lang w:val="ru-RU"/>
              </w:rPr>
              <w:t xml:space="preserve">ской нагрузки приняты в соответствии с приложением Л </w:t>
            </w:r>
            <w:r w:rsidRPr="00FB2A96">
              <w:rPr>
                <w:sz w:val="20"/>
                <w:szCs w:val="20"/>
                <w:lang w:val="ru-RU"/>
              </w:rPr>
              <w:br/>
              <w:t xml:space="preserve">СП 42.13330.2016, с учетом дифференциации населенных пунктов </w:t>
            </w:r>
            <w:r w:rsidRPr="00FB2A96">
              <w:rPr>
                <w:sz w:val="20"/>
                <w:szCs w:val="20"/>
                <w:lang w:val="ru-RU"/>
              </w:rPr>
              <w:br/>
              <w:t>по численности населения.</w:t>
            </w:r>
          </w:p>
        </w:tc>
      </w:tr>
      <w:tr w:rsidR="00E363FF" w:rsidRPr="00FB2A96" w:rsidTr="003E5B30">
        <w:trPr>
          <w:cantSplit/>
        </w:trPr>
        <w:tc>
          <w:tcPr>
            <w:tcW w:w="51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5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тепл</w:t>
            </w:r>
            <w:r w:rsidRPr="00FB2A96">
              <w:rPr>
                <w:sz w:val="20"/>
                <w:szCs w:val="20"/>
                <w:lang w:val="ru-RU"/>
              </w:rPr>
              <w:t>о</w:t>
            </w:r>
            <w:r w:rsidRPr="00FB2A96">
              <w:rPr>
                <w:sz w:val="20"/>
                <w:szCs w:val="20"/>
                <w:lang w:val="ru-RU"/>
              </w:rPr>
              <w:t>снабжения</w:t>
            </w: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lang w:val="ru-RU"/>
              </w:rPr>
            </w:pPr>
            <w:r w:rsidRPr="00FB2A96">
              <w:rPr>
                <w:color w:val="000000"/>
                <w:sz w:val="20"/>
                <w:szCs w:val="20"/>
                <w:lang w:val="ru-RU"/>
              </w:rPr>
              <w:t xml:space="preserve">Расход </w:t>
            </w:r>
            <w:r w:rsidRPr="00FB2A96">
              <w:rPr>
                <w:sz w:val="20"/>
                <w:szCs w:val="20"/>
                <w:lang w:val="ru-RU"/>
              </w:rPr>
              <w:t>тепловой</w:t>
            </w:r>
            <w:r w:rsidRPr="00FB2A96">
              <w:rPr>
                <w:color w:val="000000"/>
                <w:sz w:val="20"/>
                <w:szCs w:val="20"/>
                <w:lang w:val="ru-RU"/>
              </w:rPr>
              <w:t xml:space="preserve"> энергии на отопление и вентиляцию здания принят в с</w:t>
            </w:r>
            <w:r w:rsidRPr="00FB2A96">
              <w:rPr>
                <w:color w:val="000000"/>
                <w:sz w:val="20"/>
                <w:szCs w:val="20"/>
                <w:lang w:val="ru-RU"/>
              </w:rPr>
              <w:t>о</w:t>
            </w:r>
            <w:r w:rsidRPr="00FB2A96">
              <w:rPr>
                <w:color w:val="000000"/>
                <w:sz w:val="20"/>
                <w:szCs w:val="20"/>
                <w:lang w:val="ru-RU"/>
              </w:rPr>
              <w:t>ответствии с таблицами 13 и 14 СП 50.13330.2012</w:t>
            </w:r>
          </w:p>
        </w:tc>
      </w:tr>
      <w:tr w:rsidR="00E363FF" w:rsidRPr="00FB2A96" w:rsidTr="003E5B30">
        <w:trPr>
          <w:cantSplit/>
        </w:trPr>
        <w:tc>
          <w:tcPr>
            <w:tcW w:w="51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5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газосна</w:t>
            </w:r>
            <w:r w:rsidRPr="00FB2A96">
              <w:rPr>
                <w:sz w:val="20"/>
                <w:szCs w:val="20"/>
                <w:lang w:val="ru-RU"/>
              </w:rPr>
              <w:t>б</w:t>
            </w:r>
            <w:r w:rsidRPr="00FB2A96">
              <w:rPr>
                <w:sz w:val="20"/>
                <w:szCs w:val="20"/>
                <w:lang w:val="ru-RU"/>
              </w:rPr>
              <w:t>жения</w:t>
            </w: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 xml:space="preserve">Объем </w:t>
            </w:r>
            <w:proofErr w:type="spellStart"/>
            <w:r w:rsidRPr="00FB2A96">
              <w:rPr>
                <w:sz w:val="20"/>
                <w:szCs w:val="20"/>
                <w:lang w:val="ru-RU"/>
              </w:rPr>
              <w:t>газопотребления</w:t>
            </w:r>
            <w:proofErr w:type="spellEnd"/>
            <w:r w:rsidRPr="00FB2A96">
              <w:rPr>
                <w:sz w:val="20"/>
                <w:szCs w:val="20"/>
                <w:lang w:val="ru-RU"/>
              </w:rPr>
              <w:t xml:space="preserve"> принят в соответствии с пунктом 3.12 СП 42-101-2003:</w:t>
            </w:r>
          </w:p>
          <w:p w:rsidR="00E363FF" w:rsidRPr="00FB2A96" w:rsidRDefault="00E363FF" w:rsidP="00B35765">
            <w:pPr>
              <w:pStyle w:val="a9"/>
              <w:ind w:firstLine="0"/>
              <w:rPr>
                <w:sz w:val="20"/>
                <w:szCs w:val="20"/>
                <w:lang w:val="ru-RU"/>
              </w:rPr>
            </w:pPr>
            <w:r w:rsidRPr="00FB2A96">
              <w:rPr>
                <w:sz w:val="20"/>
                <w:szCs w:val="20"/>
                <w:lang w:val="ru-RU"/>
              </w:rPr>
              <w:t xml:space="preserve">- при наличии централизованного горячего водоснабжения - </w:t>
            </w:r>
            <w:r w:rsidRPr="00FB2A96">
              <w:rPr>
                <w:sz w:val="20"/>
                <w:szCs w:val="20"/>
                <w:lang w:val="ru-RU"/>
              </w:rPr>
              <w:br/>
              <w:t xml:space="preserve">120 куб. </w:t>
            </w:r>
            <w:proofErr w:type="gramStart"/>
            <w:r w:rsidRPr="00FB2A96">
              <w:rPr>
                <w:sz w:val="20"/>
                <w:szCs w:val="20"/>
                <w:lang w:val="ru-RU"/>
              </w:rPr>
              <w:t>м</w:t>
            </w:r>
            <w:proofErr w:type="gramEnd"/>
            <w:r w:rsidRPr="00FB2A96">
              <w:rPr>
                <w:sz w:val="20"/>
                <w:szCs w:val="20"/>
                <w:lang w:val="ru-RU"/>
              </w:rPr>
              <w:t>/год на 1 чел.;</w:t>
            </w:r>
          </w:p>
          <w:p w:rsidR="00E363FF" w:rsidRPr="00FB2A96" w:rsidRDefault="00E363FF" w:rsidP="00B35765">
            <w:pPr>
              <w:pStyle w:val="a9"/>
              <w:ind w:firstLine="0"/>
              <w:rPr>
                <w:sz w:val="20"/>
                <w:szCs w:val="20"/>
                <w:lang w:val="ru-RU"/>
              </w:rPr>
            </w:pPr>
            <w:r w:rsidRPr="00FB2A96">
              <w:rPr>
                <w:sz w:val="20"/>
                <w:szCs w:val="20"/>
                <w:lang w:val="ru-RU"/>
              </w:rPr>
              <w:t xml:space="preserve">- при горячем водоснабжении от газовых водонагревателей - </w:t>
            </w:r>
            <w:r w:rsidRPr="00FB2A96">
              <w:rPr>
                <w:sz w:val="20"/>
                <w:szCs w:val="20"/>
                <w:lang w:val="ru-RU"/>
              </w:rPr>
              <w:br/>
              <w:t xml:space="preserve">300 куб. </w:t>
            </w:r>
            <w:proofErr w:type="gramStart"/>
            <w:r w:rsidRPr="00FB2A96">
              <w:rPr>
                <w:sz w:val="20"/>
                <w:szCs w:val="20"/>
                <w:lang w:val="ru-RU"/>
              </w:rPr>
              <w:t>м</w:t>
            </w:r>
            <w:proofErr w:type="gramEnd"/>
            <w:r w:rsidRPr="00FB2A96">
              <w:rPr>
                <w:sz w:val="20"/>
                <w:szCs w:val="20"/>
                <w:lang w:val="ru-RU"/>
              </w:rPr>
              <w:t>/год на 1 чел.;</w:t>
            </w:r>
          </w:p>
          <w:p w:rsidR="00E363FF" w:rsidRPr="00FB2A96" w:rsidRDefault="00E363FF" w:rsidP="00B35765">
            <w:pPr>
              <w:pStyle w:val="a9"/>
              <w:ind w:firstLine="0"/>
              <w:rPr>
                <w:sz w:val="20"/>
                <w:szCs w:val="20"/>
                <w:lang w:val="ru-RU"/>
              </w:rPr>
            </w:pPr>
            <w:r w:rsidRPr="00FB2A96">
              <w:rPr>
                <w:sz w:val="20"/>
                <w:szCs w:val="20"/>
                <w:lang w:val="ru-RU"/>
              </w:rPr>
              <w:t xml:space="preserve">- при отсутствии всяких видов горячего водоснабжения – </w:t>
            </w:r>
            <w:r w:rsidRPr="00FB2A96">
              <w:rPr>
                <w:sz w:val="20"/>
                <w:szCs w:val="20"/>
                <w:lang w:val="ru-RU"/>
              </w:rPr>
              <w:br/>
              <w:t>180 куб</w:t>
            </w:r>
            <w:proofErr w:type="gramStart"/>
            <w:r w:rsidRPr="00FB2A96">
              <w:rPr>
                <w:sz w:val="20"/>
                <w:szCs w:val="20"/>
                <w:lang w:val="ru-RU"/>
              </w:rPr>
              <w:t>.м</w:t>
            </w:r>
            <w:proofErr w:type="gramEnd"/>
            <w:r w:rsidRPr="00FB2A96">
              <w:rPr>
                <w:sz w:val="20"/>
                <w:szCs w:val="20"/>
                <w:lang w:val="ru-RU"/>
              </w:rPr>
              <w:t xml:space="preserve">/год на 1 чел. (220 куб.м/год на 1 чел. </w:t>
            </w:r>
            <w:r w:rsidRPr="00FB2A96">
              <w:rPr>
                <w:sz w:val="22"/>
                <w:szCs w:val="22"/>
                <w:lang w:val="ru-RU"/>
              </w:rPr>
              <w:t>в сельской местн</w:t>
            </w:r>
            <w:r w:rsidRPr="00FB2A96">
              <w:rPr>
                <w:sz w:val="22"/>
                <w:szCs w:val="22"/>
                <w:lang w:val="ru-RU"/>
              </w:rPr>
              <w:t>о</w:t>
            </w:r>
            <w:r w:rsidRPr="00FB2A96">
              <w:rPr>
                <w:sz w:val="22"/>
                <w:szCs w:val="22"/>
                <w:lang w:val="ru-RU"/>
              </w:rPr>
              <w:t>сти)</w:t>
            </w:r>
          </w:p>
        </w:tc>
      </w:tr>
      <w:tr w:rsidR="00E363FF" w:rsidRPr="00FB2A96" w:rsidTr="003E5B30">
        <w:trPr>
          <w:cantSplit/>
        </w:trPr>
        <w:tc>
          <w:tcPr>
            <w:tcW w:w="51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5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водосна</w:t>
            </w:r>
            <w:r w:rsidRPr="00FB2A96">
              <w:rPr>
                <w:sz w:val="20"/>
                <w:szCs w:val="20"/>
                <w:lang w:val="ru-RU"/>
              </w:rPr>
              <w:t>б</w:t>
            </w:r>
            <w:r w:rsidRPr="00FB2A96">
              <w:rPr>
                <w:sz w:val="20"/>
                <w:szCs w:val="20"/>
                <w:lang w:val="ru-RU"/>
              </w:rPr>
              <w:t>жения</w:t>
            </w: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Объем водопотребления принят в соответствии с пунктом 5.1 СП 31.13330.2021:</w:t>
            </w:r>
          </w:p>
          <w:p w:rsidR="00E363FF" w:rsidRPr="00FB2A96" w:rsidRDefault="00E363FF" w:rsidP="00B35765">
            <w:pPr>
              <w:pStyle w:val="a9"/>
              <w:ind w:firstLine="0"/>
              <w:rPr>
                <w:sz w:val="20"/>
                <w:szCs w:val="20"/>
                <w:lang w:val="ru-RU"/>
              </w:rPr>
            </w:pPr>
            <w:r w:rsidRPr="00FB2A96">
              <w:rPr>
                <w:sz w:val="20"/>
                <w:szCs w:val="20"/>
                <w:lang w:val="ru-RU"/>
              </w:rPr>
              <w:t>- при застройке зданиями, оборудованными внутренним водопров</w:t>
            </w:r>
            <w:r w:rsidRPr="00FB2A96">
              <w:rPr>
                <w:sz w:val="20"/>
                <w:szCs w:val="20"/>
                <w:lang w:val="ru-RU"/>
              </w:rPr>
              <w:t>о</w:t>
            </w:r>
            <w:r w:rsidRPr="00FB2A96">
              <w:rPr>
                <w:sz w:val="20"/>
                <w:szCs w:val="20"/>
                <w:lang w:val="ru-RU"/>
              </w:rPr>
              <w:t>дом и канализацией, с ванными и местными водонагревателями -</w:t>
            </w:r>
            <w:r w:rsidRPr="00FB2A96">
              <w:rPr>
                <w:sz w:val="20"/>
                <w:szCs w:val="20"/>
                <w:lang w:val="ru-RU"/>
              </w:rPr>
              <w:br/>
              <w:t>140 л/</w:t>
            </w:r>
            <w:proofErr w:type="spellStart"/>
            <w:r w:rsidRPr="00FB2A96">
              <w:rPr>
                <w:sz w:val="20"/>
                <w:szCs w:val="20"/>
                <w:lang w:val="ru-RU"/>
              </w:rPr>
              <w:t>сут</w:t>
            </w:r>
            <w:proofErr w:type="spellEnd"/>
            <w:r w:rsidRPr="00FB2A96">
              <w:rPr>
                <w:sz w:val="20"/>
                <w:szCs w:val="20"/>
                <w:lang w:val="ru-RU"/>
              </w:rPr>
              <w:t>. на 1 чел.;</w:t>
            </w:r>
          </w:p>
          <w:p w:rsidR="00E363FF" w:rsidRPr="00FB2A96" w:rsidRDefault="00E363FF" w:rsidP="00B35765">
            <w:pPr>
              <w:pStyle w:val="a9"/>
              <w:ind w:firstLine="0"/>
              <w:rPr>
                <w:sz w:val="20"/>
                <w:szCs w:val="20"/>
                <w:lang w:val="ru-RU"/>
              </w:rPr>
            </w:pPr>
            <w:r w:rsidRPr="00FB2A96">
              <w:rPr>
                <w:sz w:val="20"/>
                <w:szCs w:val="20"/>
                <w:lang w:val="ru-RU"/>
              </w:rPr>
              <w:t xml:space="preserve">- то же, с централизованным горячим водоснабжением - </w:t>
            </w:r>
            <w:r w:rsidRPr="00FB2A96">
              <w:rPr>
                <w:sz w:val="20"/>
                <w:szCs w:val="20"/>
                <w:lang w:val="ru-RU"/>
              </w:rPr>
              <w:br/>
              <w:t>195 л/</w:t>
            </w:r>
            <w:proofErr w:type="spellStart"/>
            <w:r w:rsidRPr="00FB2A96">
              <w:rPr>
                <w:sz w:val="20"/>
                <w:szCs w:val="20"/>
                <w:lang w:val="ru-RU"/>
              </w:rPr>
              <w:t>сут</w:t>
            </w:r>
            <w:proofErr w:type="spellEnd"/>
            <w:r w:rsidRPr="00FB2A96">
              <w:rPr>
                <w:sz w:val="20"/>
                <w:szCs w:val="20"/>
                <w:lang w:val="ru-RU"/>
              </w:rPr>
              <w:t>. на 1 чел.</w:t>
            </w:r>
          </w:p>
        </w:tc>
      </w:tr>
      <w:tr w:rsidR="00E363FF" w:rsidRPr="00FB2A96" w:rsidTr="003E5B30">
        <w:trPr>
          <w:cantSplit/>
        </w:trPr>
        <w:tc>
          <w:tcPr>
            <w:tcW w:w="51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3E5B30">
        <w:trPr>
          <w:cantSplit/>
        </w:trPr>
        <w:tc>
          <w:tcPr>
            <w:tcW w:w="5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Объекты водоотв</w:t>
            </w:r>
            <w:r w:rsidRPr="00FB2A96">
              <w:rPr>
                <w:sz w:val="20"/>
                <w:szCs w:val="20"/>
                <w:lang w:val="ru-RU"/>
              </w:rPr>
              <w:t>е</w:t>
            </w:r>
            <w:r w:rsidRPr="00FB2A96">
              <w:rPr>
                <w:sz w:val="20"/>
                <w:szCs w:val="20"/>
                <w:lang w:val="ru-RU"/>
              </w:rPr>
              <w:t>дения</w:t>
            </w: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минимально допуст</w:t>
            </w:r>
            <w:r w:rsidRPr="00FB2A96">
              <w:rPr>
                <w:sz w:val="20"/>
                <w:szCs w:val="20"/>
                <w:lang w:val="ru-RU"/>
              </w:rPr>
              <w:t>и</w:t>
            </w:r>
            <w:r w:rsidRPr="00FB2A96">
              <w:rPr>
                <w:sz w:val="20"/>
                <w:szCs w:val="20"/>
                <w:lang w:val="ru-RU"/>
              </w:rPr>
              <w:t>мого уровня обесп</w:t>
            </w:r>
            <w:r w:rsidRPr="00FB2A96">
              <w:rPr>
                <w:sz w:val="20"/>
                <w:szCs w:val="20"/>
                <w:lang w:val="ru-RU"/>
              </w:rPr>
              <w:t>е</w:t>
            </w:r>
            <w:r w:rsidRPr="00FB2A96">
              <w:rPr>
                <w:sz w:val="20"/>
                <w:szCs w:val="20"/>
                <w:lang w:val="ru-RU"/>
              </w:rPr>
              <w:t>ченности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Объем водоотведения принят в соответствии с пунктом 5.1.1 СП 32.13330.2018 равным водопотреблению:</w:t>
            </w:r>
          </w:p>
          <w:p w:rsidR="00E363FF" w:rsidRPr="00FB2A96" w:rsidRDefault="00E363FF" w:rsidP="00B35765">
            <w:pPr>
              <w:pStyle w:val="a9"/>
              <w:ind w:firstLine="0"/>
              <w:rPr>
                <w:sz w:val="20"/>
                <w:szCs w:val="20"/>
                <w:lang w:val="ru-RU"/>
              </w:rPr>
            </w:pPr>
            <w:r w:rsidRPr="00FB2A96">
              <w:rPr>
                <w:sz w:val="20"/>
                <w:szCs w:val="20"/>
                <w:lang w:val="ru-RU"/>
              </w:rPr>
              <w:t>- при застройке зданиями, оборудованными внутренним водопров</w:t>
            </w:r>
            <w:r w:rsidRPr="00FB2A96">
              <w:rPr>
                <w:sz w:val="20"/>
                <w:szCs w:val="20"/>
                <w:lang w:val="ru-RU"/>
              </w:rPr>
              <w:t>о</w:t>
            </w:r>
            <w:r w:rsidRPr="00FB2A96">
              <w:rPr>
                <w:sz w:val="20"/>
                <w:szCs w:val="20"/>
                <w:lang w:val="ru-RU"/>
              </w:rPr>
              <w:t xml:space="preserve">дом и канализацией, с ванными и местными водонагревателями </w:t>
            </w:r>
            <w:r w:rsidRPr="00FB2A96">
              <w:rPr>
                <w:sz w:val="20"/>
                <w:szCs w:val="20"/>
                <w:lang w:val="ru-RU"/>
              </w:rPr>
              <w:br/>
              <w:t>140 л/</w:t>
            </w:r>
            <w:proofErr w:type="spellStart"/>
            <w:r w:rsidRPr="00FB2A96">
              <w:rPr>
                <w:sz w:val="20"/>
                <w:szCs w:val="20"/>
                <w:lang w:val="ru-RU"/>
              </w:rPr>
              <w:t>сут</w:t>
            </w:r>
            <w:proofErr w:type="spellEnd"/>
            <w:r w:rsidRPr="00FB2A96">
              <w:rPr>
                <w:sz w:val="20"/>
                <w:szCs w:val="20"/>
                <w:lang w:val="ru-RU"/>
              </w:rPr>
              <w:t>. на 1 чел.;</w:t>
            </w:r>
          </w:p>
          <w:p w:rsidR="00E363FF" w:rsidRPr="00FB2A96" w:rsidRDefault="00E363FF" w:rsidP="00B35765">
            <w:pPr>
              <w:pStyle w:val="a9"/>
              <w:ind w:firstLine="0"/>
              <w:rPr>
                <w:sz w:val="20"/>
                <w:szCs w:val="20"/>
                <w:lang w:val="ru-RU"/>
              </w:rPr>
            </w:pPr>
            <w:r w:rsidRPr="00FB2A96">
              <w:rPr>
                <w:sz w:val="20"/>
                <w:szCs w:val="20"/>
                <w:lang w:val="ru-RU"/>
              </w:rPr>
              <w:t xml:space="preserve">- то же, с централизованным горячим водоснабжением   -  </w:t>
            </w:r>
            <w:r w:rsidRPr="00FB2A96">
              <w:rPr>
                <w:sz w:val="20"/>
                <w:szCs w:val="20"/>
                <w:lang w:val="ru-RU"/>
              </w:rPr>
              <w:br/>
              <w:t>195 л/</w:t>
            </w:r>
            <w:proofErr w:type="spellStart"/>
            <w:r w:rsidRPr="00FB2A96">
              <w:rPr>
                <w:sz w:val="20"/>
                <w:szCs w:val="20"/>
                <w:lang w:val="ru-RU"/>
              </w:rPr>
              <w:t>сут</w:t>
            </w:r>
            <w:proofErr w:type="spellEnd"/>
            <w:r w:rsidRPr="00FB2A96">
              <w:rPr>
                <w:sz w:val="20"/>
                <w:szCs w:val="20"/>
                <w:lang w:val="ru-RU"/>
              </w:rPr>
              <w:t>. на 1 чел.</w:t>
            </w:r>
          </w:p>
        </w:tc>
      </w:tr>
      <w:tr w:rsidR="00E363FF" w:rsidRPr="00FB2A96" w:rsidTr="003E5B30">
        <w:trPr>
          <w:cantSplit/>
        </w:trPr>
        <w:tc>
          <w:tcPr>
            <w:tcW w:w="51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196"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Расчетный показатель максимально допуст</w:t>
            </w:r>
            <w:r w:rsidRPr="00FB2A96">
              <w:rPr>
                <w:sz w:val="20"/>
                <w:szCs w:val="20"/>
                <w:lang w:val="ru-RU"/>
              </w:rPr>
              <w:t>и</w:t>
            </w:r>
            <w:r w:rsidRPr="00FB2A96">
              <w:rPr>
                <w:sz w:val="20"/>
                <w:szCs w:val="20"/>
                <w:lang w:val="ru-RU"/>
              </w:rPr>
              <w:t>мого уровня террит</w:t>
            </w:r>
            <w:r w:rsidRPr="00FB2A96">
              <w:rPr>
                <w:sz w:val="20"/>
                <w:szCs w:val="20"/>
                <w:lang w:val="ru-RU"/>
              </w:rPr>
              <w:t>о</w:t>
            </w:r>
            <w:r w:rsidRPr="00FB2A96">
              <w:rPr>
                <w:sz w:val="20"/>
                <w:szCs w:val="20"/>
                <w:lang w:val="ru-RU"/>
              </w:rPr>
              <w:t>риальной доступности</w:t>
            </w:r>
          </w:p>
        </w:tc>
        <w:tc>
          <w:tcPr>
            <w:tcW w:w="3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3E5B30" w:rsidRDefault="003E5B30" w:rsidP="00B35765">
      <w:pPr>
        <w:pStyle w:val="5"/>
        <w:spacing w:before="0" w:after="0"/>
        <w:rPr>
          <w:rFonts w:ascii="Times New Roman" w:hAnsi="Times New Roman" w:cs="Times New Roman"/>
          <w:color w:val="3333FF"/>
          <w:sz w:val="24"/>
          <w:szCs w:val="24"/>
        </w:rPr>
      </w:pPr>
    </w:p>
    <w:p w:rsidR="00E363FF" w:rsidRPr="00DD699A" w:rsidRDefault="00E363FF" w:rsidP="00DD699A">
      <w:pPr>
        <w:pStyle w:val="5"/>
        <w:spacing w:before="0" w:after="0"/>
        <w:jc w:val="both"/>
        <w:rPr>
          <w:rFonts w:ascii="Times New Roman" w:hAnsi="Times New Roman" w:cs="Times New Roman"/>
          <w:sz w:val="24"/>
          <w:szCs w:val="24"/>
        </w:rPr>
      </w:pPr>
      <w:r w:rsidRPr="00DD699A">
        <w:rPr>
          <w:rFonts w:ascii="Times New Roman" w:hAnsi="Times New Roman" w:cs="Times New Roman"/>
          <w:sz w:val="24"/>
          <w:szCs w:val="24"/>
        </w:rPr>
        <w:t xml:space="preserve">Таблица 29. Объекты в области обработки, утилизации, обезвреживания и </w:t>
      </w:r>
      <w:r w:rsidRPr="00DD699A">
        <w:rPr>
          <w:rFonts w:ascii="Times New Roman" w:hAnsi="Times New Roman" w:cs="Times New Roman"/>
          <w:sz w:val="24"/>
          <w:szCs w:val="24"/>
        </w:rPr>
        <w:br/>
        <w:t>размещения ТКО</w:t>
      </w:r>
    </w:p>
    <w:tbl>
      <w:tblPr>
        <w:tblW w:w="5000" w:type="pct"/>
        <w:tblCellMar>
          <w:left w:w="10" w:type="dxa"/>
          <w:right w:w="10" w:type="dxa"/>
        </w:tblCellMar>
        <w:tblLook w:val="00A0"/>
      </w:tblPr>
      <w:tblGrid>
        <w:gridCol w:w="1605"/>
        <w:gridCol w:w="1722"/>
        <w:gridCol w:w="6934"/>
      </w:tblGrid>
      <w:tr w:rsidR="00E363FF" w:rsidRPr="00FB2A96" w:rsidTr="00DD699A">
        <w:trPr>
          <w:tblHeader/>
        </w:trPr>
        <w:tc>
          <w:tcPr>
            <w:tcW w:w="78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8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Тип расчетного показателя</w:t>
            </w:r>
          </w:p>
        </w:tc>
        <w:tc>
          <w:tcPr>
            <w:tcW w:w="3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highlight w:val="yellow"/>
                <w:lang w:val="ru-RU"/>
              </w:rPr>
            </w:pPr>
            <w:r w:rsidRPr="00FB2A96">
              <w:rPr>
                <w:b/>
                <w:sz w:val="20"/>
                <w:szCs w:val="20"/>
                <w:lang w:val="ru-RU"/>
              </w:rPr>
              <w:t>расчетного показателя</w:t>
            </w:r>
          </w:p>
        </w:tc>
      </w:tr>
      <w:tr w:rsidR="00E363FF" w:rsidRPr="00FB2A96" w:rsidTr="00DD699A">
        <w:trPr>
          <w:trHeight w:val="36"/>
        </w:trPr>
        <w:tc>
          <w:tcPr>
            <w:tcW w:w="78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Места </w:t>
            </w:r>
          </w:p>
          <w:p w:rsidR="00E363FF" w:rsidRPr="00FB2A96" w:rsidRDefault="00E363FF" w:rsidP="00B35765">
            <w:pPr>
              <w:pStyle w:val="a9"/>
              <w:ind w:firstLine="0"/>
              <w:jc w:val="left"/>
              <w:rPr>
                <w:sz w:val="20"/>
                <w:szCs w:val="20"/>
                <w:lang w:val="ru-RU"/>
              </w:rPr>
            </w:pPr>
            <w:r w:rsidRPr="00FB2A96">
              <w:rPr>
                <w:sz w:val="20"/>
                <w:szCs w:val="20"/>
                <w:lang w:val="ru-RU"/>
              </w:rPr>
              <w:t>накопления ТКО</w:t>
            </w:r>
          </w:p>
        </w:tc>
        <w:tc>
          <w:tcPr>
            <w:tcW w:w="8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Расчетный показ</w:t>
            </w:r>
            <w:r w:rsidRPr="00FB2A96">
              <w:rPr>
                <w:sz w:val="20"/>
                <w:szCs w:val="20"/>
                <w:lang w:val="ru-RU"/>
              </w:rPr>
              <w:t>а</w:t>
            </w:r>
            <w:r w:rsidRPr="00FB2A96">
              <w:rPr>
                <w:sz w:val="20"/>
                <w:szCs w:val="20"/>
                <w:lang w:val="ru-RU"/>
              </w:rPr>
              <w:t>тель мин</w:t>
            </w:r>
            <w:r w:rsidRPr="00FB2A96">
              <w:rPr>
                <w:sz w:val="20"/>
                <w:szCs w:val="20"/>
                <w:lang w:val="ru-RU"/>
              </w:rPr>
              <w:t>и</w:t>
            </w:r>
            <w:r w:rsidRPr="00FB2A96">
              <w:rPr>
                <w:sz w:val="20"/>
                <w:szCs w:val="20"/>
                <w:lang w:val="ru-RU"/>
              </w:rPr>
              <w:t>мально допустимого уро</w:t>
            </w:r>
            <w:r w:rsidRPr="00FB2A96">
              <w:rPr>
                <w:sz w:val="20"/>
                <w:szCs w:val="20"/>
                <w:lang w:val="ru-RU"/>
              </w:rPr>
              <w:t>в</w:t>
            </w:r>
            <w:r w:rsidRPr="00FB2A96">
              <w:rPr>
                <w:sz w:val="20"/>
                <w:szCs w:val="20"/>
                <w:lang w:val="ru-RU"/>
              </w:rPr>
              <w:t>ня обесп</w:t>
            </w:r>
            <w:r w:rsidRPr="00FB2A96">
              <w:rPr>
                <w:sz w:val="20"/>
                <w:szCs w:val="20"/>
                <w:lang w:val="ru-RU"/>
              </w:rPr>
              <w:t>е</w:t>
            </w:r>
            <w:r w:rsidRPr="00FB2A96">
              <w:rPr>
                <w:sz w:val="20"/>
                <w:szCs w:val="20"/>
                <w:lang w:val="ru-RU"/>
              </w:rPr>
              <w:t>ченности</w:t>
            </w:r>
          </w:p>
        </w:tc>
        <w:tc>
          <w:tcPr>
            <w:tcW w:w="3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left"/>
              <w:rPr>
                <w:sz w:val="20"/>
                <w:szCs w:val="20"/>
                <w:lang w:val="ru-RU"/>
              </w:rPr>
            </w:pPr>
            <w:r w:rsidRPr="00FB2A96">
              <w:rPr>
                <w:sz w:val="20"/>
                <w:szCs w:val="20"/>
                <w:lang w:val="ru-RU"/>
              </w:rPr>
              <w:t>Количество площадок для установки контейнеров в населенном пункте опред</w:t>
            </w:r>
            <w:r w:rsidRPr="00FB2A96">
              <w:rPr>
                <w:sz w:val="20"/>
                <w:szCs w:val="20"/>
                <w:lang w:val="ru-RU"/>
              </w:rPr>
              <w:t>е</w:t>
            </w:r>
            <w:r w:rsidRPr="00FB2A96">
              <w:rPr>
                <w:sz w:val="20"/>
                <w:szCs w:val="20"/>
                <w:lang w:val="ru-RU"/>
              </w:rPr>
              <w:t>ляется исходя из численности населения, объёма образования отходов и нео</w:t>
            </w:r>
            <w:r w:rsidRPr="00FB2A96">
              <w:rPr>
                <w:sz w:val="20"/>
                <w:szCs w:val="20"/>
                <w:lang w:val="ru-RU"/>
              </w:rPr>
              <w:t>б</w:t>
            </w:r>
            <w:r w:rsidRPr="00FB2A96">
              <w:rPr>
                <w:sz w:val="20"/>
                <w:szCs w:val="20"/>
                <w:lang w:val="ru-RU"/>
              </w:rPr>
              <w:t>ходимого для населенного пункта числа контейн</w:t>
            </w:r>
            <w:r w:rsidRPr="00FB2A96">
              <w:rPr>
                <w:sz w:val="20"/>
                <w:szCs w:val="20"/>
                <w:lang w:val="ru-RU"/>
              </w:rPr>
              <w:t>е</w:t>
            </w:r>
            <w:r w:rsidRPr="00FB2A96">
              <w:rPr>
                <w:sz w:val="20"/>
                <w:szCs w:val="20"/>
                <w:lang w:val="ru-RU"/>
              </w:rPr>
              <w:t>ров для сбора мусора.</w:t>
            </w:r>
          </w:p>
          <w:p w:rsidR="00E363FF" w:rsidRPr="00FB2A96" w:rsidRDefault="00E363FF" w:rsidP="00B35765">
            <w:pPr>
              <w:pStyle w:val="a9"/>
              <w:keepNext/>
              <w:ind w:firstLine="0"/>
              <w:jc w:val="left"/>
              <w:rPr>
                <w:sz w:val="20"/>
                <w:szCs w:val="20"/>
                <w:lang w:val="ru-RU"/>
              </w:rPr>
            </w:pPr>
            <w:r w:rsidRPr="00FB2A96">
              <w:rPr>
                <w:sz w:val="20"/>
                <w:szCs w:val="20"/>
                <w:lang w:val="ru-RU"/>
              </w:rPr>
              <w:t>Для определения числа устанавливаемых контейнеров (мусоросборников) сл</w:t>
            </w:r>
            <w:r w:rsidRPr="00FB2A96">
              <w:rPr>
                <w:sz w:val="20"/>
                <w:szCs w:val="20"/>
                <w:lang w:val="ru-RU"/>
              </w:rPr>
              <w:t>е</w:t>
            </w:r>
            <w:r w:rsidRPr="00FB2A96">
              <w:rPr>
                <w:sz w:val="20"/>
                <w:szCs w:val="20"/>
                <w:lang w:val="ru-RU"/>
              </w:rPr>
              <w:t>дует исходить из численности населения, пользующегося мусоросборн</w:t>
            </w:r>
            <w:r w:rsidRPr="00FB2A96">
              <w:rPr>
                <w:sz w:val="20"/>
                <w:szCs w:val="20"/>
                <w:lang w:val="ru-RU"/>
              </w:rPr>
              <w:t>и</w:t>
            </w:r>
            <w:r w:rsidRPr="00FB2A96">
              <w:rPr>
                <w:sz w:val="20"/>
                <w:szCs w:val="20"/>
                <w:lang w:val="ru-RU"/>
              </w:rPr>
              <w:t>ками, нормы накопления отходов, сроков хранения отходов. Расчетный объем мус</w:t>
            </w:r>
            <w:r w:rsidRPr="00FB2A96">
              <w:rPr>
                <w:sz w:val="20"/>
                <w:szCs w:val="20"/>
                <w:lang w:val="ru-RU"/>
              </w:rPr>
              <w:t>о</w:t>
            </w:r>
            <w:r w:rsidRPr="00FB2A96">
              <w:rPr>
                <w:sz w:val="20"/>
                <w:szCs w:val="20"/>
                <w:lang w:val="ru-RU"/>
              </w:rPr>
              <w:t>росборников должен соответствовать фактическому накоплению отходов в п</w:t>
            </w:r>
            <w:r w:rsidRPr="00FB2A96">
              <w:rPr>
                <w:sz w:val="20"/>
                <w:szCs w:val="20"/>
                <w:lang w:val="ru-RU"/>
              </w:rPr>
              <w:t>е</w:t>
            </w:r>
            <w:r w:rsidRPr="00FB2A96">
              <w:rPr>
                <w:sz w:val="20"/>
                <w:szCs w:val="20"/>
                <w:lang w:val="ru-RU"/>
              </w:rPr>
              <w:t>риоды наибольшего их обр</w:t>
            </w:r>
            <w:r w:rsidRPr="00FB2A96">
              <w:rPr>
                <w:sz w:val="20"/>
                <w:szCs w:val="20"/>
                <w:lang w:val="ru-RU"/>
              </w:rPr>
              <w:t>а</w:t>
            </w:r>
            <w:r w:rsidRPr="00FB2A96">
              <w:rPr>
                <w:sz w:val="20"/>
                <w:szCs w:val="20"/>
                <w:lang w:val="ru-RU"/>
              </w:rPr>
              <w:t>зования.</w:t>
            </w:r>
          </w:p>
          <w:p w:rsidR="00E363FF" w:rsidRPr="00FB2A96" w:rsidRDefault="00E363FF" w:rsidP="00B35765">
            <w:pPr>
              <w:pStyle w:val="a9"/>
              <w:keepNext/>
              <w:ind w:firstLine="0"/>
              <w:jc w:val="left"/>
              <w:rPr>
                <w:sz w:val="20"/>
                <w:szCs w:val="20"/>
                <w:lang w:val="ru-RU"/>
              </w:rPr>
            </w:pPr>
            <w:r w:rsidRPr="00FB2A96">
              <w:rPr>
                <w:sz w:val="20"/>
                <w:szCs w:val="20"/>
                <w:lang w:val="ru-RU"/>
              </w:rPr>
              <w:t>Необходимое число контейнеров рассчитывается по формуле:</w:t>
            </w:r>
          </w:p>
          <w:p w:rsidR="00E363FF" w:rsidRPr="00FB2A96" w:rsidRDefault="00E363FF" w:rsidP="00B35765">
            <w:pPr>
              <w:pStyle w:val="a9"/>
              <w:keepNext/>
              <w:ind w:firstLine="0"/>
              <w:jc w:val="center"/>
              <w:rPr>
                <w:lang w:val="ru-RU"/>
              </w:rPr>
            </w:pPr>
            <w:proofErr w:type="spellStart"/>
            <w:r w:rsidRPr="00FB2A96">
              <w:rPr>
                <w:sz w:val="20"/>
                <w:szCs w:val="20"/>
                <w:lang w:val="ru-RU"/>
              </w:rPr>
              <w:t>Б</w:t>
            </w:r>
            <w:r w:rsidRPr="00FB2A96">
              <w:rPr>
                <w:sz w:val="20"/>
                <w:szCs w:val="20"/>
                <w:vertAlign w:val="subscript"/>
                <w:lang w:val="ru-RU"/>
              </w:rPr>
              <w:t>кон</w:t>
            </w:r>
            <w:r w:rsidRPr="00FB2A96">
              <w:rPr>
                <w:sz w:val="20"/>
                <w:szCs w:val="20"/>
                <w:lang w:val="ru-RU"/>
              </w:rPr>
              <w:t>т</w:t>
            </w:r>
            <w:proofErr w:type="spellEnd"/>
            <w:r w:rsidRPr="00FB2A96">
              <w:rPr>
                <w:sz w:val="20"/>
                <w:szCs w:val="20"/>
                <w:lang w:val="ru-RU"/>
              </w:rPr>
              <w:t xml:space="preserve"> = </w:t>
            </w:r>
            <w:proofErr w:type="spellStart"/>
            <w:r w:rsidRPr="00FB2A96">
              <w:rPr>
                <w:sz w:val="20"/>
                <w:szCs w:val="20"/>
                <w:lang w:val="ru-RU"/>
              </w:rPr>
              <w:t>П</w:t>
            </w:r>
            <w:r w:rsidRPr="00FB2A96">
              <w:rPr>
                <w:sz w:val="20"/>
                <w:szCs w:val="20"/>
                <w:vertAlign w:val="subscript"/>
                <w:lang w:val="ru-RU"/>
              </w:rPr>
              <w:t>год</w:t>
            </w:r>
            <w:proofErr w:type="spellEnd"/>
            <w:r w:rsidRPr="00FB2A96">
              <w:rPr>
                <w:sz w:val="20"/>
                <w:szCs w:val="20"/>
                <w:lang w:val="ru-RU"/>
              </w:rPr>
              <w:t xml:space="preserve"> × </w:t>
            </w:r>
            <w:r w:rsidRPr="00FB2A96">
              <w:rPr>
                <w:sz w:val="20"/>
                <w:szCs w:val="20"/>
              </w:rPr>
              <w:t>t</w:t>
            </w:r>
            <w:proofErr w:type="gramStart"/>
            <w:r w:rsidRPr="00FB2A96">
              <w:rPr>
                <w:sz w:val="20"/>
                <w:szCs w:val="20"/>
                <w:lang w:val="ru-RU"/>
              </w:rPr>
              <w:t xml:space="preserve"> × К</w:t>
            </w:r>
            <w:proofErr w:type="gramEnd"/>
            <w:r w:rsidRPr="00FB2A96">
              <w:rPr>
                <w:sz w:val="20"/>
                <w:szCs w:val="20"/>
                <w:lang w:val="ru-RU"/>
              </w:rPr>
              <w:t xml:space="preserve"> / (365 × </w:t>
            </w:r>
            <w:r w:rsidRPr="00FB2A96">
              <w:rPr>
                <w:sz w:val="20"/>
                <w:szCs w:val="20"/>
              </w:rPr>
              <w:t>V</w:t>
            </w:r>
            <w:r w:rsidRPr="00FB2A96">
              <w:rPr>
                <w:sz w:val="20"/>
                <w:szCs w:val="20"/>
                <w:lang w:val="ru-RU"/>
              </w:rPr>
              <w:t>),</w:t>
            </w:r>
          </w:p>
          <w:p w:rsidR="00E363FF" w:rsidRPr="00FB2A96" w:rsidRDefault="00E363FF" w:rsidP="00B35765">
            <w:pPr>
              <w:pStyle w:val="a9"/>
              <w:keepNext/>
              <w:ind w:firstLine="0"/>
              <w:jc w:val="left"/>
              <w:rPr>
                <w:lang w:val="ru-RU"/>
              </w:rPr>
            </w:pPr>
            <w:r w:rsidRPr="00FB2A96">
              <w:rPr>
                <w:sz w:val="20"/>
                <w:szCs w:val="20"/>
                <w:lang w:val="ru-RU"/>
              </w:rPr>
              <w:t xml:space="preserve">где: </w:t>
            </w:r>
            <w:proofErr w:type="spellStart"/>
            <w:r w:rsidRPr="00FB2A96">
              <w:rPr>
                <w:sz w:val="20"/>
                <w:szCs w:val="20"/>
                <w:lang w:val="ru-RU"/>
              </w:rPr>
              <w:t>П</w:t>
            </w:r>
            <w:r w:rsidRPr="00FB2A96">
              <w:rPr>
                <w:sz w:val="20"/>
                <w:szCs w:val="20"/>
                <w:vertAlign w:val="subscript"/>
                <w:lang w:val="ru-RU"/>
              </w:rPr>
              <w:t>год</w:t>
            </w:r>
            <w:proofErr w:type="spellEnd"/>
            <w:r w:rsidRPr="00FB2A96">
              <w:rPr>
                <w:sz w:val="20"/>
                <w:szCs w:val="20"/>
                <w:vertAlign w:val="subscript"/>
                <w:lang w:val="ru-RU"/>
              </w:rPr>
              <w:t xml:space="preserve"> </w:t>
            </w:r>
            <w:r w:rsidRPr="00FB2A96">
              <w:rPr>
                <w:sz w:val="20"/>
                <w:szCs w:val="20"/>
                <w:lang w:val="ru-RU"/>
              </w:rPr>
              <w:t xml:space="preserve">– годовое накопление муниципальных отходов, куб. м; </w:t>
            </w:r>
            <w:r w:rsidRPr="00FB2A96">
              <w:rPr>
                <w:sz w:val="20"/>
                <w:szCs w:val="20"/>
              </w:rPr>
              <w:t>t</w:t>
            </w:r>
            <w:r w:rsidRPr="00FB2A96">
              <w:rPr>
                <w:sz w:val="20"/>
                <w:szCs w:val="20"/>
                <w:lang w:val="ru-RU"/>
              </w:rPr>
              <w:t xml:space="preserve"> – периоди</w:t>
            </w:r>
            <w:r w:rsidRPr="00FB2A96">
              <w:rPr>
                <w:sz w:val="20"/>
                <w:szCs w:val="20"/>
                <w:lang w:val="ru-RU"/>
              </w:rPr>
              <w:t>ч</w:t>
            </w:r>
            <w:r w:rsidRPr="00FB2A96">
              <w:rPr>
                <w:sz w:val="20"/>
                <w:szCs w:val="20"/>
                <w:lang w:val="ru-RU"/>
              </w:rPr>
              <w:t xml:space="preserve">ность удаления отходов в сутки; </w:t>
            </w:r>
            <w:proofErr w:type="gramStart"/>
            <w:r w:rsidRPr="00FB2A96">
              <w:rPr>
                <w:sz w:val="20"/>
                <w:szCs w:val="20"/>
                <w:lang w:val="ru-RU"/>
              </w:rPr>
              <w:t>К</w:t>
            </w:r>
            <w:proofErr w:type="gramEnd"/>
            <w:r w:rsidRPr="00FB2A96">
              <w:rPr>
                <w:sz w:val="20"/>
                <w:szCs w:val="20"/>
                <w:lang w:val="ru-RU"/>
              </w:rPr>
              <w:t xml:space="preserve"> – </w:t>
            </w:r>
            <w:proofErr w:type="gramStart"/>
            <w:r w:rsidRPr="00FB2A96">
              <w:rPr>
                <w:sz w:val="20"/>
                <w:szCs w:val="20"/>
                <w:lang w:val="ru-RU"/>
              </w:rPr>
              <w:t>коэффициент</w:t>
            </w:r>
            <w:proofErr w:type="gramEnd"/>
            <w:r w:rsidRPr="00FB2A96">
              <w:rPr>
                <w:sz w:val="20"/>
                <w:szCs w:val="20"/>
                <w:lang w:val="ru-RU"/>
              </w:rPr>
              <w:t xml:space="preserve"> неравн</w:t>
            </w:r>
            <w:r w:rsidRPr="00FB2A96">
              <w:rPr>
                <w:sz w:val="20"/>
                <w:szCs w:val="20"/>
                <w:lang w:val="ru-RU"/>
              </w:rPr>
              <w:t>о</w:t>
            </w:r>
            <w:r w:rsidRPr="00FB2A96">
              <w:rPr>
                <w:sz w:val="20"/>
                <w:szCs w:val="20"/>
                <w:lang w:val="ru-RU"/>
              </w:rPr>
              <w:t xml:space="preserve">мерности отходов, равный 1,25; </w:t>
            </w:r>
            <w:r w:rsidRPr="00FB2A96">
              <w:rPr>
                <w:sz w:val="20"/>
                <w:szCs w:val="20"/>
              </w:rPr>
              <w:t>V</w:t>
            </w:r>
            <w:r w:rsidRPr="00FB2A96">
              <w:rPr>
                <w:sz w:val="20"/>
                <w:szCs w:val="20"/>
                <w:lang w:val="ru-RU"/>
              </w:rPr>
              <w:t xml:space="preserve"> – вместимость контейнера.</w:t>
            </w:r>
          </w:p>
          <w:p w:rsidR="00E363FF" w:rsidRPr="00FB2A96" w:rsidRDefault="00E363FF" w:rsidP="00B35765">
            <w:pPr>
              <w:pStyle w:val="a9"/>
              <w:ind w:firstLine="0"/>
              <w:jc w:val="left"/>
              <w:rPr>
                <w:sz w:val="20"/>
                <w:szCs w:val="20"/>
                <w:lang w:val="ru-RU"/>
              </w:rPr>
            </w:pPr>
            <w:r w:rsidRPr="00FB2A96">
              <w:rPr>
                <w:sz w:val="20"/>
                <w:szCs w:val="20"/>
                <w:lang w:val="ru-RU"/>
              </w:rPr>
              <w:t xml:space="preserve">В соответствии с требованиями пункта 6 </w:t>
            </w:r>
            <w:proofErr w:type="spellStart"/>
            <w:r w:rsidRPr="00FB2A96">
              <w:rPr>
                <w:sz w:val="20"/>
                <w:szCs w:val="20"/>
                <w:lang w:val="ru-RU"/>
              </w:rPr>
              <w:t>СанПиН</w:t>
            </w:r>
            <w:proofErr w:type="spellEnd"/>
            <w:r w:rsidRPr="00FB2A96">
              <w:rPr>
                <w:sz w:val="20"/>
                <w:szCs w:val="20"/>
                <w:lang w:val="ru-RU"/>
              </w:rPr>
              <w:t xml:space="preserve"> 2.1.3684-21 на контейне</w:t>
            </w:r>
            <w:r w:rsidRPr="00FB2A96">
              <w:rPr>
                <w:sz w:val="20"/>
                <w:szCs w:val="20"/>
                <w:lang w:val="ru-RU"/>
              </w:rPr>
              <w:t>р</w:t>
            </w:r>
            <w:r w:rsidRPr="00FB2A96">
              <w:rPr>
                <w:sz w:val="20"/>
                <w:szCs w:val="20"/>
                <w:lang w:val="ru-RU"/>
              </w:rPr>
              <w:t>ных площадках должно размещаться не более 8 контейнеров для смешанного нако</w:t>
            </w:r>
            <w:r w:rsidRPr="00FB2A96">
              <w:rPr>
                <w:sz w:val="20"/>
                <w:szCs w:val="20"/>
                <w:lang w:val="ru-RU"/>
              </w:rPr>
              <w:t>п</w:t>
            </w:r>
            <w:r w:rsidRPr="00FB2A96">
              <w:rPr>
                <w:sz w:val="20"/>
                <w:szCs w:val="20"/>
                <w:lang w:val="ru-RU"/>
              </w:rPr>
              <w:t>ления ТКО или 12 контейнеров, из которых 4 – для раздельного накопления ТКО, и не более 2 бункеров для нако</w:t>
            </w:r>
            <w:r w:rsidRPr="00FB2A96">
              <w:rPr>
                <w:sz w:val="20"/>
                <w:szCs w:val="20"/>
                <w:lang w:val="ru-RU"/>
              </w:rPr>
              <w:t>п</w:t>
            </w:r>
            <w:r w:rsidRPr="00FB2A96">
              <w:rPr>
                <w:sz w:val="20"/>
                <w:szCs w:val="20"/>
                <w:lang w:val="ru-RU"/>
              </w:rPr>
              <w:t>ления КГО.</w:t>
            </w:r>
          </w:p>
          <w:p w:rsidR="00E363FF" w:rsidRPr="00FB2A96" w:rsidRDefault="00E363FF" w:rsidP="00B35765">
            <w:pPr>
              <w:pStyle w:val="a9"/>
              <w:ind w:firstLine="0"/>
              <w:jc w:val="left"/>
              <w:rPr>
                <w:sz w:val="20"/>
                <w:szCs w:val="20"/>
                <w:highlight w:val="yellow"/>
                <w:lang w:val="ru-RU"/>
              </w:rPr>
            </w:pPr>
            <w:r w:rsidRPr="00FB2A96">
              <w:rPr>
                <w:sz w:val="20"/>
                <w:szCs w:val="20"/>
                <w:lang w:val="ru-RU"/>
              </w:rPr>
              <w:t>Площадь контейнерной площадки для сбора ТКО и крупногабаритного м</w:t>
            </w:r>
            <w:r w:rsidRPr="00FB2A96">
              <w:rPr>
                <w:sz w:val="20"/>
                <w:szCs w:val="20"/>
                <w:lang w:val="ru-RU"/>
              </w:rPr>
              <w:t>у</w:t>
            </w:r>
            <w:r w:rsidRPr="00FB2A96">
              <w:rPr>
                <w:sz w:val="20"/>
                <w:szCs w:val="20"/>
                <w:lang w:val="ru-RU"/>
              </w:rPr>
              <w:t>сора принята согласно таблице 8.1 СП 476.1325800.2020</w:t>
            </w:r>
          </w:p>
        </w:tc>
      </w:tr>
      <w:tr w:rsidR="00E363FF" w:rsidRPr="00FB2A96" w:rsidTr="00DD699A">
        <w:tc>
          <w:tcPr>
            <w:tcW w:w="78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83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Расчетный показ</w:t>
            </w:r>
            <w:r w:rsidRPr="00FB2A96">
              <w:rPr>
                <w:sz w:val="20"/>
                <w:szCs w:val="20"/>
                <w:lang w:val="ru-RU"/>
              </w:rPr>
              <w:t>а</w:t>
            </w:r>
            <w:r w:rsidRPr="00FB2A96">
              <w:rPr>
                <w:sz w:val="20"/>
                <w:szCs w:val="20"/>
                <w:lang w:val="ru-RU"/>
              </w:rPr>
              <w:t>тель макс</w:t>
            </w:r>
            <w:r w:rsidRPr="00FB2A96">
              <w:rPr>
                <w:sz w:val="20"/>
                <w:szCs w:val="20"/>
                <w:lang w:val="ru-RU"/>
              </w:rPr>
              <w:t>и</w:t>
            </w:r>
            <w:r w:rsidRPr="00FB2A96">
              <w:rPr>
                <w:sz w:val="20"/>
                <w:szCs w:val="20"/>
                <w:lang w:val="ru-RU"/>
              </w:rPr>
              <w:t>мально допустимого уро</w:t>
            </w:r>
            <w:r w:rsidRPr="00FB2A96">
              <w:rPr>
                <w:sz w:val="20"/>
                <w:szCs w:val="20"/>
                <w:lang w:val="ru-RU"/>
              </w:rPr>
              <w:t>в</w:t>
            </w:r>
            <w:r w:rsidRPr="00FB2A96">
              <w:rPr>
                <w:sz w:val="20"/>
                <w:szCs w:val="20"/>
                <w:lang w:val="ru-RU"/>
              </w:rPr>
              <w:t>ня территориал</w:t>
            </w:r>
            <w:r w:rsidRPr="00FB2A96">
              <w:rPr>
                <w:sz w:val="20"/>
                <w:szCs w:val="20"/>
                <w:lang w:val="ru-RU"/>
              </w:rPr>
              <w:t>ь</w:t>
            </w:r>
            <w:r w:rsidRPr="00FB2A96">
              <w:rPr>
                <w:sz w:val="20"/>
                <w:szCs w:val="20"/>
                <w:lang w:val="ru-RU"/>
              </w:rPr>
              <w:t>ной досту</w:t>
            </w:r>
            <w:r w:rsidRPr="00FB2A96">
              <w:rPr>
                <w:sz w:val="20"/>
                <w:szCs w:val="20"/>
                <w:lang w:val="ru-RU"/>
              </w:rPr>
              <w:t>п</w:t>
            </w:r>
            <w:r w:rsidRPr="00FB2A96">
              <w:rPr>
                <w:sz w:val="20"/>
                <w:szCs w:val="20"/>
                <w:lang w:val="ru-RU"/>
              </w:rPr>
              <w:t>ности</w:t>
            </w:r>
          </w:p>
        </w:tc>
        <w:tc>
          <w:tcPr>
            <w:tcW w:w="3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rPr>
                <w:sz w:val="20"/>
                <w:szCs w:val="20"/>
                <w:lang w:val="ru-RU"/>
              </w:rPr>
            </w:pPr>
            <w:r w:rsidRPr="00FB2A96">
              <w:rPr>
                <w:sz w:val="20"/>
                <w:szCs w:val="20"/>
                <w:lang w:val="ru-RU"/>
              </w:rPr>
              <w:t>Расстояние от контейнерных и (или) специальных площадок до жилых д</w:t>
            </w:r>
            <w:r w:rsidRPr="00FB2A96">
              <w:rPr>
                <w:sz w:val="20"/>
                <w:szCs w:val="20"/>
                <w:lang w:val="ru-RU"/>
              </w:rPr>
              <w:t>о</w:t>
            </w:r>
            <w:r w:rsidRPr="00FB2A96">
              <w:rPr>
                <w:sz w:val="20"/>
                <w:szCs w:val="20"/>
                <w:lang w:val="ru-RU"/>
              </w:rPr>
              <w:t>мов, детских игровых и спортивных площадок, зданий и игровых, прогуло</w:t>
            </w:r>
            <w:r w:rsidRPr="00FB2A96">
              <w:rPr>
                <w:sz w:val="20"/>
                <w:szCs w:val="20"/>
                <w:lang w:val="ru-RU"/>
              </w:rPr>
              <w:t>ч</w:t>
            </w:r>
            <w:r w:rsidRPr="00FB2A96">
              <w:rPr>
                <w:sz w:val="20"/>
                <w:szCs w:val="20"/>
                <w:lang w:val="ru-RU"/>
              </w:rPr>
              <w:t>ных и спортивных площадок организаций воспитания и обучения, отдыха и оздоро</w:t>
            </w:r>
            <w:r w:rsidRPr="00FB2A96">
              <w:rPr>
                <w:sz w:val="20"/>
                <w:szCs w:val="20"/>
                <w:lang w:val="ru-RU"/>
              </w:rPr>
              <w:t>в</w:t>
            </w:r>
            <w:r w:rsidRPr="00FB2A96">
              <w:rPr>
                <w:sz w:val="20"/>
                <w:szCs w:val="20"/>
                <w:lang w:val="ru-RU"/>
              </w:rPr>
              <w:t xml:space="preserve">ления детей и молодежи не более </w:t>
            </w:r>
            <w:smartTag w:uri="urn:schemas-microsoft-com:office:smarttags" w:element="metricconverter">
              <w:smartTagPr>
                <w:attr w:name="ProductID" w:val="100 м"/>
              </w:smartTagPr>
              <w:r w:rsidRPr="00FB2A96">
                <w:rPr>
                  <w:sz w:val="20"/>
                  <w:szCs w:val="20"/>
                  <w:lang w:val="ru-RU"/>
                </w:rPr>
                <w:t>100 м</w:t>
              </w:r>
            </w:smartTag>
            <w:r w:rsidRPr="00FB2A96">
              <w:rPr>
                <w:sz w:val="20"/>
                <w:szCs w:val="20"/>
                <w:lang w:val="ru-RU"/>
              </w:rPr>
              <w:t xml:space="preserve"> устанавливается в соответствии с тр</w:t>
            </w:r>
            <w:r w:rsidRPr="00FB2A96">
              <w:rPr>
                <w:sz w:val="20"/>
                <w:szCs w:val="20"/>
                <w:lang w:val="ru-RU"/>
              </w:rPr>
              <w:t>е</w:t>
            </w:r>
            <w:r w:rsidRPr="00FB2A96">
              <w:rPr>
                <w:sz w:val="20"/>
                <w:szCs w:val="20"/>
                <w:lang w:val="ru-RU"/>
              </w:rPr>
              <w:t xml:space="preserve">бованиями пункта 4 </w:t>
            </w:r>
            <w:proofErr w:type="spellStart"/>
            <w:r w:rsidRPr="00FB2A96">
              <w:rPr>
                <w:sz w:val="20"/>
                <w:szCs w:val="20"/>
                <w:lang w:val="ru-RU"/>
              </w:rPr>
              <w:t>СанПиН</w:t>
            </w:r>
            <w:proofErr w:type="spellEnd"/>
            <w:r w:rsidRPr="00FB2A96">
              <w:rPr>
                <w:sz w:val="20"/>
                <w:szCs w:val="20"/>
                <w:lang w:val="ru-RU"/>
              </w:rPr>
              <w:t xml:space="preserve"> 2.1.3684-21</w:t>
            </w:r>
          </w:p>
        </w:tc>
      </w:tr>
    </w:tbl>
    <w:p w:rsidR="00DD699A" w:rsidRDefault="00DD699A" w:rsidP="00B35765">
      <w:pPr>
        <w:pStyle w:val="5"/>
        <w:spacing w:before="0" w:after="0"/>
        <w:rPr>
          <w:rFonts w:ascii="Times New Roman" w:hAnsi="Times New Roman" w:cs="Times New Roman"/>
          <w:color w:val="3333FF"/>
          <w:sz w:val="24"/>
          <w:szCs w:val="24"/>
        </w:rPr>
      </w:pPr>
    </w:p>
    <w:p w:rsidR="00E363FF" w:rsidRPr="00DD699A" w:rsidRDefault="00E363FF" w:rsidP="00DD699A">
      <w:pPr>
        <w:pStyle w:val="5"/>
        <w:spacing w:before="0" w:after="0"/>
        <w:jc w:val="both"/>
        <w:rPr>
          <w:rFonts w:ascii="Times New Roman" w:hAnsi="Times New Roman" w:cs="Times New Roman"/>
          <w:sz w:val="24"/>
          <w:szCs w:val="24"/>
        </w:rPr>
      </w:pPr>
      <w:r w:rsidRPr="00DD699A">
        <w:rPr>
          <w:rFonts w:ascii="Times New Roman" w:hAnsi="Times New Roman" w:cs="Times New Roman"/>
          <w:sz w:val="24"/>
          <w:szCs w:val="24"/>
        </w:rPr>
        <w:t>Таблица 30. Объекты в области озеленения территории и благоустройства</w:t>
      </w:r>
    </w:p>
    <w:tbl>
      <w:tblPr>
        <w:tblW w:w="5000" w:type="pct"/>
        <w:tblCellMar>
          <w:left w:w="10" w:type="dxa"/>
          <w:right w:w="10" w:type="dxa"/>
        </w:tblCellMar>
        <w:tblLook w:val="00A0"/>
      </w:tblPr>
      <w:tblGrid>
        <w:gridCol w:w="1898"/>
        <w:gridCol w:w="3331"/>
        <w:gridCol w:w="5032"/>
      </w:tblGrid>
      <w:tr w:rsidR="00E363FF" w:rsidRPr="00FB2A96" w:rsidTr="00DD699A">
        <w:trPr>
          <w:tblHeader/>
        </w:trPr>
        <w:tc>
          <w:tcPr>
            <w:tcW w:w="92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w:t>
            </w:r>
            <w:r w:rsidRPr="00FB2A96">
              <w:rPr>
                <w:b/>
                <w:sz w:val="20"/>
                <w:szCs w:val="20"/>
                <w:lang w:val="ru-RU"/>
              </w:rPr>
              <w:t>и</w:t>
            </w:r>
            <w:r w:rsidRPr="00FB2A96">
              <w:rPr>
                <w:b/>
                <w:sz w:val="20"/>
                <w:szCs w:val="20"/>
                <w:lang w:val="ru-RU"/>
              </w:rPr>
              <w:t>да объекта</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Тип </w:t>
            </w:r>
            <w:proofErr w:type="gramStart"/>
            <w:r w:rsidRPr="00FB2A96">
              <w:rPr>
                <w:b/>
                <w:sz w:val="20"/>
                <w:szCs w:val="20"/>
                <w:lang w:val="ru-RU"/>
              </w:rPr>
              <w:t>расчетного</w:t>
            </w:r>
            <w:proofErr w:type="gramEnd"/>
            <w:r w:rsidRPr="00FB2A96">
              <w:rPr>
                <w:b/>
                <w:sz w:val="20"/>
                <w:szCs w:val="20"/>
                <w:lang w:val="ru-RU"/>
              </w:rPr>
              <w:t xml:space="preserve"> </w:t>
            </w:r>
          </w:p>
          <w:p w:rsidR="00E363FF" w:rsidRPr="00FB2A96" w:rsidRDefault="00E363FF" w:rsidP="00B35765">
            <w:pPr>
              <w:pStyle w:val="a9"/>
              <w:keepNext/>
              <w:ind w:firstLine="0"/>
              <w:jc w:val="center"/>
              <w:rPr>
                <w:b/>
                <w:sz w:val="20"/>
                <w:szCs w:val="20"/>
                <w:lang w:val="ru-RU"/>
              </w:rPr>
            </w:pPr>
            <w:r w:rsidRPr="00FB2A96">
              <w:rPr>
                <w:b/>
                <w:sz w:val="20"/>
                <w:szCs w:val="20"/>
                <w:lang w:val="ru-RU"/>
              </w:rPr>
              <w:t>показателя</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lang w:val="ru-RU"/>
              </w:rPr>
            </w:pPr>
            <w:r w:rsidRPr="00FB2A96">
              <w:rPr>
                <w:b/>
                <w:sz w:val="20"/>
                <w:szCs w:val="20"/>
                <w:lang w:val="ru-RU"/>
              </w:rPr>
              <w:t>расчетного показателя</w:t>
            </w:r>
          </w:p>
        </w:tc>
      </w:tr>
      <w:tr w:rsidR="00E363FF" w:rsidRPr="00FB2A96" w:rsidTr="00DD699A">
        <w:trPr>
          <w:trHeight w:val="36"/>
        </w:trPr>
        <w:tc>
          <w:tcPr>
            <w:tcW w:w="92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Озелененные </w:t>
            </w:r>
          </w:p>
          <w:p w:rsidR="00E363FF" w:rsidRPr="00FB2A96" w:rsidRDefault="00E363FF" w:rsidP="00B35765">
            <w:pPr>
              <w:pStyle w:val="a9"/>
              <w:ind w:firstLine="0"/>
              <w:jc w:val="left"/>
              <w:rPr>
                <w:sz w:val="20"/>
                <w:szCs w:val="20"/>
                <w:lang w:val="ru-RU"/>
              </w:rPr>
            </w:pPr>
            <w:r w:rsidRPr="00FB2A96">
              <w:rPr>
                <w:sz w:val="20"/>
                <w:szCs w:val="20"/>
                <w:lang w:val="ru-RU"/>
              </w:rPr>
              <w:t xml:space="preserve">территории </w:t>
            </w:r>
          </w:p>
          <w:p w:rsidR="00E363FF" w:rsidRPr="00FB2A96" w:rsidRDefault="00E363FF" w:rsidP="00B35765">
            <w:pPr>
              <w:pStyle w:val="a9"/>
              <w:ind w:firstLine="0"/>
              <w:jc w:val="left"/>
              <w:rPr>
                <w:sz w:val="20"/>
                <w:szCs w:val="20"/>
                <w:lang w:val="ru-RU"/>
              </w:rPr>
            </w:pPr>
            <w:r w:rsidRPr="00FB2A96">
              <w:rPr>
                <w:sz w:val="20"/>
                <w:szCs w:val="20"/>
                <w:lang w:val="ru-RU"/>
              </w:rPr>
              <w:t xml:space="preserve">общего </w:t>
            </w:r>
          </w:p>
          <w:p w:rsidR="00E363FF" w:rsidRPr="00FB2A96" w:rsidRDefault="00E363FF" w:rsidP="00B35765">
            <w:pPr>
              <w:pStyle w:val="a9"/>
              <w:ind w:firstLine="0"/>
              <w:jc w:val="left"/>
              <w:rPr>
                <w:sz w:val="20"/>
                <w:szCs w:val="20"/>
                <w:lang w:val="ru-RU"/>
              </w:rPr>
            </w:pPr>
            <w:r w:rsidRPr="00FB2A96">
              <w:rPr>
                <w:sz w:val="20"/>
                <w:szCs w:val="20"/>
                <w:lang w:val="ru-RU"/>
              </w:rPr>
              <w:t>пользования</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w:t>
            </w:r>
          </w:p>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допустимого </w:t>
            </w:r>
          </w:p>
          <w:p w:rsidR="00E363FF" w:rsidRPr="00FB2A96" w:rsidRDefault="00E363FF" w:rsidP="00B35765">
            <w:pPr>
              <w:pStyle w:val="a9"/>
              <w:ind w:firstLine="0"/>
              <w:jc w:val="left"/>
              <w:rPr>
                <w:sz w:val="20"/>
                <w:szCs w:val="20"/>
                <w:lang w:val="ru-RU"/>
              </w:rPr>
            </w:pPr>
            <w:r w:rsidRPr="00FB2A96">
              <w:rPr>
                <w:sz w:val="20"/>
                <w:szCs w:val="20"/>
                <w:lang w:val="ru-RU"/>
              </w:rPr>
              <w:t>уровня обеспеченности</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В соответствии с таблицей 9.2 пункта 9.8 СП 42.13330.2016 устанавливается минимальный показ</w:t>
            </w:r>
            <w:r w:rsidRPr="00FB2A96">
              <w:rPr>
                <w:sz w:val="20"/>
                <w:szCs w:val="20"/>
                <w:lang w:val="ru-RU"/>
              </w:rPr>
              <w:t>а</w:t>
            </w:r>
            <w:r w:rsidRPr="00FB2A96">
              <w:rPr>
                <w:sz w:val="20"/>
                <w:szCs w:val="20"/>
                <w:lang w:val="ru-RU"/>
              </w:rPr>
              <w:t>тель площади озелененной территории общего польз</w:t>
            </w:r>
            <w:r w:rsidRPr="00FB2A96">
              <w:rPr>
                <w:sz w:val="20"/>
                <w:szCs w:val="20"/>
                <w:lang w:val="ru-RU"/>
              </w:rPr>
              <w:t>о</w:t>
            </w:r>
            <w:r w:rsidRPr="00FB2A96">
              <w:rPr>
                <w:sz w:val="20"/>
                <w:szCs w:val="20"/>
                <w:lang w:val="ru-RU"/>
              </w:rPr>
              <w:t>вания для различных типов населенных пунктов</w:t>
            </w:r>
          </w:p>
        </w:tc>
      </w:tr>
      <w:tr w:rsidR="00E363FF" w:rsidRPr="00FB2A96" w:rsidTr="00DD699A">
        <w:trPr>
          <w:trHeight w:val="36"/>
        </w:trPr>
        <w:tc>
          <w:tcPr>
            <w:tcW w:w="92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максимально </w:t>
            </w:r>
          </w:p>
          <w:p w:rsidR="00E363FF" w:rsidRPr="00FB2A96" w:rsidRDefault="00E363FF" w:rsidP="00B35765">
            <w:pPr>
              <w:pStyle w:val="a9"/>
              <w:ind w:firstLine="0"/>
              <w:jc w:val="left"/>
              <w:rPr>
                <w:sz w:val="20"/>
                <w:szCs w:val="20"/>
                <w:lang w:val="ru-RU"/>
              </w:rPr>
            </w:pPr>
            <w:r w:rsidRPr="00FB2A96">
              <w:rPr>
                <w:sz w:val="20"/>
                <w:szCs w:val="20"/>
                <w:lang w:val="ru-RU"/>
              </w:rPr>
              <w:t>допустимого  уровня</w:t>
            </w:r>
          </w:p>
          <w:p w:rsidR="00E363FF" w:rsidRPr="00FB2A96" w:rsidRDefault="00E363FF" w:rsidP="00B35765">
            <w:pPr>
              <w:pStyle w:val="a9"/>
              <w:ind w:firstLine="0"/>
              <w:jc w:val="left"/>
              <w:rPr>
                <w:sz w:val="20"/>
                <w:szCs w:val="20"/>
                <w:lang w:val="ru-RU"/>
              </w:rPr>
            </w:pPr>
            <w:r w:rsidRPr="00FB2A96">
              <w:rPr>
                <w:sz w:val="20"/>
                <w:szCs w:val="20"/>
                <w:lang w:val="ru-RU"/>
              </w:rPr>
              <w:t>территориальной доступности</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highlight w:val="yellow"/>
                <w:lang w:val="ru-RU"/>
              </w:rPr>
            </w:pPr>
          </w:p>
          <w:p w:rsidR="00E363FF" w:rsidRPr="00FB2A96" w:rsidRDefault="00E363FF" w:rsidP="00B35765">
            <w:pPr>
              <w:pStyle w:val="a9"/>
              <w:ind w:firstLine="0"/>
              <w:jc w:val="center"/>
              <w:rPr>
                <w:sz w:val="20"/>
                <w:szCs w:val="20"/>
                <w:highlight w:val="yellow"/>
                <w:lang w:val="ru-RU"/>
              </w:rPr>
            </w:pPr>
            <w:r w:rsidRPr="00FB2A96">
              <w:rPr>
                <w:sz w:val="20"/>
                <w:szCs w:val="20"/>
                <w:lang w:val="ru-RU"/>
              </w:rPr>
              <w:t>Не нормируется</w:t>
            </w:r>
          </w:p>
        </w:tc>
      </w:tr>
      <w:tr w:rsidR="00E363FF" w:rsidRPr="00FB2A96" w:rsidTr="00DD699A">
        <w:trPr>
          <w:trHeight w:val="36"/>
        </w:trPr>
        <w:tc>
          <w:tcPr>
            <w:tcW w:w="92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Парк культуры и о</w:t>
            </w:r>
            <w:r w:rsidRPr="00FB2A96">
              <w:rPr>
                <w:sz w:val="20"/>
                <w:szCs w:val="20"/>
                <w:lang w:val="ru-RU"/>
              </w:rPr>
              <w:t>т</w:t>
            </w:r>
            <w:r w:rsidRPr="00FB2A96">
              <w:rPr>
                <w:sz w:val="20"/>
                <w:szCs w:val="20"/>
                <w:lang w:val="ru-RU"/>
              </w:rPr>
              <w:t>дыха</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w:t>
            </w:r>
          </w:p>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допустимого </w:t>
            </w:r>
          </w:p>
          <w:p w:rsidR="00E363FF" w:rsidRPr="00FB2A96" w:rsidRDefault="00E363FF" w:rsidP="00B35765">
            <w:pPr>
              <w:pStyle w:val="a9"/>
              <w:ind w:firstLine="0"/>
              <w:jc w:val="left"/>
              <w:rPr>
                <w:sz w:val="20"/>
                <w:szCs w:val="20"/>
                <w:lang w:val="ru-RU"/>
              </w:rPr>
            </w:pPr>
            <w:r w:rsidRPr="00FB2A96">
              <w:rPr>
                <w:sz w:val="20"/>
                <w:szCs w:val="20"/>
                <w:lang w:val="ru-RU"/>
              </w:rPr>
              <w:t>уровня обеспеченности</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Не менее 1 парка культуры и отдыха на 30 тыс. чел. для городского населенного пункта с численностью насел</w:t>
            </w:r>
            <w:r w:rsidRPr="00FB2A96">
              <w:rPr>
                <w:sz w:val="20"/>
                <w:szCs w:val="20"/>
                <w:lang w:val="ru-RU"/>
              </w:rPr>
              <w:t>е</w:t>
            </w:r>
            <w:r w:rsidRPr="00FB2A96">
              <w:rPr>
                <w:sz w:val="20"/>
                <w:szCs w:val="20"/>
                <w:lang w:val="ru-RU"/>
              </w:rPr>
              <w:t>ния более 30 тыс. чел. установлено в соответствии с та</w:t>
            </w:r>
            <w:r w:rsidRPr="00FB2A96">
              <w:rPr>
                <w:sz w:val="20"/>
                <w:szCs w:val="20"/>
                <w:lang w:val="ru-RU"/>
              </w:rPr>
              <w:t>б</w:t>
            </w:r>
            <w:r w:rsidRPr="00FB2A96">
              <w:rPr>
                <w:sz w:val="20"/>
                <w:szCs w:val="20"/>
                <w:lang w:val="ru-RU"/>
              </w:rPr>
              <w:t>лицей 7 приложения к распоряжению Минкультуры Ро</w:t>
            </w:r>
            <w:r w:rsidRPr="00FB2A96">
              <w:rPr>
                <w:sz w:val="20"/>
                <w:szCs w:val="20"/>
                <w:lang w:val="ru-RU"/>
              </w:rPr>
              <w:t>с</w:t>
            </w:r>
            <w:r w:rsidRPr="00FB2A96">
              <w:rPr>
                <w:sz w:val="20"/>
                <w:szCs w:val="20"/>
                <w:lang w:val="ru-RU"/>
              </w:rPr>
              <w:t>сии № Р-965</w:t>
            </w:r>
          </w:p>
        </w:tc>
      </w:tr>
      <w:tr w:rsidR="00E363FF" w:rsidRPr="00FB2A96" w:rsidTr="00DD699A">
        <w:trPr>
          <w:trHeight w:val="36"/>
        </w:trPr>
        <w:tc>
          <w:tcPr>
            <w:tcW w:w="92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максимально </w:t>
            </w:r>
          </w:p>
          <w:p w:rsidR="00E363FF" w:rsidRPr="00FB2A96" w:rsidRDefault="00E363FF" w:rsidP="00B35765">
            <w:pPr>
              <w:pStyle w:val="a9"/>
              <w:ind w:firstLine="0"/>
              <w:jc w:val="left"/>
              <w:rPr>
                <w:sz w:val="20"/>
                <w:szCs w:val="20"/>
                <w:lang w:val="ru-RU"/>
              </w:rPr>
            </w:pPr>
            <w:r w:rsidRPr="00FB2A96">
              <w:rPr>
                <w:sz w:val="20"/>
                <w:szCs w:val="20"/>
                <w:lang w:val="ru-RU"/>
              </w:rPr>
              <w:lastRenderedPageBreak/>
              <w:t>допустимого  уровня</w:t>
            </w:r>
          </w:p>
          <w:p w:rsidR="00E363FF" w:rsidRPr="00FB2A96" w:rsidRDefault="00E363FF" w:rsidP="00B35765">
            <w:pPr>
              <w:pStyle w:val="a9"/>
              <w:ind w:firstLine="0"/>
              <w:jc w:val="left"/>
              <w:rPr>
                <w:sz w:val="20"/>
                <w:szCs w:val="20"/>
                <w:lang w:val="ru-RU"/>
              </w:rPr>
            </w:pPr>
            <w:r w:rsidRPr="00FB2A96">
              <w:rPr>
                <w:sz w:val="20"/>
                <w:szCs w:val="20"/>
                <w:lang w:val="ru-RU"/>
              </w:rPr>
              <w:t>территориальной доступности</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Транспортная доступность принята 40 мин. в соответс</w:t>
            </w:r>
            <w:r w:rsidRPr="00FB2A96">
              <w:rPr>
                <w:sz w:val="20"/>
                <w:szCs w:val="20"/>
                <w:lang w:val="ru-RU"/>
              </w:rPr>
              <w:t>т</w:t>
            </w:r>
            <w:r w:rsidRPr="00FB2A96">
              <w:rPr>
                <w:sz w:val="20"/>
                <w:szCs w:val="20"/>
                <w:lang w:val="ru-RU"/>
              </w:rPr>
              <w:lastRenderedPageBreak/>
              <w:t>вии с таблицей 7 приложения к распоряжению Минкул</w:t>
            </w:r>
            <w:r w:rsidRPr="00FB2A96">
              <w:rPr>
                <w:sz w:val="20"/>
                <w:szCs w:val="20"/>
                <w:lang w:val="ru-RU"/>
              </w:rPr>
              <w:t>ь</w:t>
            </w:r>
            <w:r w:rsidRPr="00FB2A96">
              <w:rPr>
                <w:sz w:val="20"/>
                <w:szCs w:val="20"/>
                <w:lang w:val="ru-RU"/>
              </w:rPr>
              <w:t>туры России № Р-965</w:t>
            </w:r>
          </w:p>
        </w:tc>
      </w:tr>
      <w:tr w:rsidR="00E363FF" w:rsidRPr="00FB2A96" w:rsidTr="00DD699A">
        <w:trPr>
          <w:trHeight w:val="36"/>
        </w:trPr>
        <w:tc>
          <w:tcPr>
            <w:tcW w:w="92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Площадки для игр детей, отдыха взро</w:t>
            </w:r>
            <w:r w:rsidRPr="00FB2A96">
              <w:rPr>
                <w:sz w:val="20"/>
                <w:szCs w:val="20"/>
                <w:lang w:val="ru-RU"/>
              </w:rPr>
              <w:t>с</w:t>
            </w:r>
            <w:r w:rsidRPr="00FB2A96">
              <w:rPr>
                <w:sz w:val="20"/>
                <w:szCs w:val="20"/>
                <w:lang w:val="ru-RU"/>
              </w:rPr>
              <w:t>лого насел</w:t>
            </w:r>
            <w:r w:rsidRPr="00FB2A96">
              <w:rPr>
                <w:sz w:val="20"/>
                <w:szCs w:val="20"/>
                <w:lang w:val="ru-RU"/>
              </w:rPr>
              <w:t>е</w:t>
            </w:r>
            <w:r w:rsidRPr="00FB2A96">
              <w:rPr>
                <w:sz w:val="20"/>
                <w:szCs w:val="20"/>
                <w:lang w:val="ru-RU"/>
              </w:rPr>
              <w:t>ния и занятий физкульт</w:t>
            </w:r>
            <w:r w:rsidRPr="00FB2A96">
              <w:rPr>
                <w:sz w:val="20"/>
                <w:szCs w:val="20"/>
                <w:lang w:val="ru-RU"/>
              </w:rPr>
              <w:t>у</w:t>
            </w:r>
            <w:r w:rsidRPr="00FB2A96">
              <w:rPr>
                <w:sz w:val="20"/>
                <w:szCs w:val="20"/>
                <w:lang w:val="ru-RU"/>
              </w:rPr>
              <w:t>рой для жилых мн</w:t>
            </w:r>
            <w:r w:rsidRPr="00FB2A96">
              <w:rPr>
                <w:sz w:val="20"/>
                <w:szCs w:val="20"/>
                <w:lang w:val="ru-RU"/>
              </w:rPr>
              <w:t>о</w:t>
            </w:r>
            <w:r w:rsidRPr="00FB2A96">
              <w:rPr>
                <w:sz w:val="20"/>
                <w:szCs w:val="20"/>
                <w:lang w:val="ru-RU"/>
              </w:rPr>
              <w:t>гоква</w:t>
            </w:r>
            <w:r w:rsidRPr="00FB2A96">
              <w:rPr>
                <w:sz w:val="20"/>
                <w:szCs w:val="20"/>
                <w:lang w:val="ru-RU"/>
              </w:rPr>
              <w:t>р</w:t>
            </w:r>
            <w:r w:rsidRPr="00FB2A96">
              <w:rPr>
                <w:sz w:val="20"/>
                <w:szCs w:val="20"/>
                <w:lang w:val="ru-RU"/>
              </w:rPr>
              <w:t>тирных домов</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w:t>
            </w:r>
          </w:p>
          <w:p w:rsidR="00E363FF" w:rsidRPr="00FB2A96" w:rsidRDefault="00E363FF" w:rsidP="00B35765">
            <w:pPr>
              <w:pStyle w:val="a9"/>
              <w:ind w:firstLine="0"/>
              <w:jc w:val="left"/>
              <w:rPr>
                <w:sz w:val="20"/>
                <w:szCs w:val="20"/>
                <w:lang w:val="ru-RU"/>
              </w:rPr>
            </w:pPr>
            <w:r w:rsidRPr="00FB2A96">
              <w:rPr>
                <w:sz w:val="20"/>
                <w:szCs w:val="20"/>
                <w:lang w:val="ru-RU"/>
              </w:rPr>
              <w:t xml:space="preserve">минимально допустимого </w:t>
            </w:r>
          </w:p>
          <w:p w:rsidR="00E363FF" w:rsidRPr="00FB2A96" w:rsidRDefault="00E363FF" w:rsidP="00B35765">
            <w:pPr>
              <w:pStyle w:val="a9"/>
              <w:ind w:firstLine="0"/>
              <w:jc w:val="left"/>
              <w:rPr>
                <w:sz w:val="20"/>
                <w:szCs w:val="20"/>
                <w:lang w:val="ru-RU"/>
              </w:rPr>
            </w:pPr>
            <w:r w:rsidRPr="00FB2A96">
              <w:rPr>
                <w:sz w:val="20"/>
                <w:szCs w:val="20"/>
                <w:lang w:val="ru-RU"/>
              </w:rPr>
              <w:t>уровня обеспеченности</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Площадь территории площадок различного назн</w:t>
            </w:r>
            <w:r w:rsidRPr="00FB2A96">
              <w:rPr>
                <w:sz w:val="20"/>
                <w:szCs w:val="20"/>
                <w:lang w:val="ru-RU"/>
              </w:rPr>
              <w:t>а</w:t>
            </w:r>
            <w:r w:rsidRPr="00FB2A96">
              <w:rPr>
                <w:sz w:val="20"/>
                <w:szCs w:val="20"/>
                <w:lang w:val="ru-RU"/>
              </w:rPr>
              <w:t>чения принята согласно таблице 8.1 СП 476.1325800.2020</w:t>
            </w:r>
          </w:p>
        </w:tc>
      </w:tr>
      <w:tr w:rsidR="00E363FF" w:rsidRPr="00FB2A96" w:rsidTr="00DD699A">
        <w:trPr>
          <w:trHeight w:val="36"/>
        </w:trPr>
        <w:tc>
          <w:tcPr>
            <w:tcW w:w="92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максимально </w:t>
            </w:r>
          </w:p>
          <w:p w:rsidR="00E363FF" w:rsidRPr="00FB2A96" w:rsidRDefault="00E363FF" w:rsidP="00B35765">
            <w:pPr>
              <w:pStyle w:val="a9"/>
              <w:ind w:firstLine="0"/>
              <w:jc w:val="left"/>
              <w:rPr>
                <w:sz w:val="20"/>
                <w:szCs w:val="20"/>
                <w:lang w:val="ru-RU"/>
              </w:rPr>
            </w:pPr>
            <w:r w:rsidRPr="00FB2A96">
              <w:rPr>
                <w:sz w:val="20"/>
                <w:szCs w:val="20"/>
                <w:lang w:val="ru-RU"/>
              </w:rPr>
              <w:t>допустимого  уровня</w:t>
            </w:r>
          </w:p>
          <w:p w:rsidR="00E363FF" w:rsidRPr="00FB2A96" w:rsidRDefault="00E363FF" w:rsidP="00B35765">
            <w:pPr>
              <w:pStyle w:val="a9"/>
              <w:ind w:firstLine="0"/>
              <w:jc w:val="left"/>
              <w:rPr>
                <w:sz w:val="20"/>
                <w:szCs w:val="20"/>
                <w:lang w:val="ru-RU"/>
              </w:rPr>
            </w:pPr>
            <w:r w:rsidRPr="00FB2A96">
              <w:rPr>
                <w:sz w:val="20"/>
                <w:szCs w:val="20"/>
                <w:lang w:val="ru-RU"/>
              </w:rPr>
              <w:t>территориальной доступности</w:t>
            </w:r>
          </w:p>
        </w:tc>
        <w:tc>
          <w:tcPr>
            <w:tcW w:w="24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Пешеходная доступность до площадок различного назн</w:t>
            </w:r>
            <w:r w:rsidRPr="00FB2A96">
              <w:rPr>
                <w:sz w:val="20"/>
                <w:szCs w:val="20"/>
                <w:lang w:val="ru-RU"/>
              </w:rPr>
              <w:t>а</w:t>
            </w:r>
            <w:r w:rsidRPr="00FB2A96">
              <w:rPr>
                <w:sz w:val="20"/>
                <w:szCs w:val="20"/>
                <w:lang w:val="ru-RU"/>
              </w:rPr>
              <w:t>чения принята в соответствии с пунктом 7.5 СП 42.13330.2016</w:t>
            </w:r>
          </w:p>
        </w:tc>
      </w:tr>
    </w:tbl>
    <w:p w:rsidR="00DD699A" w:rsidRDefault="00DD699A" w:rsidP="00B35765">
      <w:pPr>
        <w:pStyle w:val="5"/>
        <w:spacing w:before="0" w:after="0"/>
        <w:rPr>
          <w:rFonts w:ascii="Times New Roman" w:hAnsi="Times New Roman" w:cs="Times New Roman"/>
          <w:color w:val="3333FF"/>
          <w:sz w:val="24"/>
          <w:szCs w:val="24"/>
        </w:rPr>
      </w:pPr>
    </w:p>
    <w:p w:rsidR="00E363FF" w:rsidRPr="00DD699A" w:rsidRDefault="00E363FF" w:rsidP="00DD699A">
      <w:pPr>
        <w:pStyle w:val="5"/>
        <w:spacing w:before="0" w:after="0"/>
        <w:jc w:val="left"/>
        <w:rPr>
          <w:rFonts w:ascii="Times New Roman" w:hAnsi="Times New Roman" w:cs="Times New Roman"/>
          <w:sz w:val="24"/>
          <w:szCs w:val="24"/>
        </w:rPr>
      </w:pPr>
      <w:r w:rsidRPr="00DD699A">
        <w:rPr>
          <w:rFonts w:ascii="Times New Roman" w:hAnsi="Times New Roman" w:cs="Times New Roman"/>
          <w:sz w:val="24"/>
          <w:szCs w:val="24"/>
        </w:rPr>
        <w:t>Таблица 31. Объекты в области жилищного строительства</w:t>
      </w:r>
    </w:p>
    <w:tbl>
      <w:tblPr>
        <w:tblW w:w="5000" w:type="pct"/>
        <w:tblCellMar>
          <w:left w:w="10" w:type="dxa"/>
          <w:right w:w="10" w:type="dxa"/>
        </w:tblCellMar>
        <w:tblLook w:val="00A0"/>
      </w:tblPr>
      <w:tblGrid>
        <w:gridCol w:w="1749"/>
        <w:gridCol w:w="3080"/>
        <w:gridCol w:w="5432"/>
      </w:tblGrid>
      <w:tr w:rsidR="00E363FF" w:rsidRPr="00FB2A96" w:rsidTr="00DD699A">
        <w:trPr>
          <w:tblHeader/>
        </w:trPr>
        <w:tc>
          <w:tcPr>
            <w:tcW w:w="852"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150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Тип расчетного показателя</w:t>
            </w:r>
          </w:p>
        </w:tc>
        <w:tc>
          <w:tcPr>
            <w:tcW w:w="264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lang w:val="ru-RU"/>
              </w:rPr>
            </w:pPr>
            <w:r w:rsidRPr="00FB2A96">
              <w:rPr>
                <w:b/>
                <w:sz w:val="20"/>
                <w:szCs w:val="20"/>
                <w:lang w:val="ru-RU"/>
              </w:rPr>
              <w:t>расчетного показателя</w:t>
            </w:r>
          </w:p>
        </w:tc>
      </w:tr>
      <w:tr w:rsidR="00E363FF" w:rsidRPr="00FB2A96" w:rsidTr="00DD699A">
        <w:trPr>
          <w:trHeight w:val="36"/>
        </w:trPr>
        <w:tc>
          <w:tcPr>
            <w:tcW w:w="8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Жилые </w:t>
            </w:r>
          </w:p>
          <w:p w:rsidR="00E363FF" w:rsidRPr="00FB2A96" w:rsidRDefault="00E363FF" w:rsidP="00B35765">
            <w:pPr>
              <w:pStyle w:val="a9"/>
              <w:ind w:firstLine="0"/>
              <w:jc w:val="left"/>
              <w:rPr>
                <w:sz w:val="20"/>
                <w:szCs w:val="20"/>
                <w:lang w:val="ru-RU"/>
              </w:rPr>
            </w:pPr>
            <w:r w:rsidRPr="00FB2A96">
              <w:rPr>
                <w:sz w:val="20"/>
                <w:szCs w:val="20"/>
                <w:lang w:val="ru-RU"/>
              </w:rPr>
              <w:t>помещения</w:t>
            </w:r>
          </w:p>
        </w:tc>
        <w:tc>
          <w:tcPr>
            <w:tcW w:w="150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64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Структура жилищного фонда, дифференцированного по уро</w:t>
            </w:r>
            <w:r w:rsidRPr="00FB2A96">
              <w:rPr>
                <w:sz w:val="20"/>
                <w:szCs w:val="20"/>
                <w:lang w:val="ru-RU"/>
              </w:rPr>
              <w:t>в</w:t>
            </w:r>
            <w:r w:rsidRPr="00FB2A96">
              <w:rPr>
                <w:sz w:val="20"/>
                <w:szCs w:val="20"/>
                <w:lang w:val="ru-RU"/>
              </w:rPr>
              <w:t>ню комфорта, показатели обеспеченности общей пл</w:t>
            </w:r>
            <w:r w:rsidRPr="00FB2A96">
              <w:rPr>
                <w:sz w:val="20"/>
                <w:szCs w:val="20"/>
                <w:lang w:val="ru-RU"/>
              </w:rPr>
              <w:t>о</w:t>
            </w:r>
            <w:r w:rsidRPr="00FB2A96">
              <w:rPr>
                <w:sz w:val="20"/>
                <w:szCs w:val="20"/>
                <w:lang w:val="ru-RU"/>
              </w:rPr>
              <w:t>щадью жилых помещений установлены с учетом таблицы 5.1 СП 42.13330.2016</w:t>
            </w:r>
          </w:p>
        </w:tc>
      </w:tr>
      <w:tr w:rsidR="00E363FF" w:rsidRPr="00FB2A96" w:rsidTr="00DD699A">
        <w:trPr>
          <w:trHeight w:val="36"/>
        </w:trPr>
        <w:tc>
          <w:tcPr>
            <w:tcW w:w="852"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501"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Расчетные показатели проектир</w:t>
            </w:r>
            <w:r w:rsidRPr="00FB2A96">
              <w:rPr>
                <w:sz w:val="20"/>
                <w:szCs w:val="20"/>
                <w:lang w:val="ru-RU"/>
              </w:rPr>
              <w:t>о</w:t>
            </w:r>
            <w:r w:rsidRPr="00FB2A96">
              <w:rPr>
                <w:sz w:val="20"/>
                <w:szCs w:val="20"/>
                <w:lang w:val="ru-RU"/>
              </w:rPr>
              <w:t>вания</w:t>
            </w:r>
          </w:p>
        </w:tc>
        <w:tc>
          <w:tcPr>
            <w:tcW w:w="264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DD699A" w:rsidRDefault="00DD699A" w:rsidP="00DD699A">
      <w:pPr>
        <w:pStyle w:val="5"/>
        <w:spacing w:before="0" w:after="0"/>
        <w:jc w:val="left"/>
        <w:rPr>
          <w:rFonts w:ascii="Times New Roman" w:hAnsi="Times New Roman" w:cs="Times New Roman"/>
          <w:sz w:val="24"/>
          <w:szCs w:val="24"/>
        </w:rPr>
      </w:pPr>
    </w:p>
    <w:p w:rsidR="00E363FF" w:rsidRPr="00DD699A" w:rsidRDefault="00E363FF" w:rsidP="00DD699A">
      <w:pPr>
        <w:pStyle w:val="5"/>
        <w:spacing w:before="0" w:after="0"/>
        <w:jc w:val="left"/>
        <w:rPr>
          <w:rFonts w:ascii="Times New Roman" w:hAnsi="Times New Roman" w:cs="Times New Roman"/>
          <w:sz w:val="24"/>
          <w:szCs w:val="24"/>
        </w:rPr>
      </w:pPr>
      <w:r w:rsidRPr="00DD699A">
        <w:rPr>
          <w:rFonts w:ascii="Times New Roman" w:hAnsi="Times New Roman" w:cs="Times New Roman"/>
          <w:sz w:val="24"/>
          <w:szCs w:val="24"/>
        </w:rPr>
        <w:t>Таблица 32. Объекты в иных областях в связи с решением вопросов местного значения</w:t>
      </w:r>
    </w:p>
    <w:tbl>
      <w:tblPr>
        <w:tblW w:w="5000" w:type="pct"/>
        <w:tblCellMar>
          <w:left w:w="10" w:type="dxa"/>
          <w:right w:w="10" w:type="dxa"/>
        </w:tblCellMar>
        <w:tblLook w:val="00A0"/>
      </w:tblPr>
      <w:tblGrid>
        <w:gridCol w:w="1750"/>
        <w:gridCol w:w="3331"/>
        <w:gridCol w:w="5180"/>
      </w:tblGrid>
      <w:tr w:rsidR="00E363FF" w:rsidRPr="00FB2A96" w:rsidTr="00DD699A">
        <w:trPr>
          <w:tblHeader/>
        </w:trPr>
        <w:tc>
          <w:tcPr>
            <w:tcW w:w="85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Наименование вида объекта</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Тип расчетного показателя</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jc w:val="center"/>
              <w:rPr>
                <w:b/>
                <w:sz w:val="20"/>
                <w:szCs w:val="20"/>
                <w:lang w:val="ru-RU"/>
              </w:rPr>
            </w:pPr>
            <w:r w:rsidRPr="00FB2A96">
              <w:rPr>
                <w:b/>
                <w:sz w:val="20"/>
                <w:szCs w:val="20"/>
                <w:lang w:val="ru-RU"/>
              </w:rPr>
              <w:t xml:space="preserve">Обоснование предельного значения </w:t>
            </w:r>
          </w:p>
          <w:p w:rsidR="00E363FF" w:rsidRPr="00FB2A96" w:rsidRDefault="00E363FF" w:rsidP="00B35765">
            <w:pPr>
              <w:pStyle w:val="a9"/>
              <w:keepNext/>
              <w:ind w:firstLine="0"/>
              <w:jc w:val="center"/>
              <w:rPr>
                <w:lang w:val="ru-RU"/>
              </w:rPr>
            </w:pPr>
            <w:r w:rsidRPr="00FB2A96">
              <w:rPr>
                <w:b/>
                <w:sz w:val="20"/>
                <w:szCs w:val="20"/>
                <w:lang w:val="ru-RU"/>
              </w:rPr>
              <w:t>расчетного показателя</w:t>
            </w:r>
          </w:p>
        </w:tc>
      </w:tr>
      <w:tr w:rsidR="00E363FF" w:rsidRPr="00FB2A96" w:rsidTr="00DD699A">
        <w:trPr>
          <w:trHeight w:val="36"/>
        </w:trPr>
        <w:tc>
          <w:tcPr>
            <w:tcW w:w="8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Объекты, в кот</w:t>
            </w:r>
            <w:r w:rsidRPr="00FB2A96">
              <w:rPr>
                <w:sz w:val="20"/>
                <w:szCs w:val="20"/>
                <w:lang w:val="ru-RU"/>
              </w:rPr>
              <w:t>о</w:t>
            </w:r>
            <w:r w:rsidRPr="00FB2A96">
              <w:rPr>
                <w:sz w:val="20"/>
                <w:szCs w:val="20"/>
                <w:lang w:val="ru-RU"/>
              </w:rPr>
              <w:t>рых (на террит</w:t>
            </w:r>
            <w:r w:rsidRPr="00FB2A96">
              <w:rPr>
                <w:sz w:val="20"/>
                <w:szCs w:val="20"/>
                <w:lang w:val="ru-RU"/>
              </w:rPr>
              <w:t>о</w:t>
            </w:r>
            <w:r w:rsidRPr="00FB2A96">
              <w:rPr>
                <w:sz w:val="20"/>
                <w:szCs w:val="20"/>
                <w:lang w:val="ru-RU"/>
              </w:rPr>
              <w:t>рии которых) размещ</w:t>
            </w:r>
            <w:r w:rsidRPr="00FB2A96">
              <w:rPr>
                <w:sz w:val="20"/>
                <w:szCs w:val="20"/>
                <w:lang w:val="ru-RU"/>
              </w:rPr>
              <w:t>а</w:t>
            </w:r>
            <w:r w:rsidRPr="00FB2A96">
              <w:rPr>
                <w:sz w:val="20"/>
                <w:szCs w:val="20"/>
                <w:lang w:val="ru-RU"/>
              </w:rPr>
              <w:t>ются органы мес</w:t>
            </w:r>
            <w:r w:rsidRPr="00FB2A96">
              <w:rPr>
                <w:sz w:val="20"/>
                <w:szCs w:val="20"/>
                <w:lang w:val="ru-RU"/>
              </w:rPr>
              <w:t>т</w:t>
            </w:r>
            <w:r w:rsidRPr="00FB2A96">
              <w:rPr>
                <w:sz w:val="20"/>
                <w:szCs w:val="20"/>
                <w:lang w:val="ru-RU"/>
              </w:rPr>
              <w:t>ного самоуправл</w:t>
            </w:r>
            <w:r w:rsidRPr="00FB2A96">
              <w:rPr>
                <w:sz w:val="20"/>
                <w:szCs w:val="20"/>
                <w:lang w:val="ru-RU"/>
              </w:rPr>
              <w:t>е</w:t>
            </w:r>
            <w:r w:rsidRPr="00FB2A96">
              <w:rPr>
                <w:sz w:val="20"/>
                <w:szCs w:val="20"/>
                <w:lang w:val="ru-RU"/>
              </w:rPr>
              <w:t>ния</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bookmarkStart w:id="113" w:name="OLE_LINK991"/>
            <w:bookmarkStart w:id="114" w:name="OLE_LINK992"/>
            <w:bookmarkStart w:id="115" w:name="OLE_LINK995"/>
            <w:bookmarkStart w:id="116" w:name="OLE_LINK996"/>
            <w:r w:rsidRPr="00FB2A96">
              <w:rPr>
                <w:sz w:val="20"/>
                <w:szCs w:val="20"/>
                <w:lang w:val="ru-RU"/>
              </w:rPr>
              <w:t>1 объект независимо от численности населения принят в соответствии с полномочиями, устано</w:t>
            </w:r>
            <w:r w:rsidRPr="00FB2A96">
              <w:rPr>
                <w:sz w:val="20"/>
                <w:szCs w:val="20"/>
                <w:lang w:val="ru-RU"/>
              </w:rPr>
              <w:t>в</w:t>
            </w:r>
            <w:r w:rsidRPr="00FB2A96">
              <w:rPr>
                <w:sz w:val="20"/>
                <w:szCs w:val="20"/>
                <w:lang w:val="ru-RU"/>
              </w:rPr>
              <w:t>ленными пунктом 3 части 1 статьи 14 и частью 1 статьи 16 Федерального зак</w:t>
            </w:r>
            <w:r w:rsidRPr="00FB2A96">
              <w:rPr>
                <w:sz w:val="20"/>
                <w:szCs w:val="20"/>
                <w:lang w:val="ru-RU"/>
              </w:rPr>
              <w:t>о</w:t>
            </w:r>
            <w:r w:rsidRPr="00FB2A96">
              <w:rPr>
                <w:sz w:val="20"/>
                <w:szCs w:val="20"/>
                <w:lang w:val="ru-RU"/>
              </w:rPr>
              <w:t>на № 131-ФЗ</w:t>
            </w:r>
            <w:bookmarkEnd w:id="113"/>
            <w:bookmarkEnd w:id="114"/>
            <w:bookmarkEnd w:id="115"/>
            <w:bookmarkEnd w:id="116"/>
          </w:p>
        </w:tc>
      </w:tr>
      <w:tr w:rsidR="00E363FF" w:rsidRPr="00FB2A96" w:rsidTr="00DD699A">
        <w:trPr>
          <w:trHeight w:val="36"/>
        </w:trPr>
        <w:tc>
          <w:tcPr>
            <w:tcW w:w="8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максимально </w:t>
            </w:r>
          </w:p>
          <w:p w:rsidR="00E363FF" w:rsidRPr="00FB2A96" w:rsidRDefault="00E363FF" w:rsidP="00B35765">
            <w:pPr>
              <w:pStyle w:val="a9"/>
              <w:ind w:firstLine="0"/>
              <w:jc w:val="left"/>
              <w:rPr>
                <w:sz w:val="20"/>
                <w:szCs w:val="20"/>
                <w:lang w:val="ru-RU"/>
              </w:rPr>
            </w:pPr>
            <w:r w:rsidRPr="00FB2A96">
              <w:rPr>
                <w:sz w:val="20"/>
                <w:szCs w:val="20"/>
                <w:lang w:val="ru-RU"/>
              </w:rPr>
              <w:t>допустимого  уровня</w:t>
            </w:r>
          </w:p>
          <w:p w:rsidR="00E363FF" w:rsidRPr="00FB2A96" w:rsidRDefault="00E363FF" w:rsidP="00B35765">
            <w:pPr>
              <w:pStyle w:val="a9"/>
              <w:ind w:firstLine="0"/>
              <w:jc w:val="left"/>
              <w:rPr>
                <w:sz w:val="20"/>
                <w:szCs w:val="20"/>
                <w:lang w:val="ru-RU"/>
              </w:rPr>
            </w:pPr>
            <w:r w:rsidRPr="00FB2A96">
              <w:rPr>
                <w:sz w:val="20"/>
                <w:szCs w:val="20"/>
                <w:lang w:val="ru-RU"/>
              </w:rPr>
              <w:t>территориальной доступности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DD699A">
        <w:trPr>
          <w:trHeight w:val="36"/>
        </w:trPr>
        <w:tc>
          <w:tcPr>
            <w:tcW w:w="8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Муниципальный архив</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1 объект независимо от численности населения принят в соответствии с полномочиями, устано</w:t>
            </w:r>
            <w:r w:rsidRPr="00FB2A96">
              <w:rPr>
                <w:sz w:val="20"/>
                <w:szCs w:val="20"/>
                <w:lang w:val="ru-RU"/>
              </w:rPr>
              <w:t>в</w:t>
            </w:r>
            <w:r w:rsidRPr="00FB2A96">
              <w:rPr>
                <w:sz w:val="20"/>
                <w:szCs w:val="20"/>
                <w:lang w:val="ru-RU"/>
              </w:rPr>
              <w:t>ленными пунктом 17 части 1 статьи 14, пунктом 22 части 1 статьи 16 Фед</w:t>
            </w:r>
            <w:r w:rsidRPr="00FB2A96">
              <w:rPr>
                <w:sz w:val="20"/>
                <w:szCs w:val="20"/>
                <w:lang w:val="ru-RU"/>
              </w:rPr>
              <w:t>е</w:t>
            </w:r>
            <w:r w:rsidRPr="00FB2A96">
              <w:rPr>
                <w:sz w:val="20"/>
                <w:szCs w:val="20"/>
                <w:lang w:val="ru-RU"/>
              </w:rPr>
              <w:t>рального закона № 131-ФЗ</w:t>
            </w:r>
          </w:p>
        </w:tc>
      </w:tr>
      <w:tr w:rsidR="00E363FF" w:rsidRPr="00FB2A96" w:rsidTr="00DD699A">
        <w:trPr>
          <w:trHeight w:val="36"/>
        </w:trPr>
        <w:tc>
          <w:tcPr>
            <w:tcW w:w="8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показатель максимально </w:t>
            </w:r>
          </w:p>
          <w:p w:rsidR="00E363FF" w:rsidRPr="00FB2A96" w:rsidRDefault="00E363FF" w:rsidP="00B35765">
            <w:pPr>
              <w:pStyle w:val="a9"/>
              <w:ind w:firstLine="0"/>
              <w:jc w:val="left"/>
              <w:rPr>
                <w:sz w:val="20"/>
                <w:szCs w:val="20"/>
                <w:lang w:val="ru-RU"/>
              </w:rPr>
            </w:pPr>
            <w:r w:rsidRPr="00FB2A96">
              <w:rPr>
                <w:sz w:val="20"/>
                <w:szCs w:val="20"/>
                <w:lang w:val="ru-RU"/>
              </w:rPr>
              <w:t>допустимого  уровня</w:t>
            </w:r>
          </w:p>
          <w:p w:rsidR="00E363FF" w:rsidRPr="00FB2A96" w:rsidRDefault="00E363FF" w:rsidP="00B35765">
            <w:pPr>
              <w:pStyle w:val="a9"/>
              <w:ind w:firstLine="0"/>
              <w:jc w:val="left"/>
              <w:rPr>
                <w:sz w:val="20"/>
                <w:szCs w:val="20"/>
                <w:lang w:val="ru-RU"/>
              </w:rPr>
            </w:pPr>
            <w:r w:rsidRPr="00FB2A96">
              <w:rPr>
                <w:sz w:val="20"/>
                <w:szCs w:val="20"/>
                <w:lang w:val="ru-RU"/>
              </w:rPr>
              <w:t>территориальной доступности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DD699A">
        <w:trPr>
          <w:trHeight w:val="36"/>
        </w:trPr>
        <w:tc>
          <w:tcPr>
            <w:tcW w:w="8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highlight w:val="yellow"/>
                <w:lang w:val="ru-RU"/>
              </w:rPr>
            </w:pPr>
            <w:r w:rsidRPr="00FB2A96">
              <w:rPr>
                <w:sz w:val="20"/>
                <w:szCs w:val="20"/>
                <w:lang w:val="ru-RU"/>
              </w:rPr>
              <w:t>Участковые пун</w:t>
            </w:r>
            <w:r w:rsidRPr="00FB2A96">
              <w:rPr>
                <w:sz w:val="20"/>
                <w:szCs w:val="20"/>
                <w:lang w:val="ru-RU"/>
              </w:rPr>
              <w:t>к</w:t>
            </w:r>
            <w:r w:rsidRPr="00FB2A96">
              <w:rPr>
                <w:sz w:val="20"/>
                <w:szCs w:val="20"/>
                <w:lang w:val="ru-RU"/>
              </w:rPr>
              <w:t>ты полиции</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highlight w:val="yellow"/>
                <w:lang w:val="ru-RU"/>
              </w:rPr>
            </w:pPr>
            <w:r w:rsidRPr="00FB2A96">
              <w:rPr>
                <w:sz w:val="20"/>
                <w:szCs w:val="20"/>
                <w:lang w:val="ru-RU"/>
              </w:rPr>
              <w:t>минимально допустимого уровня обеспеченности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keepNext/>
              <w:ind w:firstLine="0"/>
              <w:rPr>
                <w:sz w:val="20"/>
                <w:szCs w:val="20"/>
                <w:lang w:val="ru-RU"/>
              </w:rPr>
            </w:pPr>
            <w:r w:rsidRPr="00FB2A96">
              <w:rPr>
                <w:sz w:val="20"/>
                <w:szCs w:val="20"/>
                <w:lang w:val="ru-RU"/>
              </w:rPr>
              <w:t>Органы местного самоуправления муниципальных образ</w:t>
            </w:r>
            <w:r w:rsidRPr="00FB2A96">
              <w:rPr>
                <w:sz w:val="20"/>
                <w:szCs w:val="20"/>
                <w:lang w:val="ru-RU"/>
              </w:rPr>
              <w:t>о</w:t>
            </w:r>
            <w:r w:rsidRPr="00FB2A96">
              <w:rPr>
                <w:sz w:val="20"/>
                <w:szCs w:val="20"/>
                <w:lang w:val="ru-RU"/>
              </w:rPr>
              <w:t>ваний в соответствии с пунктом 7 статьи 48 Федерал</w:t>
            </w:r>
            <w:r w:rsidRPr="00FB2A96">
              <w:rPr>
                <w:sz w:val="20"/>
                <w:szCs w:val="20"/>
                <w:lang w:val="ru-RU"/>
              </w:rPr>
              <w:t>ь</w:t>
            </w:r>
            <w:r w:rsidRPr="00FB2A96">
              <w:rPr>
                <w:sz w:val="20"/>
                <w:szCs w:val="20"/>
                <w:lang w:val="ru-RU"/>
              </w:rPr>
              <w:t>ного закона от 7 февраля 2011 года № 3-ФЗ «О полиции», а та</w:t>
            </w:r>
            <w:r w:rsidRPr="00FB2A96">
              <w:rPr>
                <w:sz w:val="20"/>
                <w:szCs w:val="20"/>
                <w:lang w:val="ru-RU"/>
              </w:rPr>
              <w:t>к</w:t>
            </w:r>
            <w:r w:rsidRPr="00FB2A96">
              <w:rPr>
                <w:sz w:val="20"/>
                <w:szCs w:val="20"/>
                <w:lang w:val="ru-RU"/>
              </w:rPr>
              <w:t>же в соответствии с Федеральным законом № 131-ФЗ обе</w:t>
            </w:r>
            <w:r w:rsidRPr="00FB2A96">
              <w:rPr>
                <w:sz w:val="20"/>
                <w:szCs w:val="20"/>
                <w:lang w:val="ru-RU"/>
              </w:rPr>
              <w:t>с</w:t>
            </w:r>
            <w:r w:rsidRPr="00FB2A96">
              <w:rPr>
                <w:sz w:val="20"/>
                <w:szCs w:val="20"/>
                <w:lang w:val="ru-RU"/>
              </w:rPr>
              <w:t>печивают предоставление помещения для работы на о</w:t>
            </w:r>
            <w:r w:rsidRPr="00FB2A96">
              <w:rPr>
                <w:sz w:val="20"/>
                <w:szCs w:val="20"/>
                <w:lang w:val="ru-RU"/>
              </w:rPr>
              <w:t>б</w:t>
            </w:r>
            <w:r w:rsidRPr="00FB2A96">
              <w:rPr>
                <w:sz w:val="20"/>
                <w:szCs w:val="20"/>
                <w:lang w:val="ru-RU"/>
              </w:rPr>
              <w:t>служиваемом административном участке сотруднику, з</w:t>
            </w:r>
            <w:r w:rsidRPr="00FB2A96">
              <w:rPr>
                <w:sz w:val="20"/>
                <w:szCs w:val="20"/>
                <w:lang w:val="ru-RU"/>
              </w:rPr>
              <w:t>а</w:t>
            </w:r>
            <w:r w:rsidRPr="00FB2A96">
              <w:rPr>
                <w:sz w:val="20"/>
                <w:szCs w:val="20"/>
                <w:lang w:val="ru-RU"/>
              </w:rPr>
              <w:t>мещающему должность участкового уполномоченного п</w:t>
            </w:r>
            <w:r w:rsidRPr="00FB2A96">
              <w:rPr>
                <w:sz w:val="20"/>
                <w:szCs w:val="20"/>
                <w:lang w:val="ru-RU"/>
              </w:rPr>
              <w:t>о</w:t>
            </w:r>
            <w:r w:rsidRPr="00FB2A96">
              <w:rPr>
                <w:sz w:val="20"/>
                <w:szCs w:val="20"/>
                <w:lang w:val="ru-RU"/>
              </w:rPr>
              <w:t>лиции.</w:t>
            </w:r>
          </w:p>
          <w:p w:rsidR="00E363FF" w:rsidRPr="00FB2A96" w:rsidRDefault="00E363FF" w:rsidP="00B35765">
            <w:pPr>
              <w:pStyle w:val="a9"/>
              <w:keepNext/>
              <w:ind w:firstLine="0"/>
              <w:rPr>
                <w:lang w:val="ru-RU"/>
              </w:rPr>
            </w:pPr>
            <w:r w:rsidRPr="00FB2A96">
              <w:rPr>
                <w:sz w:val="20"/>
                <w:szCs w:val="20"/>
                <w:lang w:val="ru-RU"/>
              </w:rPr>
              <w:t>В соответствии с п. 3 приложения 1 приказа Министерс</w:t>
            </w:r>
            <w:r w:rsidRPr="00FB2A96">
              <w:rPr>
                <w:sz w:val="20"/>
                <w:szCs w:val="20"/>
                <w:lang w:val="ru-RU"/>
              </w:rPr>
              <w:t>т</w:t>
            </w:r>
            <w:r w:rsidRPr="00FB2A96">
              <w:rPr>
                <w:sz w:val="20"/>
                <w:szCs w:val="20"/>
                <w:lang w:val="ru-RU"/>
              </w:rPr>
              <w:t>ва внутренних дел Российской Федерации от 29 марта 2019 года № 205 «О несении службы участковым уполномоче</w:t>
            </w:r>
            <w:r w:rsidRPr="00FB2A96">
              <w:rPr>
                <w:sz w:val="20"/>
                <w:szCs w:val="20"/>
                <w:lang w:val="ru-RU"/>
              </w:rPr>
              <w:t>н</w:t>
            </w:r>
            <w:r w:rsidRPr="00FB2A96">
              <w:rPr>
                <w:sz w:val="20"/>
                <w:szCs w:val="20"/>
                <w:lang w:val="ru-RU"/>
              </w:rPr>
              <w:t>ным полиции на обслуживаемом административном учас</w:t>
            </w:r>
            <w:r w:rsidRPr="00FB2A96">
              <w:rPr>
                <w:sz w:val="20"/>
                <w:szCs w:val="20"/>
                <w:lang w:val="ru-RU"/>
              </w:rPr>
              <w:t>т</w:t>
            </w:r>
            <w:r w:rsidRPr="00FB2A96">
              <w:rPr>
                <w:sz w:val="20"/>
                <w:szCs w:val="20"/>
                <w:lang w:val="ru-RU"/>
              </w:rPr>
              <w:t>ке и организации этой деятельности», з</w:t>
            </w:r>
            <w:r w:rsidRPr="00FB2A96">
              <w:rPr>
                <w:bCs/>
                <w:sz w:val="20"/>
                <w:szCs w:val="20"/>
                <w:lang w:val="ru-RU"/>
              </w:rPr>
              <w:t>а участковым упо</w:t>
            </w:r>
            <w:r w:rsidRPr="00FB2A96">
              <w:rPr>
                <w:bCs/>
                <w:sz w:val="20"/>
                <w:szCs w:val="20"/>
                <w:lang w:val="ru-RU"/>
              </w:rPr>
              <w:t>л</w:t>
            </w:r>
            <w:r w:rsidRPr="00FB2A96">
              <w:rPr>
                <w:bCs/>
                <w:sz w:val="20"/>
                <w:szCs w:val="20"/>
                <w:lang w:val="ru-RU"/>
              </w:rPr>
              <w:t>номоченным полиции приказом начальника территориал</w:t>
            </w:r>
            <w:r w:rsidRPr="00FB2A96">
              <w:rPr>
                <w:bCs/>
                <w:sz w:val="20"/>
                <w:szCs w:val="20"/>
                <w:lang w:val="ru-RU"/>
              </w:rPr>
              <w:t>ь</w:t>
            </w:r>
            <w:r w:rsidRPr="00FB2A96">
              <w:rPr>
                <w:bCs/>
                <w:sz w:val="20"/>
                <w:szCs w:val="20"/>
                <w:lang w:val="ru-RU"/>
              </w:rPr>
              <w:t>ного орг</w:t>
            </w:r>
            <w:r w:rsidRPr="00FB2A96">
              <w:rPr>
                <w:bCs/>
                <w:sz w:val="20"/>
                <w:szCs w:val="20"/>
                <w:lang w:val="ru-RU"/>
              </w:rPr>
              <w:t>а</w:t>
            </w:r>
            <w:r w:rsidRPr="00FB2A96">
              <w:rPr>
                <w:bCs/>
                <w:sz w:val="20"/>
                <w:szCs w:val="20"/>
                <w:lang w:val="ru-RU"/>
              </w:rPr>
              <w:t>на МВД России закрепляется административный участок.</w:t>
            </w:r>
          </w:p>
          <w:p w:rsidR="00E363FF" w:rsidRPr="00FB2A96" w:rsidRDefault="00E363FF" w:rsidP="00B35765">
            <w:pPr>
              <w:pStyle w:val="a9"/>
              <w:ind w:firstLine="0"/>
              <w:jc w:val="left"/>
              <w:rPr>
                <w:sz w:val="20"/>
                <w:szCs w:val="20"/>
                <w:lang w:val="ru-RU"/>
              </w:rPr>
            </w:pPr>
            <w:r w:rsidRPr="00FB2A96">
              <w:rPr>
                <w:sz w:val="20"/>
                <w:szCs w:val="20"/>
                <w:lang w:val="ru-RU"/>
              </w:rPr>
              <w:t>Размеры и границы административного участка определ</w:t>
            </w:r>
            <w:r w:rsidRPr="00FB2A96">
              <w:rPr>
                <w:sz w:val="20"/>
                <w:szCs w:val="20"/>
                <w:lang w:val="ru-RU"/>
              </w:rPr>
              <w:t>я</w:t>
            </w:r>
            <w:r w:rsidRPr="00FB2A96">
              <w:rPr>
                <w:sz w:val="20"/>
                <w:szCs w:val="20"/>
                <w:lang w:val="ru-RU"/>
              </w:rPr>
              <w:t>ются территориальным органом МВД России: в гор</w:t>
            </w:r>
            <w:r w:rsidRPr="00FB2A96">
              <w:rPr>
                <w:sz w:val="20"/>
                <w:szCs w:val="20"/>
                <w:lang w:val="ru-RU"/>
              </w:rPr>
              <w:t>о</w:t>
            </w:r>
            <w:r w:rsidRPr="00FB2A96">
              <w:rPr>
                <w:sz w:val="20"/>
                <w:szCs w:val="20"/>
                <w:lang w:val="ru-RU"/>
              </w:rPr>
              <w:t>дах исходя из численности проживающего населения и граждан, состоящих на профилактическом учете, состо</w:t>
            </w:r>
            <w:r w:rsidRPr="00FB2A96">
              <w:rPr>
                <w:sz w:val="20"/>
                <w:szCs w:val="20"/>
                <w:lang w:val="ru-RU"/>
              </w:rPr>
              <w:t>я</w:t>
            </w:r>
            <w:r w:rsidRPr="00FB2A96">
              <w:rPr>
                <w:sz w:val="20"/>
                <w:szCs w:val="20"/>
                <w:lang w:val="ru-RU"/>
              </w:rPr>
              <w:t>ния оперативной обстановки, особенностей администр</w:t>
            </w:r>
            <w:r w:rsidRPr="00FB2A96">
              <w:rPr>
                <w:sz w:val="20"/>
                <w:szCs w:val="20"/>
                <w:lang w:val="ru-RU"/>
              </w:rPr>
              <w:t>а</w:t>
            </w:r>
            <w:r w:rsidRPr="00FB2A96">
              <w:rPr>
                <w:sz w:val="20"/>
                <w:szCs w:val="20"/>
                <w:lang w:val="ru-RU"/>
              </w:rPr>
              <w:t>тивно-территориального деления муниципальных обр</w:t>
            </w:r>
            <w:r w:rsidRPr="00FB2A96">
              <w:rPr>
                <w:sz w:val="20"/>
                <w:szCs w:val="20"/>
                <w:lang w:val="ru-RU"/>
              </w:rPr>
              <w:t>а</w:t>
            </w:r>
            <w:r w:rsidRPr="00FB2A96">
              <w:rPr>
                <w:sz w:val="20"/>
                <w:szCs w:val="20"/>
                <w:lang w:val="ru-RU"/>
              </w:rPr>
              <w:t>зований, в сельской местности - в границах одного или нескольких объ</w:t>
            </w:r>
            <w:r w:rsidRPr="00FB2A96">
              <w:rPr>
                <w:sz w:val="20"/>
                <w:szCs w:val="20"/>
                <w:lang w:val="ru-RU"/>
              </w:rPr>
              <w:t>е</w:t>
            </w:r>
            <w:r w:rsidRPr="00FB2A96">
              <w:rPr>
                <w:sz w:val="20"/>
                <w:szCs w:val="20"/>
                <w:lang w:val="ru-RU"/>
              </w:rPr>
              <w:t>диненных общей территорией сельских населенных пунктов</w:t>
            </w:r>
          </w:p>
        </w:tc>
      </w:tr>
      <w:tr w:rsidR="00E363FF" w:rsidRPr="00FB2A96" w:rsidTr="00DD699A">
        <w:trPr>
          <w:trHeight w:val="36"/>
        </w:trPr>
        <w:tc>
          <w:tcPr>
            <w:tcW w:w="8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rPr>
                <w:highlight w:val="yellow"/>
              </w:rPr>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lastRenderedPageBreak/>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lang w:val="ru-RU"/>
              </w:rPr>
            </w:pPr>
            <w:r w:rsidRPr="00FB2A96">
              <w:rPr>
                <w:sz w:val="20"/>
                <w:szCs w:val="20"/>
                <w:lang w:val="ru-RU"/>
              </w:rPr>
              <w:t>доступности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lastRenderedPageBreak/>
              <w:t>Не нормируется</w:t>
            </w:r>
          </w:p>
        </w:tc>
      </w:tr>
      <w:tr w:rsidR="00E363FF" w:rsidRPr="00FB2A96" w:rsidTr="00DD699A">
        <w:trPr>
          <w:trHeight w:val="36"/>
        </w:trPr>
        <w:tc>
          <w:tcPr>
            <w:tcW w:w="8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lastRenderedPageBreak/>
              <w:t xml:space="preserve">Организации </w:t>
            </w:r>
          </w:p>
          <w:p w:rsidR="00E363FF" w:rsidRPr="00FB2A96" w:rsidRDefault="00E363FF" w:rsidP="00B35765">
            <w:pPr>
              <w:pStyle w:val="a9"/>
              <w:ind w:firstLine="0"/>
              <w:jc w:val="left"/>
              <w:rPr>
                <w:sz w:val="20"/>
                <w:szCs w:val="20"/>
                <w:lang w:val="ru-RU"/>
              </w:rPr>
            </w:pPr>
            <w:r w:rsidRPr="00FB2A96">
              <w:rPr>
                <w:sz w:val="20"/>
                <w:szCs w:val="20"/>
                <w:lang w:val="ru-RU"/>
              </w:rPr>
              <w:t xml:space="preserve">ритуального </w:t>
            </w:r>
          </w:p>
          <w:p w:rsidR="00E363FF" w:rsidRPr="00FB2A96" w:rsidRDefault="00E363FF" w:rsidP="00B35765">
            <w:pPr>
              <w:pStyle w:val="a9"/>
              <w:ind w:firstLine="0"/>
              <w:jc w:val="left"/>
              <w:rPr>
                <w:sz w:val="20"/>
                <w:szCs w:val="20"/>
                <w:lang w:val="ru-RU"/>
              </w:rPr>
            </w:pPr>
            <w:r w:rsidRPr="00FB2A96">
              <w:rPr>
                <w:sz w:val="20"/>
                <w:szCs w:val="20"/>
                <w:lang w:val="ru-RU"/>
              </w:rPr>
              <w:t>обслуживания н</w:t>
            </w:r>
            <w:r w:rsidRPr="00FB2A96">
              <w:rPr>
                <w:sz w:val="20"/>
                <w:szCs w:val="20"/>
                <w:lang w:val="ru-RU"/>
              </w:rPr>
              <w:t>а</w:t>
            </w:r>
            <w:r w:rsidRPr="00FB2A96">
              <w:rPr>
                <w:sz w:val="20"/>
                <w:szCs w:val="20"/>
                <w:lang w:val="ru-RU"/>
              </w:rPr>
              <w:t>селения</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Расчетный показатель </w:t>
            </w:r>
          </w:p>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допустимого уровня обеспеченности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1 объект независимо от численности населения принят в соответствии с полномочиями, устано</w:t>
            </w:r>
            <w:r w:rsidRPr="00FB2A96">
              <w:rPr>
                <w:sz w:val="20"/>
                <w:szCs w:val="20"/>
                <w:lang w:val="ru-RU"/>
              </w:rPr>
              <w:t>в</w:t>
            </w:r>
            <w:r w:rsidRPr="00FB2A96">
              <w:rPr>
                <w:sz w:val="20"/>
                <w:szCs w:val="20"/>
                <w:lang w:val="ru-RU"/>
              </w:rPr>
              <w:t>ленными пунктом 22 статьи 14, пунктом 17 части 1 статьи 16 Федерального закона № 131-ФЗ</w:t>
            </w:r>
          </w:p>
        </w:tc>
      </w:tr>
      <w:tr w:rsidR="00E363FF" w:rsidRPr="00FB2A96" w:rsidTr="00DD699A">
        <w:trPr>
          <w:trHeight w:val="36"/>
        </w:trPr>
        <w:tc>
          <w:tcPr>
            <w:tcW w:w="8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 xml:space="preserve">максимально допустимый  </w:t>
            </w:r>
          </w:p>
          <w:p w:rsidR="00E363FF" w:rsidRPr="00FB2A96" w:rsidRDefault="00E363FF" w:rsidP="00B35765">
            <w:pPr>
              <w:pStyle w:val="a9"/>
              <w:ind w:firstLine="0"/>
              <w:jc w:val="left"/>
              <w:rPr>
                <w:sz w:val="20"/>
                <w:szCs w:val="20"/>
                <w:lang w:val="ru-RU"/>
              </w:rPr>
            </w:pPr>
            <w:r w:rsidRPr="00FB2A96">
              <w:rPr>
                <w:sz w:val="20"/>
                <w:szCs w:val="20"/>
                <w:lang w:val="ru-RU"/>
              </w:rPr>
              <w:t xml:space="preserve">уровень </w:t>
            </w:r>
            <w:proofErr w:type="gramStart"/>
            <w:r w:rsidRPr="00FB2A96">
              <w:rPr>
                <w:sz w:val="20"/>
                <w:szCs w:val="20"/>
                <w:lang w:val="ru-RU"/>
              </w:rPr>
              <w:t>территориальной</w:t>
            </w:r>
            <w:proofErr w:type="gramEnd"/>
            <w:r w:rsidRPr="00FB2A96">
              <w:rPr>
                <w:sz w:val="20"/>
                <w:szCs w:val="20"/>
                <w:lang w:val="ru-RU"/>
              </w:rPr>
              <w:t xml:space="preserve"> </w:t>
            </w:r>
          </w:p>
          <w:p w:rsidR="00E363FF" w:rsidRPr="00FB2A96" w:rsidRDefault="00E363FF" w:rsidP="00B35765">
            <w:pPr>
              <w:pStyle w:val="a9"/>
              <w:ind w:firstLine="0"/>
              <w:jc w:val="left"/>
              <w:rPr>
                <w:sz w:val="20"/>
                <w:szCs w:val="20"/>
                <w:lang w:val="ru-RU"/>
              </w:rPr>
            </w:pPr>
            <w:r w:rsidRPr="00FB2A96">
              <w:rPr>
                <w:sz w:val="20"/>
                <w:szCs w:val="20"/>
                <w:lang w:val="ru-RU"/>
              </w:rPr>
              <w:t>доступности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p>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r w:rsidR="00E363FF" w:rsidRPr="00FB2A96" w:rsidTr="00DD699A">
        <w:trPr>
          <w:trHeight w:val="36"/>
        </w:trPr>
        <w:tc>
          <w:tcPr>
            <w:tcW w:w="8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Кладбища</w:t>
            </w: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минимально допустимый уровень обеспеченности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Площадь кладбищ принята в соответствии с приложен</w:t>
            </w:r>
            <w:r w:rsidRPr="00FB2A96">
              <w:rPr>
                <w:sz w:val="20"/>
                <w:szCs w:val="20"/>
                <w:lang w:val="ru-RU"/>
              </w:rPr>
              <w:t>и</w:t>
            </w:r>
            <w:r w:rsidRPr="00FB2A96">
              <w:rPr>
                <w:sz w:val="20"/>
                <w:szCs w:val="20"/>
                <w:lang w:val="ru-RU"/>
              </w:rPr>
              <w:t>ем</w:t>
            </w:r>
            <w:proofErr w:type="gramStart"/>
            <w:r w:rsidRPr="00FB2A96">
              <w:rPr>
                <w:sz w:val="20"/>
                <w:szCs w:val="20"/>
                <w:lang w:val="ru-RU"/>
              </w:rPr>
              <w:t xml:space="preserve"> Д</w:t>
            </w:r>
            <w:proofErr w:type="gramEnd"/>
            <w:r w:rsidRPr="00FB2A96">
              <w:rPr>
                <w:sz w:val="20"/>
                <w:szCs w:val="20"/>
                <w:lang w:val="ru-RU"/>
              </w:rPr>
              <w:t xml:space="preserve"> СП 42.13330.2016</w:t>
            </w:r>
          </w:p>
        </w:tc>
      </w:tr>
      <w:tr w:rsidR="00E363FF" w:rsidRPr="00FB2A96" w:rsidTr="00DD699A">
        <w:trPr>
          <w:trHeight w:val="36"/>
        </w:trPr>
        <w:tc>
          <w:tcPr>
            <w:tcW w:w="853"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ind w:firstLine="0"/>
              <w:jc w:val="left"/>
            </w:pPr>
          </w:p>
        </w:tc>
        <w:tc>
          <w:tcPr>
            <w:tcW w:w="1623"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left"/>
              <w:rPr>
                <w:sz w:val="20"/>
                <w:szCs w:val="20"/>
                <w:lang w:val="ru-RU"/>
              </w:rPr>
            </w:pPr>
            <w:r w:rsidRPr="00FB2A96">
              <w:rPr>
                <w:sz w:val="20"/>
                <w:szCs w:val="20"/>
                <w:lang w:val="ru-RU"/>
              </w:rPr>
              <w:t>Расчетный показатель макс</w:t>
            </w:r>
            <w:r w:rsidRPr="00FB2A96">
              <w:rPr>
                <w:sz w:val="20"/>
                <w:szCs w:val="20"/>
                <w:lang w:val="ru-RU"/>
              </w:rPr>
              <w:t>и</w:t>
            </w:r>
            <w:r w:rsidRPr="00FB2A96">
              <w:rPr>
                <w:sz w:val="20"/>
                <w:szCs w:val="20"/>
                <w:lang w:val="ru-RU"/>
              </w:rPr>
              <w:t>мально допустимого уровня территориал</w:t>
            </w:r>
            <w:r w:rsidRPr="00FB2A96">
              <w:rPr>
                <w:sz w:val="20"/>
                <w:szCs w:val="20"/>
                <w:lang w:val="ru-RU"/>
              </w:rPr>
              <w:t>ь</w:t>
            </w:r>
            <w:r w:rsidRPr="00FB2A96">
              <w:rPr>
                <w:sz w:val="20"/>
                <w:szCs w:val="20"/>
                <w:lang w:val="ru-RU"/>
              </w:rPr>
              <w:t>ной доступности</w:t>
            </w:r>
          </w:p>
        </w:tc>
        <w:tc>
          <w:tcPr>
            <w:tcW w:w="2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FB2A96" w:rsidRDefault="00E363FF" w:rsidP="00B35765">
            <w:pPr>
              <w:pStyle w:val="a9"/>
              <w:ind w:firstLine="0"/>
              <w:jc w:val="center"/>
              <w:rPr>
                <w:sz w:val="20"/>
                <w:szCs w:val="20"/>
                <w:lang w:val="ru-RU"/>
              </w:rPr>
            </w:pPr>
            <w:r w:rsidRPr="00FB2A96">
              <w:rPr>
                <w:sz w:val="20"/>
                <w:szCs w:val="20"/>
                <w:lang w:val="ru-RU"/>
              </w:rPr>
              <w:t>Не нормируется</w:t>
            </w:r>
          </w:p>
        </w:tc>
      </w:tr>
    </w:tbl>
    <w:p w:rsidR="00E363FF" w:rsidRPr="00FB2A96" w:rsidRDefault="00E363FF" w:rsidP="00B35765">
      <w:pPr>
        <w:pStyle w:val="1"/>
        <w:rPr>
          <w:rFonts w:ascii="Times New Roman" w:hAnsi="Times New Roman" w:cs="Times New Roman"/>
          <w:sz w:val="16"/>
          <w:szCs w:val="16"/>
        </w:rPr>
      </w:pPr>
      <w:bookmarkStart w:id="117" w:name="_Toc113543184"/>
      <w:bookmarkStart w:id="118" w:name="_Toc118282041"/>
      <w:bookmarkEnd w:id="79"/>
      <w:bookmarkEnd w:id="117"/>
      <w:bookmarkEnd w:id="118"/>
    </w:p>
    <w:p w:rsidR="00E363FF" w:rsidRPr="00FB2A96" w:rsidRDefault="00E363FF" w:rsidP="00B35765">
      <w:pPr>
        <w:pStyle w:val="1"/>
        <w:rPr>
          <w:rFonts w:ascii="Times New Roman" w:hAnsi="Times New Roman" w:cs="Times New Roman"/>
          <w:sz w:val="28"/>
        </w:rPr>
      </w:pPr>
      <w:r w:rsidRPr="00FB2A96">
        <w:rPr>
          <w:rFonts w:ascii="Times New Roman" w:hAnsi="Times New Roman" w:cs="Times New Roman"/>
          <w:sz w:val="28"/>
        </w:rPr>
        <w:t xml:space="preserve">Раздел </w:t>
      </w:r>
      <w:r w:rsidRPr="00FB2A96">
        <w:rPr>
          <w:rFonts w:ascii="Times New Roman" w:hAnsi="Times New Roman" w:cs="Times New Roman"/>
          <w:sz w:val="28"/>
          <w:lang w:val="en-US"/>
        </w:rPr>
        <w:t>III</w:t>
      </w:r>
      <w:r w:rsidRPr="00FB2A96">
        <w:rPr>
          <w:rFonts w:ascii="Times New Roman" w:hAnsi="Times New Roman" w:cs="Times New Roman"/>
          <w:sz w:val="28"/>
        </w:rPr>
        <w:t xml:space="preserve">. Правила и область применения расчетных показателей </w:t>
      </w:r>
    </w:p>
    <w:p w:rsidR="00E363FF" w:rsidRPr="00FB2A96" w:rsidRDefault="00E363FF" w:rsidP="00B35765">
      <w:pPr>
        <w:pStyle w:val="1"/>
        <w:rPr>
          <w:rFonts w:ascii="Times New Roman" w:hAnsi="Times New Roman" w:cs="Times New Roman"/>
          <w:sz w:val="28"/>
        </w:rPr>
      </w:pPr>
      <w:r w:rsidRPr="00FB2A96">
        <w:rPr>
          <w:rFonts w:ascii="Times New Roman" w:hAnsi="Times New Roman" w:cs="Times New Roman"/>
          <w:sz w:val="28"/>
        </w:rPr>
        <w:t xml:space="preserve">из раздела </w:t>
      </w:r>
      <w:r w:rsidRPr="00FB2A96">
        <w:rPr>
          <w:rFonts w:ascii="Times New Roman" w:hAnsi="Times New Roman" w:cs="Times New Roman"/>
          <w:sz w:val="28"/>
          <w:lang w:val="en-US"/>
        </w:rPr>
        <w:t>I</w:t>
      </w:r>
    </w:p>
    <w:p w:rsidR="00E363FF" w:rsidRPr="00FB2A96" w:rsidRDefault="00E363FF" w:rsidP="00B35765">
      <w:pPr>
        <w:pStyle w:val="11"/>
        <w:keepNext/>
        <w:rPr>
          <w:rFonts w:ascii="Times New Roman" w:hAnsi="Times New Roman" w:cs="Times New Roman"/>
          <w:sz w:val="16"/>
          <w:szCs w:val="16"/>
          <w:highlight w:val="green"/>
        </w:rPr>
      </w:pPr>
      <w:bookmarkStart w:id="119" w:name="_Toc498871958"/>
      <w:bookmarkStart w:id="120" w:name="_Toc113543185"/>
      <w:bookmarkStart w:id="121" w:name="_Toc118282042"/>
      <w:bookmarkStart w:id="122" w:name="OLE_LINK748"/>
      <w:bookmarkStart w:id="123" w:name="OLE_LINK553"/>
      <w:bookmarkStart w:id="124" w:name="OLE_LINK554"/>
    </w:p>
    <w:p w:rsidR="00E363FF" w:rsidRPr="00FB2A96" w:rsidRDefault="00E363FF" w:rsidP="00B35765">
      <w:pPr>
        <w:pStyle w:val="2"/>
        <w:rPr>
          <w:rFonts w:ascii="Times New Roman" w:hAnsi="Times New Roman" w:cs="Times New Roman"/>
          <w:sz w:val="24"/>
          <w:szCs w:val="24"/>
        </w:rPr>
      </w:pPr>
      <w:r w:rsidRPr="00FB2A96">
        <w:rPr>
          <w:rFonts w:ascii="Times New Roman" w:hAnsi="Times New Roman" w:cs="Times New Roman"/>
          <w:sz w:val="24"/>
          <w:szCs w:val="24"/>
        </w:rPr>
        <w:t>Глава</w:t>
      </w:r>
      <w:r w:rsidRPr="00FB2A96">
        <w:rPr>
          <w:rFonts w:ascii="Times New Roman" w:hAnsi="Times New Roman" w:cs="Times New Roman"/>
          <w:i/>
          <w:iCs w:val="0"/>
          <w:sz w:val="24"/>
          <w:szCs w:val="24"/>
        </w:rPr>
        <w:t xml:space="preserve"> </w:t>
      </w:r>
      <w:r w:rsidRPr="00FB2A96">
        <w:rPr>
          <w:rFonts w:ascii="Times New Roman" w:hAnsi="Times New Roman" w:cs="Times New Roman"/>
          <w:iCs w:val="0"/>
          <w:sz w:val="24"/>
          <w:szCs w:val="24"/>
        </w:rPr>
        <w:t>1. Область применения расчетных показателей</w:t>
      </w:r>
      <w:bookmarkEnd w:id="119"/>
      <w:bookmarkEnd w:id="120"/>
      <w:bookmarkEnd w:id="121"/>
    </w:p>
    <w:p w:rsidR="00E363FF" w:rsidRPr="00FB2A96" w:rsidRDefault="00E363FF" w:rsidP="00B35765">
      <w:pPr>
        <w:pStyle w:val="11"/>
        <w:keepNext/>
        <w:rPr>
          <w:rFonts w:ascii="Times New Roman" w:hAnsi="Times New Roman" w:cs="Times New Roman"/>
          <w:sz w:val="16"/>
          <w:szCs w:val="16"/>
          <w:highlight w:val="yellow"/>
        </w:rPr>
      </w:pPr>
      <w:bookmarkStart w:id="125" w:name="_Toc498871959"/>
      <w:bookmarkStart w:id="126" w:name="OLE_LINK555"/>
      <w:bookmarkStart w:id="127" w:name="OLE_LINK562"/>
      <w:bookmarkEnd w:id="122"/>
      <w:bookmarkEnd w:id="123"/>
      <w:bookmarkEnd w:id="124"/>
    </w:p>
    <w:p w:rsidR="00E363FF" w:rsidRPr="00FB2A96" w:rsidRDefault="00E363FF" w:rsidP="00165DD3">
      <w:pPr>
        <w:widowControl/>
        <w:suppressAutoHyphens/>
        <w:ind w:firstLine="567"/>
      </w:pPr>
      <w:r w:rsidRPr="00FB2A96">
        <w:t xml:space="preserve">МНГП </w:t>
      </w:r>
      <w:r w:rsidR="00DD699A">
        <w:t>Варгашинского</w:t>
      </w:r>
      <w:r w:rsidRPr="00FB2A96">
        <w:t xml:space="preserve"> муниципального округа устанавливают требования, обязательные для всех субъектов градостроительной деятельности, осуществляющих свою деятельность на территории </w:t>
      </w:r>
      <w:r w:rsidR="00DD699A">
        <w:t>Варгашинского</w:t>
      </w:r>
      <w:r w:rsidRPr="00FB2A96">
        <w:t xml:space="preserve"> муниципального округа Курганской области, независимо от их организационно-правовой формы.</w:t>
      </w:r>
    </w:p>
    <w:p w:rsidR="00E363FF" w:rsidRPr="00FB2A96" w:rsidRDefault="00E363FF" w:rsidP="00165DD3">
      <w:pPr>
        <w:widowControl/>
        <w:suppressAutoHyphens/>
        <w:ind w:firstLine="567"/>
      </w:pPr>
      <w:r w:rsidRPr="00FB2A96">
        <w:t xml:space="preserve">МНГП </w:t>
      </w:r>
      <w:r w:rsidR="00DD699A">
        <w:t>Варгашинского</w:t>
      </w:r>
      <w:r w:rsidRPr="00FB2A96">
        <w:t xml:space="preserve"> муниципального округа распространяют свое действие при планировке, застройке и реконструкции территорий </w:t>
      </w:r>
      <w:r w:rsidR="00165DD3">
        <w:t>Варгашинского</w:t>
      </w:r>
      <w:r w:rsidRPr="00FB2A96">
        <w:t xml:space="preserve"> муниципального округа Курганской области.</w:t>
      </w:r>
    </w:p>
    <w:p w:rsidR="00E363FF" w:rsidRPr="00FB2A96" w:rsidRDefault="00E363FF" w:rsidP="00165DD3">
      <w:pPr>
        <w:widowControl/>
        <w:suppressAutoHyphens/>
        <w:ind w:firstLine="567"/>
      </w:pPr>
      <w:r w:rsidRPr="00FB2A96">
        <w:t xml:space="preserve">Область применения расчетных показателей, содержащихся в МНГП </w:t>
      </w:r>
      <w:r w:rsidR="00165DD3">
        <w:t>Варгашинского</w:t>
      </w:r>
      <w:r w:rsidR="00165DD3" w:rsidRPr="00FB2A96">
        <w:t xml:space="preserve"> </w:t>
      </w:r>
      <w:r w:rsidRPr="00FB2A96">
        <w:t xml:space="preserve">муниципального округа, распространяется </w:t>
      </w:r>
      <w:proofErr w:type="gramStart"/>
      <w:r w:rsidRPr="00FB2A96">
        <w:t>при</w:t>
      </w:r>
      <w:proofErr w:type="gramEnd"/>
      <w:r w:rsidRPr="00FB2A96">
        <w:t>:</w:t>
      </w:r>
    </w:p>
    <w:p w:rsidR="00E363FF" w:rsidRPr="00FB2A96" w:rsidRDefault="00E363FF" w:rsidP="00165DD3">
      <w:pPr>
        <w:widowControl/>
        <w:suppressAutoHyphens/>
        <w:ind w:firstLine="567"/>
      </w:pPr>
      <w:r w:rsidRPr="00FB2A96">
        <w:t xml:space="preserve">1) подготовке, согласовании и утверждении генерального плана </w:t>
      </w:r>
      <w:r w:rsidR="00165DD3">
        <w:t>Варгашинского</w:t>
      </w:r>
      <w:r w:rsidRPr="00FB2A96">
        <w:t xml:space="preserve"> муниципального округа Курганской области, внесении в него изменений;</w:t>
      </w:r>
    </w:p>
    <w:p w:rsidR="00E363FF" w:rsidRPr="00FB2A96" w:rsidRDefault="00E363FF" w:rsidP="00165DD3">
      <w:pPr>
        <w:widowControl/>
        <w:suppressAutoHyphens/>
        <w:ind w:firstLine="567"/>
      </w:pPr>
      <w:r w:rsidRPr="00FB2A96">
        <w:t xml:space="preserve">2) подготовке, согласовании и утверждении правил землепользования и застройки </w:t>
      </w:r>
      <w:r w:rsidR="00044354">
        <w:t>Варгашинского</w:t>
      </w:r>
      <w:r w:rsidRPr="00FB2A96">
        <w:t xml:space="preserve"> муниципального округа Курганской области, внесении в них изменений;</w:t>
      </w:r>
    </w:p>
    <w:p w:rsidR="00E363FF" w:rsidRPr="00FB2A96" w:rsidRDefault="00E363FF" w:rsidP="00165DD3">
      <w:pPr>
        <w:widowControl/>
        <w:suppressAutoHyphens/>
        <w:ind w:firstLine="567"/>
      </w:pPr>
      <w:r w:rsidRPr="00FB2A96">
        <w:t>3) 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E363FF" w:rsidRPr="00FB2A96" w:rsidRDefault="00E363FF" w:rsidP="00165DD3">
      <w:pPr>
        <w:widowControl/>
        <w:suppressAutoHyphens/>
        <w:ind w:firstLine="567"/>
      </w:pPr>
      <w:r w:rsidRPr="00FB2A96">
        <w:t>4) выдаче градостроительного плана земельного участка;</w:t>
      </w:r>
    </w:p>
    <w:p w:rsidR="00E363FF" w:rsidRPr="00FB2A96" w:rsidRDefault="00E363FF" w:rsidP="00165DD3">
      <w:pPr>
        <w:widowControl/>
        <w:suppressAutoHyphens/>
        <w:ind w:firstLine="567"/>
      </w:pPr>
      <w:r w:rsidRPr="00FB2A96">
        <w:t>5) 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E363FF" w:rsidRPr="00FB2A96" w:rsidRDefault="00E363FF" w:rsidP="00165DD3">
      <w:pPr>
        <w:widowControl/>
        <w:suppressAutoHyphens/>
        <w:ind w:firstLine="567"/>
      </w:pPr>
      <w:r w:rsidRPr="00FB2A96">
        <w:t>6) выдаче разрешения на строительство.</w:t>
      </w:r>
    </w:p>
    <w:p w:rsidR="00E363FF" w:rsidRPr="00FB2A96" w:rsidRDefault="00E363FF" w:rsidP="00B35765">
      <w:pPr>
        <w:widowControl/>
        <w:suppressAutoHyphens/>
        <w:rPr>
          <w:sz w:val="16"/>
          <w:szCs w:val="16"/>
          <w:highlight w:val="yellow"/>
        </w:rPr>
      </w:pPr>
    </w:p>
    <w:p w:rsidR="00E363FF" w:rsidRPr="00FB2A96" w:rsidRDefault="00E363FF" w:rsidP="00B35765">
      <w:pPr>
        <w:pStyle w:val="2"/>
        <w:rPr>
          <w:rFonts w:ascii="Times New Roman" w:hAnsi="Times New Roman" w:cs="Times New Roman"/>
          <w:sz w:val="24"/>
          <w:szCs w:val="24"/>
        </w:rPr>
      </w:pPr>
      <w:bookmarkStart w:id="128" w:name="_Toc113543186"/>
      <w:bookmarkStart w:id="129" w:name="_Toc118282043"/>
      <w:r w:rsidRPr="00FB2A96">
        <w:rPr>
          <w:rFonts w:ascii="Times New Roman" w:hAnsi="Times New Roman" w:cs="Times New Roman"/>
          <w:sz w:val="24"/>
          <w:szCs w:val="24"/>
        </w:rPr>
        <w:t>Глава</w:t>
      </w:r>
      <w:r w:rsidRPr="00FB2A96">
        <w:rPr>
          <w:rFonts w:ascii="Times New Roman" w:hAnsi="Times New Roman" w:cs="Times New Roman"/>
          <w:i/>
          <w:iCs w:val="0"/>
          <w:sz w:val="24"/>
          <w:szCs w:val="24"/>
        </w:rPr>
        <w:t xml:space="preserve"> </w:t>
      </w:r>
      <w:r w:rsidRPr="00FB2A96">
        <w:rPr>
          <w:rFonts w:ascii="Times New Roman" w:hAnsi="Times New Roman" w:cs="Times New Roman"/>
          <w:iCs w:val="0"/>
          <w:sz w:val="24"/>
          <w:szCs w:val="24"/>
        </w:rPr>
        <w:t>2. Правила применения расчетных показателей</w:t>
      </w:r>
      <w:bookmarkEnd w:id="125"/>
      <w:bookmarkEnd w:id="128"/>
      <w:bookmarkEnd w:id="129"/>
    </w:p>
    <w:bookmarkEnd w:id="126"/>
    <w:bookmarkEnd w:id="127"/>
    <w:p w:rsidR="00E363FF" w:rsidRPr="00FB2A96" w:rsidRDefault="00E363FF" w:rsidP="00B35765">
      <w:pPr>
        <w:pStyle w:val="11"/>
        <w:keepNext/>
        <w:rPr>
          <w:rFonts w:ascii="Times New Roman" w:hAnsi="Times New Roman" w:cs="Times New Roman"/>
          <w:sz w:val="16"/>
          <w:szCs w:val="16"/>
          <w:highlight w:val="yellow"/>
        </w:rPr>
      </w:pPr>
    </w:p>
    <w:p w:rsidR="00E363FF" w:rsidRPr="00FB2A96" w:rsidRDefault="00E363FF" w:rsidP="0076540B">
      <w:pPr>
        <w:widowControl/>
        <w:suppressAutoHyphens/>
        <w:ind w:firstLine="567"/>
      </w:pPr>
      <w:r w:rsidRPr="00FB2A96">
        <w:t xml:space="preserve">МНГП </w:t>
      </w:r>
      <w:r w:rsidR="00165DD3">
        <w:t>Варгашинского</w:t>
      </w:r>
      <w:r w:rsidRPr="00FB2A96">
        <w:t xml:space="preserve"> муниципального округа конкретизируют и развивают основные положения действующих федеральных и региональных норм. Применение МНГП </w:t>
      </w:r>
      <w:r w:rsidR="00165DD3">
        <w:t>Варгашинского</w:t>
      </w:r>
      <w:r w:rsidRPr="00FB2A96">
        <w:t xml:space="preserve"> муниципального округа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E363FF" w:rsidRPr="00FB2A96" w:rsidRDefault="00E363FF" w:rsidP="0076540B">
      <w:pPr>
        <w:widowControl/>
        <w:suppressAutoHyphens/>
        <w:ind w:firstLine="567"/>
      </w:pPr>
      <w:r w:rsidRPr="00FB2A96">
        <w:t xml:space="preserve">Предоставление органами местного самоуправления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w:t>
      </w:r>
      <w:proofErr w:type="spellStart"/>
      <w:r w:rsidRPr="00FB2A96">
        <w:t>ГрК</w:t>
      </w:r>
      <w:proofErr w:type="spellEnd"/>
      <w:r w:rsidRPr="00FB2A96">
        <w:t xml:space="preserve"> Российской Федерации, в части превышения расчетных показателей, содержащихся в РНГП Курганской области, в МНГП </w:t>
      </w:r>
      <w:r w:rsidR="00165DD3">
        <w:t>Варгашинского</w:t>
      </w:r>
      <w:r w:rsidRPr="00FB2A96">
        <w:t xml:space="preserve"> муниципального округа, не допускается.</w:t>
      </w:r>
    </w:p>
    <w:p w:rsidR="00E363FF" w:rsidRPr="00FB2A96" w:rsidRDefault="00E363FF" w:rsidP="0076540B">
      <w:pPr>
        <w:widowControl/>
        <w:suppressAutoHyphens/>
        <w:ind w:firstLine="567"/>
      </w:pPr>
      <w:r w:rsidRPr="00FB2A96">
        <w:lastRenderedPageBreak/>
        <w:t xml:space="preserve">Отклонение от расчетных показателей, содержащихся в РНГП Курганской области, в МНГП </w:t>
      </w:r>
      <w:r w:rsidR="00165DD3">
        <w:t>Варгашинского</w:t>
      </w:r>
      <w:r w:rsidRPr="00FB2A96">
        <w:t xml:space="preserve"> муниципального округа,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РНГП Курганской области, МНГП </w:t>
      </w:r>
      <w:r w:rsidR="00165DD3">
        <w:t>Варгашинского</w:t>
      </w:r>
      <w:r w:rsidRPr="00FB2A96">
        <w:t xml:space="preserve"> муниципального округа.</w:t>
      </w:r>
    </w:p>
    <w:p w:rsidR="00E363FF" w:rsidRPr="00FB2A96" w:rsidRDefault="00E363FF" w:rsidP="0076540B">
      <w:pPr>
        <w:widowControl/>
        <w:suppressAutoHyphens/>
        <w:ind w:firstLine="567"/>
      </w:pPr>
      <w:r w:rsidRPr="00FB2A96">
        <w:t xml:space="preserve">Документы градостроительного зонирования </w:t>
      </w:r>
      <w:r w:rsidR="00165DD3">
        <w:t>Варгашинского</w:t>
      </w:r>
      <w:r w:rsidRPr="00FB2A96">
        <w:t xml:space="preserve"> муниципального округа Курганской области (правила землепользования и застройки) в части градостроительных регламентов подлежат обязательному приведению в соответствие с положениями МНГП </w:t>
      </w:r>
      <w:r w:rsidR="00165DD3">
        <w:t>Варгашинского</w:t>
      </w:r>
      <w:r w:rsidRPr="00FB2A96">
        <w:t xml:space="preserve"> муниципального округа.</w:t>
      </w:r>
    </w:p>
    <w:p w:rsidR="00E363FF" w:rsidRPr="00FB2A96" w:rsidRDefault="00E363FF" w:rsidP="0076540B">
      <w:pPr>
        <w:widowControl/>
        <w:suppressAutoHyphens/>
        <w:ind w:firstLine="567"/>
      </w:pPr>
      <w:proofErr w:type="gramStart"/>
      <w:r w:rsidRPr="00FB2A96">
        <w:t xml:space="preserve">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МНГП </w:t>
      </w:r>
      <w:r w:rsidR="00165DD3">
        <w:t>Варгашинского</w:t>
      </w:r>
      <w:r w:rsidRPr="00FB2A96">
        <w:t xml:space="preserve"> муниципального округа,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органом местного самоуправления </w:t>
      </w:r>
      <w:r w:rsidR="00165DD3">
        <w:t>Варгашинского</w:t>
      </w:r>
      <w:r w:rsidRPr="00FB2A96">
        <w:t xml:space="preserve"> муниципального округа Курганской области, осуществляющим управление в сферах строительства (включая вопросы применения в</w:t>
      </w:r>
      <w:proofErr w:type="gramEnd"/>
      <w:r w:rsidRPr="00FB2A96">
        <w:t xml:space="preserve"> </w:t>
      </w:r>
      <w:proofErr w:type="gramStart"/>
      <w:r w:rsidRPr="00FB2A96">
        <w:t xml:space="preserve">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местного значения, согласно правилам, установленным МНГП </w:t>
      </w:r>
      <w:r w:rsidR="00165DD3">
        <w:t>Варгашинского</w:t>
      </w:r>
      <w:r w:rsidRPr="00FB2A96">
        <w:t xml:space="preserve"> муниципального округа.</w:t>
      </w:r>
      <w:proofErr w:type="gramEnd"/>
    </w:p>
    <w:p w:rsidR="00E363FF" w:rsidRPr="00FB2A96" w:rsidRDefault="00E363FF" w:rsidP="0076540B">
      <w:pPr>
        <w:widowControl/>
        <w:suppressAutoHyphens/>
        <w:ind w:firstLine="567"/>
      </w:pPr>
      <w:r w:rsidRPr="00FB2A96">
        <w:t xml:space="preserve">МНГП </w:t>
      </w:r>
      <w:r w:rsidR="00165DD3">
        <w:t>Варгашинского</w:t>
      </w:r>
      <w:r w:rsidRPr="00FB2A96">
        <w:t xml:space="preserve"> муниципального округа не могут содержать значения расчетных показателей, ухудшающие значения расчетных показателей, содержащиеся в РНГП Курганской области.</w:t>
      </w:r>
    </w:p>
    <w:p w:rsidR="00E363FF" w:rsidRPr="00FB2A96" w:rsidRDefault="00E363FF" w:rsidP="0076540B">
      <w:pPr>
        <w:widowControl/>
        <w:suppressAutoHyphens/>
        <w:ind w:firstLine="567"/>
        <w:rPr>
          <w:highlight w:val="yellow"/>
        </w:rPr>
      </w:pPr>
      <w:r w:rsidRPr="00FB2A96">
        <w:t xml:space="preserve">В границах территории объектов культурного наследия (памятников истории и культуры) народов Российской Федерации МНГП </w:t>
      </w:r>
      <w:r w:rsidR="00165DD3">
        <w:t>Варгашинского</w:t>
      </w:r>
      <w:r w:rsidRPr="00FB2A96">
        <w:t xml:space="preserve"> муниципального округа не применяются. В границах территории зон охраны объектов культурного наследия (памятников истории и культуры) народов Российской Федерации МНГП </w:t>
      </w:r>
      <w:r w:rsidR="00165DD3">
        <w:t>Варгашинского</w:t>
      </w:r>
      <w:r w:rsidRPr="00FB2A96">
        <w:t xml:space="preserve"> муниципального округа применяются в части, не противоречащей законодательству об охране объектов культурного наследия.</w:t>
      </w:r>
    </w:p>
    <w:p w:rsidR="00E363FF" w:rsidRPr="00FB2A96" w:rsidRDefault="00E363FF" w:rsidP="0076540B">
      <w:pPr>
        <w:widowControl/>
        <w:suppressAutoHyphens/>
        <w:ind w:firstLine="567"/>
      </w:pPr>
      <w:r w:rsidRPr="00FB2A96">
        <w:t xml:space="preserve">В границах особо охраняемых природных территорий МНГП </w:t>
      </w:r>
      <w:r w:rsidR="00165DD3">
        <w:t>Варгашинского</w:t>
      </w:r>
      <w:r w:rsidRPr="00FB2A96">
        <w:t xml:space="preserve"> муниципального округа применяются в части, не противоречащей законодательству в области охраны особо охраняемых природных территорий.</w:t>
      </w:r>
    </w:p>
    <w:p w:rsidR="00E363FF" w:rsidRPr="00FB2A96" w:rsidRDefault="00E363FF" w:rsidP="0076540B">
      <w:pPr>
        <w:widowControl/>
        <w:suppressAutoHyphens/>
        <w:ind w:firstLine="567"/>
      </w:pPr>
      <w:r w:rsidRPr="00FB2A96">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E363FF" w:rsidRPr="00FB2A96" w:rsidRDefault="00E363FF" w:rsidP="0076540B">
      <w:pPr>
        <w:widowControl/>
        <w:suppressAutoHyphens/>
        <w:ind w:firstLine="567"/>
      </w:pPr>
      <w:r w:rsidRPr="00FB2A96">
        <w:t xml:space="preserve">Расчетные показатели минимально допустимого уровня обеспеченности населения </w:t>
      </w:r>
      <w:r w:rsidR="0076540B">
        <w:t>Варгашинского</w:t>
      </w:r>
      <w:r w:rsidRPr="00FB2A96">
        <w:t xml:space="preserve"> муниципального округа объектами местного значения, устанавливаемые МНГП </w:t>
      </w:r>
      <w:r w:rsidR="0076540B">
        <w:t>Варгашинского</w:t>
      </w:r>
      <w:r w:rsidRPr="00FB2A96">
        <w:t xml:space="preserve"> муниципального округа, не могут быть ниже предельных значений расчетных показателей минимально допустимого уровня обеспеченности, установленных в РНГП Курганской области.</w:t>
      </w:r>
    </w:p>
    <w:p w:rsidR="00E363FF" w:rsidRPr="00FB2A96" w:rsidRDefault="00E363FF" w:rsidP="0076540B">
      <w:pPr>
        <w:widowControl/>
        <w:suppressAutoHyphens/>
        <w:ind w:firstLine="567"/>
      </w:pPr>
      <w:r w:rsidRPr="00FB2A96">
        <w:t xml:space="preserve">Расчетные показатели максимально допустимого уровня территориальной доступности объектов местного значения для населения </w:t>
      </w:r>
      <w:r w:rsidR="0076540B">
        <w:t>Варгашинского</w:t>
      </w:r>
      <w:r w:rsidRPr="00FB2A96">
        <w:t xml:space="preserve"> муниципального округа не могут превышать предельные значения расчетных показателей максимально допустимого уровня территориальной доступности, установленных в РНГП Курганской области.</w:t>
      </w:r>
    </w:p>
    <w:p w:rsidR="00E363FF" w:rsidRPr="00FB2A96" w:rsidRDefault="00E363FF" w:rsidP="0076540B">
      <w:pPr>
        <w:widowControl/>
        <w:suppressAutoHyphens/>
        <w:ind w:firstLine="567"/>
      </w:pPr>
      <w:r w:rsidRPr="00FB2A96">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органами местного самоуправления заключения о потребности (об отсутствии потребности) в общественных объектах).</w:t>
      </w:r>
    </w:p>
    <w:p w:rsidR="00E363FF" w:rsidRPr="00FB2A96" w:rsidRDefault="00E363FF" w:rsidP="0076540B">
      <w:pPr>
        <w:widowControl/>
        <w:suppressAutoHyphens/>
        <w:ind w:firstLine="567"/>
      </w:pPr>
      <w:r w:rsidRPr="00FB2A96">
        <w:t xml:space="preserve">МНГП </w:t>
      </w:r>
      <w:r w:rsidR="0076540B">
        <w:t>Варгашинского</w:t>
      </w:r>
      <w:r w:rsidRPr="00FB2A96">
        <w:t xml:space="preserve"> муниципального округа, градостроительные регламенты правил землепользования и застройки </w:t>
      </w:r>
      <w:r w:rsidR="0076540B">
        <w:t>Варгашинского</w:t>
      </w:r>
      <w:r w:rsidRPr="00FB2A96">
        <w:t xml:space="preserve"> муниципального округа Курганской области подлежат приведению в соответствие с РНГП Курганской области.</w:t>
      </w:r>
    </w:p>
    <w:p w:rsidR="00E363FF" w:rsidRPr="00FB2A96" w:rsidRDefault="00E363FF" w:rsidP="0076540B">
      <w:pPr>
        <w:widowControl/>
        <w:suppressAutoHyphens/>
        <w:ind w:firstLine="567"/>
      </w:pPr>
      <w:proofErr w:type="gramStart"/>
      <w:r w:rsidRPr="00FB2A96">
        <w:lastRenderedPageBreak/>
        <w:t xml:space="preserve">Разъяснения о применении норм МНГП </w:t>
      </w:r>
      <w:r w:rsidR="0076540B">
        <w:t>Варгашинского</w:t>
      </w:r>
      <w:r w:rsidRPr="00FB2A96">
        <w:t xml:space="preserve"> муниципального округа осуществляет орган местного самоуправления </w:t>
      </w:r>
      <w:r w:rsidR="0076540B">
        <w:t>Варгашинского</w:t>
      </w:r>
      <w:r w:rsidRPr="00FB2A96">
        <w:t xml:space="preserve"> муниципального округа Курганской области, осуществляющий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местного значения.</w:t>
      </w:r>
      <w:proofErr w:type="gramEnd"/>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p w:rsidR="00E363FF" w:rsidRPr="00FB2A96" w:rsidRDefault="00E363FF" w:rsidP="00B35765">
      <w:pPr>
        <w:widowControl/>
        <w:suppressAutoHyphens/>
      </w:pPr>
    </w:p>
    <w:sectPr w:rsidR="00E363FF" w:rsidRPr="00FB2A96" w:rsidSect="00012555">
      <w:headerReference w:type="default" r:id="rId9"/>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A8" w:rsidRDefault="00084EA8">
      <w:r>
        <w:separator/>
      </w:r>
    </w:p>
  </w:endnote>
  <w:endnote w:type="continuationSeparator" w:id="0">
    <w:p w:rsidR="00084EA8" w:rsidRDefault="00084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A8" w:rsidRDefault="00084EA8">
      <w:r>
        <w:rPr>
          <w:color w:val="000000"/>
        </w:rPr>
        <w:separator/>
      </w:r>
    </w:p>
  </w:footnote>
  <w:footnote w:type="continuationSeparator" w:id="0">
    <w:p w:rsidR="00084EA8" w:rsidRDefault="00084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30" w:rsidRDefault="003E5B30">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A9E6C4A"/>
    <w:name w:val="WW8Num2"/>
    <w:lvl w:ilvl="0">
      <w:start w:val="1"/>
      <w:numFmt w:val="decimal"/>
      <w:lvlText w:val="%1."/>
      <w:lvlJc w:val="left"/>
      <w:pPr>
        <w:tabs>
          <w:tab w:val="num" w:pos="0"/>
        </w:tabs>
        <w:ind w:left="720" w:hanging="360"/>
      </w:pPr>
      <w:rPr>
        <w:rFonts w:cs="Times New Roman"/>
        <w:b w:val="0"/>
        <w:i w:val="0"/>
      </w:rPr>
    </w:lvl>
  </w:abstractNum>
  <w:abstractNum w:abstractNumId="1">
    <w:nsid w:val="391D4566"/>
    <w:multiLevelType w:val="hybridMultilevel"/>
    <w:tmpl w:val="B4720388"/>
    <w:lvl w:ilvl="0" w:tplc="B2944A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1525850"/>
    <w:multiLevelType w:val="hybridMultilevel"/>
    <w:tmpl w:val="D22682C6"/>
    <w:lvl w:ilvl="0" w:tplc="72B29A4E">
      <w:start w:val="1"/>
      <w:numFmt w:val="decimal"/>
      <w:lvlText w:val="%1."/>
      <w:lvlJc w:val="left"/>
      <w:pPr>
        <w:tabs>
          <w:tab w:val="num" w:pos="360"/>
        </w:tabs>
        <w:ind w:left="360" w:hanging="360"/>
      </w:pPr>
      <w:rPr>
        <w:rFonts w:ascii="Liberation Sans" w:hAnsi="Liberation Sans"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D4D6D1D"/>
    <w:multiLevelType w:val="multilevel"/>
    <w:tmpl w:val="9698E81C"/>
    <w:styleLink w:val="LFO13"/>
    <w:lvl w:ilvl="0">
      <w:start w:val="1"/>
      <w:numFmt w:val="decimal"/>
      <w:lvlText w:val="%1."/>
      <w:lvlJc w:val="left"/>
      <w:pPr>
        <w:ind w:left="390" w:hanging="39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336" w:hanging="180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hyphenationZone w:val="357"/>
  <w:characterSpacingControl w:val="doNotCompress"/>
  <w:footnotePr>
    <w:footnote w:id="-1"/>
    <w:footnote w:id="0"/>
  </w:footnotePr>
  <w:endnotePr>
    <w:endnote w:id="-1"/>
    <w:endnote w:id="0"/>
  </w:endnotePr>
  <w:compat>
    <w:useFELayout/>
  </w:compat>
  <w:rsids>
    <w:rsidRoot w:val="007B2EE7"/>
    <w:rsid w:val="00000DCA"/>
    <w:rsid w:val="0000202D"/>
    <w:rsid w:val="000021A0"/>
    <w:rsid w:val="00005BF1"/>
    <w:rsid w:val="00006C00"/>
    <w:rsid w:val="00012555"/>
    <w:rsid w:val="00013C27"/>
    <w:rsid w:val="00013E64"/>
    <w:rsid w:val="0001760D"/>
    <w:rsid w:val="000178FC"/>
    <w:rsid w:val="00023736"/>
    <w:rsid w:val="000276A0"/>
    <w:rsid w:val="00030B6F"/>
    <w:rsid w:val="00035659"/>
    <w:rsid w:val="00040CBF"/>
    <w:rsid w:val="000416E5"/>
    <w:rsid w:val="00042134"/>
    <w:rsid w:val="000428B0"/>
    <w:rsid w:val="00044354"/>
    <w:rsid w:val="00046F5B"/>
    <w:rsid w:val="00052993"/>
    <w:rsid w:val="00053D3B"/>
    <w:rsid w:val="000606FC"/>
    <w:rsid w:val="00060DD7"/>
    <w:rsid w:val="0006276D"/>
    <w:rsid w:val="0006280D"/>
    <w:rsid w:val="00065839"/>
    <w:rsid w:val="00065F38"/>
    <w:rsid w:val="00067B1F"/>
    <w:rsid w:val="00067BB1"/>
    <w:rsid w:val="00070148"/>
    <w:rsid w:val="0007037C"/>
    <w:rsid w:val="000723C3"/>
    <w:rsid w:val="000724E7"/>
    <w:rsid w:val="00074418"/>
    <w:rsid w:val="00076445"/>
    <w:rsid w:val="00081731"/>
    <w:rsid w:val="00082D81"/>
    <w:rsid w:val="00083774"/>
    <w:rsid w:val="00084EA8"/>
    <w:rsid w:val="00085E1C"/>
    <w:rsid w:val="0008658E"/>
    <w:rsid w:val="0008676B"/>
    <w:rsid w:val="00087FA5"/>
    <w:rsid w:val="000916EB"/>
    <w:rsid w:val="00092FAB"/>
    <w:rsid w:val="000942AE"/>
    <w:rsid w:val="000A0D1E"/>
    <w:rsid w:val="000A6B29"/>
    <w:rsid w:val="000B0391"/>
    <w:rsid w:val="000B2A38"/>
    <w:rsid w:val="000B5887"/>
    <w:rsid w:val="000C03B3"/>
    <w:rsid w:val="000C2433"/>
    <w:rsid w:val="000C2EAA"/>
    <w:rsid w:val="000C5D06"/>
    <w:rsid w:val="000D0D83"/>
    <w:rsid w:val="000D1ADE"/>
    <w:rsid w:val="000E609C"/>
    <w:rsid w:val="000E6B7F"/>
    <w:rsid w:val="000E6FF1"/>
    <w:rsid w:val="000E7B83"/>
    <w:rsid w:val="000E7EF0"/>
    <w:rsid w:val="000F02C7"/>
    <w:rsid w:val="000F2A7A"/>
    <w:rsid w:val="000F2FF7"/>
    <w:rsid w:val="000F3C83"/>
    <w:rsid w:val="000F77D1"/>
    <w:rsid w:val="00100BDE"/>
    <w:rsid w:val="001043B1"/>
    <w:rsid w:val="00105348"/>
    <w:rsid w:val="00106252"/>
    <w:rsid w:val="00115103"/>
    <w:rsid w:val="00120387"/>
    <w:rsid w:val="001266A7"/>
    <w:rsid w:val="00127003"/>
    <w:rsid w:val="001277DD"/>
    <w:rsid w:val="00127FBC"/>
    <w:rsid w:val="001377ED"/>
    <w:rsid w:val="00137EE5"/>
    <w:rsid w:val="00137FAA"/>
    <w:rsid w:val="001437CC"/>
    <w:rsid w:val="0015023B"/>
    <w:rsid w:val="00160247"/>
    <w:rsid w:val="00162E81"/>
    <w:rsid w:val="001635C8"/>
    <w:rsid w:val="00164B1F"/>
    <w:rsid w:val="00165DD3"/>
    <w:rsid w:val="00166DA3"/>
    <w:rsid w:val="001743EC"/>
    <w:rsid w:val="0018256C"/>
    <w:rsid w:val="001852BF"/>
    <w:rsid w:val="0018574A"/>
    <w:rsid w:val="0018789E"/>
    <w:rsid w:val="0019502A"/>
    <w:rsid w:val="00195638"/>
    <w:rsid w:val="00195B09"/>
    <w:rsid w:val="001A37C9"/>
    <w:rsid w:val="001B1143"/>
    <w:rsid w:val="001B3834"/>
    <w:rsid w:val="001B4F71"/>
    <w:rsid w:val="001C020C"/>
    <w:rsid w:val="001C4599"/>
    <w:rsid w:val="001C545B"/>
    <w:rsid w:val="001C5D5C"/>
    <w:rsid w:val="001C628A"/>
    <w:rsid w:val="001C6AB5"/>
    <w:rsid w:val="001C704C"/>
    <w:rsid w:val="001C74CE"/>
    <w:rsid w:val="001D63F7"/>
    <w:rsid w:val="001E5315"/>
    <w:rsid w:val="001E53A5"/>
    <w:rsid w:val="001F1F1D"/>
    <w:rsid w:val="001F354E"/>
    <w:rsid w:val="001F4745"/>
    <w:rsid w:val="001F71B1"/>
    <w:rsid w:val="001F7536"/>
    <w:rsid w:val="001F7CAB"/>
    <w:rsid w:val="002103E7"/>
    <w:rsid w:val="00210807"/>
    <w:rsid w:val="002121A2"/>
    <w:rsid w:val="0021266B"/>
    <w:rsid w:val="00213102"/>
    <w:rsid w:val="00214B77"/>
    <w:rsid w:val="00216482"/>
    <w:rsid w:val="00223164"/>
    <w:rsid w:val="0022491B"/>
    <w:rsid w:val="002307C5"/>
    <w:rsid w:val="00231795"/>
    <w:rsid w:val="00235D60"/>
    <w:rsid w:val="002379DD"/>
    <w:rsid w:val="00242C32"/>
    <w:rsid w:val="0024535B"/>
    <w:rsid w:val="002457A2"/>
    <w:rsid w:val="00247554"/>
    <w:rsid w:val="002542DF"/>
    <w:rsid w:val="0026358D"/>
    <w:rsid w:val="00264998"/>
    <w:rsid w:val="00274538"/>
    <w:rsid w:val="0027582E"/>
    <w:rsid w:val="00276B35"/>
    <w:rsid w:val="00282BB1"/>
    <w:rsid w:val="00283580"/>
    <w:rsid w:val="00286C7A"/>
    <w:rsid w:val="00293338"/>
    <w:rsid w:val="0029441F"/>
    <w:rsid w:val="00295B05"/>
    <w:rsid w:val="002973B6"/>
    <w:rsid w:val="0029749D"/>
    <w:rsid w:val="002A14CF"/>
    <w:rsid w:val="002A475D"/>
    <w:rsid w:val="002B2418"/>
    <w:rsid w:val="002B2914"/>
    <w:rsid w:val="002B5082"/>
    <w:rsid w:val="002B6DF1"/>
    <w:rsid w:val="002C3CAE"/>
    <w:rsid w:val="002D26B8"/>
    <w:rsid w:val="002D2765"/>
    <w:rsid w:val="002E24C0"/>
    <w:rsid w:val="002E2F6B"/>
    <w:rsid w:val="002E33A6"/>
    <w:rsid w:val="002F1753"/>
    <w:rsid w:val="002F2DE7"/>
    <w:rsid w:val="002F36DB"/>
    <w:rsid w:val="002F5A5B"/>
    <w:rsid w:val="0030117E"/>
    <w:rsid w:val="003030DE"/>
    <w:rsid w:val="003033EA"/>
    <w:rsid w:val="00306EA2"/>
    <w:rsid w:val="00307E19"/>
    <w:rsid w:val="00310104"/>
    <w:rsid w:val="0031458B"/>
    <w:rsid w:val="00315BFB"/>
    <w:rsid w:val="00317DD1"/>
    <w:rsid w:val="00322598"/>
    <w:rsid w:val="003259D9"/>
    <w:rsid w:val="00326BDB"/>
    <w:rsid w:val="00327E6D"/>
    <w:rsid w:val="003304D3"/>
    <w:rsid w:val="003344AB"/>
    <w:rsid w:val="00334E52"/>
    <w:rsid w:val="003373C5"/>
    <w:rsid w:val="00337519"/>
    <w:rsid w:val="00337FD6"/>
    <w:rsid w:val="00342571"/>
    <w:rsid w:val="0034566E"/>
    <w:rsid w:val="00345A1A"/>
    <w:rsid w:val="003474EE"/>
    <w:rsid w:val="00351D7B"/>
    <w:rsid w:val="00352E75"/>
    <w:rsid w:val="00353797"/>
    <w:rsid w:val="003556FD"/>
    <w:rsid w:val="00356F03"/>
    <w:rsid w:val="00357303"/>
    <w:rsid w:val="00361A8E"/>
    <w:rsid w:val="00365A8A"/>
    <w:rsid w:val="003679D5"/>
    <w:rsid w:val="00371003"/>
    <w:rsid w:val="00372FE2"/>
    <w:rsid w:val="0037405C"/>
    <w:rsid w:val="003742F1"/>
    <w:rsid w:val="00377671"/>
    <w:rsid w:val="00380CFC"/>
    <w:rsid w:val="00381028"/>
    <w:rsid w:val="0038364F"/>
    <w:rsid w:val="00390B7B"/>
    <w:rsid w:val="00391C95"/>
    <w:rsid w:val="0039248A"/>
    <w:rsid w:val="00392896"/>
    <w:rsid w:val="00394DC0"/>
    <w:rsid w:val="0039648E"/>
    <w:rsid w:val="003A08BC"/>
    <w:rsid w:val="003A12ED"/>
    <w:rsid w:val="003A1C32"/>
    <w:rsid w:val="003A6E46"/>
    <w:rsid w:val="003A7673"/>
    <w:rsid w:val="003B15CC"/>
    <w:rsid w:val="003B1E71"/>
    <w:rsid w:val="003B3B52"/>
    <w:rsid w:val="003B3D27"/>
    <w:rsid w:val="003B5BCC"/>
    <w:rsid w:val="003B6DF2"/>
    <w:rsid w:val="003B71D0"/>
    <w:rsid w:val="003C6598"/>
    <w:rsid w:val="003D5318"/>
    <w:rsid w:val="003D53E9"/>
    <w:rsid w:val="003D6279"/>
    <w:rsid w:val="003D6BC3"/>
    <w:rsid w:val="003E0A57"/>
    <w:rsid w:val="003E209D"/>
    <w:rsid w:val="003E5B30"/>
    <w:rsid w:val="003E5F25"/>
    <w:rsid w:val="003E7F7E"/>
    <w:rsid w:val="003F205C"/>
    <w:rsid w:val="003F246A"/>
    <w:rsid w:val="003F7DDE"/>
    <w:rsid w:val="00401753"/>
    <w:rsid w:val="00402F37"/>
    <w:rsid w:val="0040391C"/>
    <w:rsid w:val="00413D84"/>
    <w:rsid w:val="00423708"/>
    <w:rsid w:val="00424E8F"/>
    <w:rsid w:val="00430972"/>
    <w:rsid w:val="00431B9C"/>
    <w:rsid w:val="00432688"/>
    <w:rsid w:val="0043322A"/>
    <w:rsid w:val="00434C2E"/>
    <w:rsid w:val="00437E76"/>
    <w:rsid w:val="0044202B"/>
    <w:rsid w:val="00453613"/>
    <w:rsid w:val="00456013"/>
    <w:rsid w:val="00462890"/>
    <w:rsid w:val="00462FDB"/>
    <w:rsid w:val="00467777"/>
    <w:rsid w:val="0047101C"/>
    <w:rsid w:val="00475DFF"/>
    <w:rsid w:val="004911C4"/>
    <w:rsid w:val="00497919"/>
    <w:rsid w:val="00497DF1"/>
    <w:rsid w:val="004A050B"/>
    <w:rsid w:val="004A294B"/>
    <w:rsid w:val="004A36AB"/>
    <w:rsid w:val="004C076E"/>
    <w:rsid w:val="004C5FCC"/>
    <w:rsid w:val="004D0CA3"/>
    <w:rsid w:val="004D3941"/>
    <w:rsid w:val="004D41A6"/>
    <w:rsid w:val="004D5002"/>
    <w:rsid w:val="004D6533"/>
    <w:rsid w:val="004F0112"/>
    <w:rsid w:val="004F0E9A"/>
    <w:rsid w:val="004F2394"/>
    <w:rsid w:val="004F2FE5"/>
    <w:rsid w:val="004F51E2"/>
    <w:rsid w:val="004F6914"/>
    <w:rsid w:val="004F6FCD"/>
    <w:rsid w:val="00500DED"/>
    <w:rsid w:val="005079B9"/>
    <w:rsid w:val="00516EC6"/>
    <w:rsid w:val="00523D03"/>
    <w:rsid w:val="0052593B"/>
    <w:rsid w:val="005301D2"/>
    <w:rsid w:val="005324AF"/>
    <w:rsid w:val="005365D3"/>
    <w:rsid w:val="00541233"/>
    <w:rsid w:val="005412EA"/>
    <w:rsid w:val="00541AFA"/>
    <w:rsid w:val="0054321C"/>
    <w:rsid w:val="005468CF"/>
    <w:rsid w:val="00553551"/>
    <w:rsid w:val="00557031"/>
    <w:rsid w:val="00561E9A"/>
    <w:rsid w:val="0056463C"/>
    <w:rsid w:val="00564AA7"/>
    <w:rsid w:val="00571A19"/>
    <w:rsid w:val="00571C36"/>
    <w:rsid w:val="00571E38"/>
    <w:rsid w:val="00573810"/>
    <w:rsid w:val="005763EA"/>
    <w:rsid w:val="005771C4"/>
    <w:rsid w:val="00580489"/>
    <w:rsid w:val="0058194C"/>
    <w:rsid w:val="00585CCF"/>
    <w:rsid w:val="00593DED"/>
    <w:rsid w:val="00593FB7"/>
    <w:rsid w:val="005A60F3"/>
    <w:rsid w:val="005A766A"/>
    <w:rsid w:val="005B0FD8"/>
    <w:rsid w:val="005B30F0"/>
    <w:rsid w:val="005B523C"/>
    <w:rsid w:val="005B558F"/>
    <w:rsid w:val="005B68C7"/>
    <w:rsid w:val="005D150C"/>
    <w:rsid w:val="005D25B4"/>
    <w:rsid w:val="005D3B55"/>
    <w:rsid w:val="005D4FEA"/>
    <w:rsid w:val="005D5EBC"/>
    <w:rsid w:val="005D6ADD"/>
    <w:rsid w:val="005D7B25"/>
    <w:rsid w:val="005E1D82"/>
    <w:rsid w:val="005E2CC9"/>
    <w:rsid w:val="005E3204"/>
    <w:rsid w:val="005E3AB5"/>
    <w:rsid w:val="005E4181"/>
    <w:rsid w:val="005E5250"/>
    <w:rsid w:val="005E5C2A"/>
    <w:rsid w:val="005F1C77"/>
    <w:rsid w:val="005F31D8"/>
    <w:rsid w:val="005F425B"/>
    <w:rsid w:val="00601721"/>
    <w:rsid w:val="006143B3"/>
    <w:rsid w:val="006144F4"/>
    <w:rsid w:val="00617A78"/>
    <w:rsid w:val="006223C0"/>
    <w:rsid w:val="00622C62"/>
    <w:rsid w:val="00624086"/>
    <w:rsid w:val="00625EFD"/>
    <w:rsid w:val="00631670"/>
    <w:rsid w:val="00633C29"/>
    <w:rsid w:val="006345F7"/>
    <w:rsid w:val="00640ABF"/>
    <w:rsid w:val="00642166"/>
    <w:rsid w:val="00645A0E"/>
    <w:rsid w:val="0065718D"/>
    <w:rsid w:val="00663B56"/>
    <w:rsid w:val="00664DDA"/>
    <w:rsid w:val="006700EB"/>
    <w:rsid w:val="006724F5"/>
    <w:rsid w:val="006731B1"/>
    <w:rsid w:val="0067325D"/>
    <w:rsid w:val="00680890"/>
    <w:rsid w:val="00682871"/>
    <w:rsid w:val="006833B6"/>
    <w:rsid w:val="00686C38"/>
    <w:rsid w:val="006877AD"/>
    <w:rsid w:val="00690397"/>
    <w:rsid w:val="00691158"/>
    <w:rsid w:val="006927CB"/>
    <w:rsid w:val="006966EE"/>
    <w:rsid w:val="00696F83"/>
    <w:rsid w:val="006A3500"/>
    <w:rsid w:val="006A3DBC"/>
    <w:rsid w:val="006A61BC"/>
    <w:rsid w:val="006B0659"/>
    <w:rsid w:val="006B1528"/>
    <w:rsid w:val="006B33DA"/>
    <w:rsid w:val="006B3D18"/>
    <w:rsid w:val="006B4A98"/>
    <w:rsid w:val="006C319E"/>
    <w:rsid w:val="006C58A2"/>
    <w:rsid w:val="006C66FA"/>
    <w:rsid w:val="006C6F03"/>
    <w:rsid w:val="006D2115"/>
    <w:rsid w:val="006D4272"/>
    <w:rsid w:val="006D5D13"/>
    <w:rsid w:val="006D6285"/>
    <w:rsid w:val="006D6422"/>
    <w:rsid w:val="006D6EC0"/>
    <w:rsid w:val="006D7850"/>
    <w:rsid w:val="006D7F01"/>
    <w:rsid w:val="006E165D"/>
    <w:rsid w:val="006E2991"/>
    <w:rsid w:val="006E3FC9"/>
    <w:rsid w:val="006E785C"/>
    <w:rsid w:val="006E7CC5"/>
    <w:rsid w:val="006F03EA"/>
    <w:rsid w:val="006F08BA"/>
    <w:rsid w:val="006F3AE0"/>
    <w:rsid w:val="006F51B4"/>
    <w:rsid w:val="006F6F67"/>
    <w:rsid w:val="007014A6"/>
    <w:rsid w:val="00704A30"/>
    <w:rsid w:val="007071FB"/>
    <w:rsid w:val="00712949"/>
    <w:rsid w:val="00712FBE"/>
    <w:rsid w:val="00713679"/>
    <w:rsid w:val="00716AF1"/>
    <w:rsid w:val="00717E29"/>
    <w:rsid w:val="0072432B"/>
    <w:rsid w:val="0072745A"/>
    <w:rsid w:val="007348F2"/>
    <w:rsid w:val="00734B56"/>
    <w:rsid w:val="00734CE0"/>
    <w:rsid w:val="00736160"/>
    <w:rsid w:val="0074063E"/>
    <w:rsid w:val="00742631"/>
    <w:rsid w:val="00743789"/>
    <w:rsid w:val="007501BF"/>
    <w:rsid w:val="007505DD"/>
    <w:rsid w:val="00751A86"/>
    <w:rsid w:val="00753528"/>
    <w:rsid w:val="00755747"/>
    <w:rsid w:val="00756EF7"/>
    <w:rsid w:val="00761BD4"/>
    <w:rsid w:val="0076540B"/>
    <w:rsid w:val="00776A1F"/>
    <w:rsid w:val="00780916"/>
    <w:rsid w:val="00780BFC"/>
    <w:rsid w:val="0078108A"/>
    <w:rsid w:val="00781ECF"/>
    <w:rsid w:val="00782389"/>
    <w:rsid w:val="0078336A"/>
    <w:rsid w:val="00783468"/>
    <w:rsid w:val="007A18C1"/>
    <w:rsid w:val="007A2555"/>
    <w:rsid w:val="007A375F"/>
    <w:rsid w:val="007A5A57"/>
    <w:rsid w:val="007A6DDE"/>
    <w:rsid w:val="007A6F21"/>
    <w:rsid w:val="007A7984"/>
    <w:rsid w:val="007A7F4A"/>
    <w:rsid w:val="007B2EE7"/>
    <w:rsid w:val="007B428E"/>
    <w:rsid w:val="007B78F0"/>
    <w:rsid w:val="007C017E"/>
    <w:rsid w:val="007C1713"/>
    <w:rsid w:val="007C5D6A"/>
    <w:rsid w:val="007D455E"/>
    <w:rsid w:val="007D45CB"/>
    <w:rsid w:val="007D60D3"/>
    <w:rsid w:val="007E054C"/>
    <w:rsid w:val="007E417D"/>
    <w:rsid w:val="007E4E5B"/>
    <w:rsid w:val="007E63AF"/>
    <w:rsid w:val="007F2ACC"/>
    <w:rsid w:val="007F4D0B"/>
    <w:rsid w:val="007F5E05"/>
    <w:rsid w:val="007F6E27"/>
    <w:rsid w:val="007F6E49"/>
    <w:rsid w:val="007F72C5"/>
    <w:rsid w:val="00801188"/>
    <w:rsid w:val="00802EC6"/>
    <w:rsid w:val="00802FEE"/>
    <w:rsid w:val="008040EE"/>
    <w:rsid w:val="008120D5"/>
    <w:rsid w:val="008122AC"/>
    <w:rsid w:val="00812980"/>
    <w:rsid w:val="0081615C"/>
    <w:rsid w:val="00816CB4"/>
    <w:rsid w:val="00827164"/>
    <w:rsid w:val="008279AD"/>
    <w:rsid w:val="008349A5"/>
    <w:rsid w:val="00836C9F"/>
    <w:rsid w:val="00840497"/>
    <w:rsid w:val="00843E33"/>
    <w:rsid w:val="0084625F"/>
    <w:rsid w:val="00847568"/>
    <w:rsid w:val="0085260E"/>
    <w:rsid w:val="008534D0"/>
    <w:rsid w:val="0085366E"/>
    <w:rsid w:val="008654B5"/>
    <w:rsid w:val="008705E9"/>
    <w:rsid w:val="0087164E"/>
    <w:rsid w:val="00871DF0"/>
    <w:rsid w:val="00872B7D"/>
    <w:rsid w:val="0087652B"/>
    <w:rsid w:val="00876A80"/>
    <w:rsid w:val="008849D5"/>
    <w:rsid w:val="00885BDB"/>
    <w:rsid w:val="00890478"/>
    <w:rsid w:val="00895480"/>
    <w:rsid w:val="008970CF"/>
    <w:rsid w:val="008A6A7B"/>
    <w:rsid w:val="008B1651"/>
    <w:rsid w:val="008B2202"/>
    <w:rsid w:val="008B4548"/>
    <w:rsid w:val="008B5BEE"/>
    <w:rsid w:val="008B70A4"/>
    <w:rsid w:val="008C1A17"/>
    <w:rsid w:val="008C51AB"/>
    <w:rsid w:val="008C5ABA"/>
    <w:rsid w:val="008C6BCD"/>
    <w:rsid w:val="008D39ED"/>
    <w:rsid w:val="008D4F50"/>
    <w:rsid w:val="008E14CE"/>
    <w:rsid w:val="008E1C63"/>
    <w:rsid w:val="008E37AE"/>
    <w:rsid w:val="008E62E2"/>
    <w:rsid w:val="008F08CC"/>
    <w:rsid w:val="008F57C2"/>
    <w:rsid w:val="008F6512"/>
    <w:rsid w:val="0090177C"/>
    <w:rsid w:val="00901B15"/>
    <w:rsid w:val="00901B50"/>
    <w:rsid w:val="009063EB"/>
    <w:rsid w:val="00916AA2"/>
    <w:rsid w:val="00917BF7"/>
    <w:rsid w:val="00920236"/>
    <w:rsid w:val="00920C79"/>
    <w:rsid w:val="00921507"/>
    <w:rsid w:val="00922B5E"/>
    <w:rsid w:val="00926EAD"/>
    <w:rsid w:val="00927636"/>
    <w:rsid w:val="00932470"/>
    <w:rsid w:val="009345F2"/>
    <w:rsid w:val="00941FAB"/>
    <w:rsid w:val="009427A0"/>
    <w:rsid w:val="009457F6"/>
    <w:rsid w:val="00947B5B"/>
    <w:rsid w:val="00951CC5"/>
    <w:rsid w:val="00953C10"/>
    <w:rsid w:val="00954C37"/>
    <w:rsid w:val="009563F4"/>
    <w:rsid w:val="009566E8"/>
    <w:rsid w:val="0096033F"/>
    <w:rsid w:val="00960746"/>
    <w:rsid w:val="00962AEC"/>
    <w:rsid w:val="00965528"/>
    <w:rsid w:val="0096673D"/>
    <w:rsid w:val="00970122"/>
    <w:rsid w:val="00971C01"/>
    <w:rsid w:val="009729F6"/>
    <w:rsid w:val="00982566"/>
    <w:rsid w:val="00986086"/>
    <w:rsid w:val="00986E31"/>
    <w:rsid w:val="009870F4"/>
    <w:rsid w:val="009962E6"/>
    <w:rsid w:val="009A311C"/>
    <w:rsid w:val="009A57AF"/>
    <w:rsid w:val="009B7539"/>
    <w:rsid w:val="009C051E"/>
    <w:rsid w:val="009C7E6F"/>
    <w:rsid w:val="009D07E1"/>
    <w:rsid w:val="009D08ED"/>
    <w:rsid w:val="009D0EAE"/>
    <w:rsid w:val="009D2431"/>
    <w:rsid w:val="009D5B39"/>
    <w:rsid w:val="009D6CAF"/>
    <w:rsid w:val="009E4212"/>
    <w:rsid w:val="009E50EA"/>
    <w:rsid w:val="009E623D"/>
    <w:rsid w:val="009E6536"/>
    <w:rsid w:val="009F5790"/>
    <w:rsid w:val="009F66BA"/>
    <w:rsid w:val="00A006D7"/>
    <w:rsid w:val="00A02DBF"/>
    <w:rsid w:val="00A045E9"/>
    <w:rsid w:val="00A07E8F"/>
    <w:rsid w:val="00A109C2"/>
    <w:rsid w:val="00A1203D"/>
    <w:rsid w:val="00A13089"/>
    <w:rsid w:val="00A144AC"/>
    <w:rsid w:val="00A156EF"/>
    <w:rsid w:val="00A15CAD"/>
    <w:rsid w:val="00A227D7"/>
    <w:rsid w:val="00A23DD6"/>
    <w:rsid w:val="00A24DD9"/>
    <w:rsid w:val="00A24DDA"/>
    <w:rsid w:val="00A250DC"/>
    <w:rsid w:val="00A3019C"/>
    <w:rsid w:val="00A3033D"/>
    <w:rsid w:val="00A31AC3"/>
    <w:rsid w:val="00A3406D"/>
    <w:rsid w:val="00A363C3"/>
    <w:rsid w:val="00A40B6A"/>
    <w:rsid w:val="00A46897"/>
    <w:rsid w:val="00A5073A"/>
    <w:rsid w:val="00A5144C"/>
    <w:rsid w:val="00A51799"/>
    <w:rsid w:val="00A530C7"/>
    <w:rsid w:val="00A6191E"/>
    <w:rsid w:val="00A61D2E"/>
    <w:rsid w:val="00A62884"/>
    <w:rsid w:val="00A62A00"/>
    <w:rsid w:val="00A63717"/>
    <w:rsid w:val="00A63D1F"/>
    <w:rsid w:val="00A650D8"/>
    <w:rsid w:val="00A65E4D"/>
    <w:rsid w:val="00A668E4"/>
    <w:rsid w:val="00A70CEE"/>
    <w:rsid w:val="00A71097"/>
    <w:rsid w:val="00A71729"/>
    <w:rsid w:val="00A71808"/>
    <w:rsid w:val="00A75520"/>
    <w:rsid w:val="00A7745F"/>
    <w:rsid w:val="00A836FA"/>
    <w:rsid w:val="00A8384F"/>
    <w:rsid w:val="00A872E3"/>
    <w:rsid w:val="00AA09DF"/>
    <w:rsid w:val="00AA1513"/>
    <w:rsid w:val="00AA165F"/>
    <w:rsid w:val="00AA5456"/>
    <w:rsid w:val="00AA5A30"/>
    <w:rsid w:val="00AA79C0"/>
    <w:rsid w:val="00AB3406"/>
    <w:rsid w:val="00AB4AAF"/>
    <w:rsid w:val="00AB7CEF"/>
    <w:rsid w:val="00AC015A"/>
    <w:rsid w:val="00AC544D"/>
    <w:rsid w:val="00AD3061"/>
    <w:rsid w:val="00AD39A4"/>
    <w:rsid w:val="00AD3E20"/>
    <w:rsid w:val="00AD6BE1"/>
    <w:rsid w:val="00AE005B"/>
    <w:rsid w:val="00AE1E56"/>
    <w:rsid w:val="00AE29CB"/>
    <w:rsid w:val="00AE53EC"/>
    <w:rsid w:val="00AE5583"/>
    <w:rsid w:val="00AE65E0"/>
    <w:rsid w:val="00AF0806"/>
    <w:rsid w:val="00AF1C16"/>
    <w:rsid w:val="00AF1FD8"/>
    <w:rsid w:val="00AF7621"/>
    <w:rsid w:val="00B02135"/>
    <w:rsid w:val="00B10945"/>
    <w:rsid w:val="00B14ACE"/>
    <w:rsid w:val="00B239DE"/>
    <w:rsid w:val="00B25E0B"/>
    <w:rsid w:val="00B26CED"/>
    <w:rsid w:val="00B276A1"/>
    <w:rsid w:val="00B3459F"/>
    <w:rsid w:val="00B35536"/>
    <w:rsid w:val="00B35765"/>
    <w:rsid w:val="00B363C0"/>
    <w:rsid w:val="00B40DF2"/>
    <w:rsid w:val="00B421EC"/>
    <w:rsid w:val="00B437CE"/>
    <w:rsid w:val="00B4451C"/>
    <w:rsid w:val="00B46520"/>
    <w:rsid w:val="00B47BD0"/>
    <w:rsid w:val="00B53FF6"/>
    <w:rsid w:val="00B56555"/>
    <w:rsid w:val="00B644A6"/>
    <w:rsid w:val="00B65B4D"/>
    <w:rsid w:val="00B7097A"/>
    <w:rsid w:val="00B718CA"/>
    <w:rsid w:val="00B73632"/>
    <w:rsid w:val="00B744AB"/>
    <w:rsid w:val="00B76753"/>
    <w:rsid w:val="00B81B28"/>
    <w:rsid w:val="00B82EAF"/>
    <w:rsid w:val="00B839CC"/>
    <w:rsid w:val="00B90318"/>
    <w:rsid w:val="00B9205A"/>
    <w:rsid w:val="00B93A7B"/>
    <w:rsid w:val="00B95C49"/>
    <w:rsid w:val="00B95F89"/>
    <w:rsid w:val="00B97400"/>
    <w:rsid w:val="00BA4850"/>
    <w:rsid w:val="00BA5EB8"/>
    <w:rsid w:val="00BA7345"/>
    <w:rsid w:val="00BB0C3D"/>
    <w:rsid w:val="00BB616B"/>
    <w:rsid w:val="00BC0DEF"/>
    <w:rsid w:val="00BC3519"/>
    <w:rsid w:val="00BC4FB6"/>
    <w:rsid w:val="00BC73B4"/>
    <w:rsid w:val="00BD4FE7"/>
    <w:rsid w:val="00BD5DD7"/>
    <w:rsid w:val="00BD7AEC"/>
    <w:rsid w:val="00BE0BED"/>
    <w:rsid w:val="00BE3CA7"/>
    <w:rsid w:val="00BF1532"/>
    <w:rsid w:val="00BF179B"/>
    <w:rsid w:val="00BF324E"/>
    <w:rsid w:val="00BF50F7"/>
    <w:rsid w:val="00BF6714"/>
    <w:rsid w:val="00C02127"/>
    <w:rsid w:val="00C023AF"/>
    <w:rsid w:val="00C062CA"/>
    <w:rsid w:val="00C16E8D"/>
    <w:rsid w:val="00C230EC"/>
    <w:rsid w:val="00C2568C"/>
    <w:rsid w:val="00C2609C"/>
    <w:rsid w:val="00C27C75"/>
    <w:rsid w:val="00C27ECE"/>
    <w:rsid w:val="00C343E2"/>
    <w:rsid w:val="00C361F9"/>
    <w:rsid w:val="00C3768A"/>
    <w:rsid w:val="00C4544F"/>
    <w:rsid w:val="00C46210"/>
    <w:rsid w:val="00C502CE"/>
    <w:rsid w:val="00C56388"/>
    <w:rsid w:val="00C576B5"/>
    <w:rsid w:val="00C60DD8"/>
    <w:rsid w:val="00C612B7"/>
    <w:rsid w:val="00C6220E"/>
    <w:rsid w:val="00C62AFC"/>
    <w:rsid w:val="00C6407D"/>
    <w:rsid w:val="00C73925"/>
    <w:rsid w:val="00C74BFF"/>
    <w:rsid w:val="00C75502"/>
    <w:rsid w:val="00C83D3A"/>
    <w:rsid w:val="00C84A06"/>
    <w:rsid w:val="00C86820"/>
    <w:rsid w:val="00C8703A"/>
    <w:rsid w:val="00C87BBD"/>
    <w:rsid w:val="00C952A2"/>
    <w:rsid w:val="00CA26E0"/>
    <w:rsid w:val="00CA2BDB"/>
    <w:rsid w:val="00CB0CAB"/>
    <w:rsid w:val="00CD3A40"/>
    <w:rsid w:val="00CE45A7"/>
    <w:rsid w:val="00CE45F9"/>
    <w:rsid w:val="00CE496E"/>
    <w:rsid w:val="00CE6707"/>
    <w:rsid w:val="00CE6DE8"/>
    <w:rsid w:val="00CF514C"/>
    <w:rsid w:val="00D147B9"/>
    <w:rsid w:val="00D15AA7"/>
    <w:rsid w:val="00D238A2"/>
    <w:rsid w:val="00D24E9F"/>
    <w:rsid w:val="00D27678"/>
    <w:rsid w:val="00D357ED"/>
    <w:rsid w:val="00D36AD5"/>
    <w:rsid w:val="00D4490D"/>
    <w:rsid w:val="00D46CA7"/>
    <w:rsid w:val="00D51C76"/>
    <w:rsid w:val="00D53520"/>
    <w:rsid w:val="00D646FC"/>
    <w:rsid w:val="00D64FEE"/>
    <w:rsid w:val="00D65E4D"/>
    <w:rsid w:val="00D67F47"/>
    <w:rsid w:val="00D83CD4"/>
    <w:rsid w:val="00D87179"/>
    <w:rsid w:val="00D90038"/>
    <w:rsid w:val="00D9116F"/>
    <w:rsid w:val="00DA0063"/>
    <w:rsid w:val="00DA4547"/>
    <w:rsid w:val="00DA65FE"/>
    <w:rsid w:val="00DA6EC4"/>
    <w:rsid w:val="00DA7FE9"/>
    <w:rsid w:val="00DB0F24"/>
    <w:rsid w:val="00DB1C09"/>
    <w:rsid w:val="00DB5EE2"/>
    <w:rsid w:val="00DC6001"/>
    <w:rsid w:val="00DD3F79"/>
    <w:rsid w:val="00DD4A88"/>
    <w:rsid w:val="00DD61C4"/>
    <w:rsid w:val="00DD699A"/>
    <w:rsid w:val="00DD6FF1"/>
    <w:rsid w:val="00DE38AA"/>
    <w:rsid w:val="00DE52C3"/>
    <w:rsid w:val="00DF0859"/>
    <w:rsid w:val="00DF35EA"/>
    <w:rsid w:val="00E01844"/>
    <w:rsid w:val="00E01DF0"/>
    <w:rsid w:val="00E02A58"/>
    <w:rsid w:val="00E16BE3"/>
    <w:rsid w:val="00E16E35"/>
    <w:rsid w:val="00E1722D"/>
    <w:rsid w:val="00E17985"/>
    <w:rsid w:val="00E23AB6"/>
    <w:rsid w:val="00E2584D"/>
    <w:rsid w:val="00E31F31"/>
    <w:rsid w:val="00E35CF7"/>
    <w:rsid w:val="00E363FF"/>
    <w:rsid w:val="00E36FE2"/>
    <w:rsid w:val="00E37495"/>
    <w:rsid w:val="00E40805"/>
    <w:rsid w:val="00E46C48"/>
    <w:rsid w:val="00E47F04"/>
    <w:rsid w:val="00E51B72"/>
    <w:rsid w:val="00E57CDA"/>
    <w:rsid w:val="00E606B5"/>
    <w:rsid w:val="00E6159B"/>
    <w:rsid w:val="00E61802"/>
    <w:rsid w:val="00E61F54"/>
    <w:rsid w:val="00E67C70"/>
    <w:rsid w:val="00E71801"/>
    <w:rsid w:val="00E71D52"/>
    <w:rsid w:val="00E811B4"/>
    <w:rsid w:val="00E8311A"/>
    <w:rsid w:val="00E8317F"/>
    <w:rsid w:val="00E90FA5"/>
    <w:rsid w:val="00E96273"/>
    <w:rsid w:val="00EA06F2"/>
    <w:rsid w:val="00EA1A9B"/>
    <w:rsid w:val="00EA291E"/>
    <w:rsid w:val="00EA492E"/>
    <w:rsid w:val="00EA7F0D"/>
    <w:rsid w:val="00EB0BE2"/>
    <w:rsid w:val="00EB1207"/>
    <w:rsid w:val="00EB2731"/>
    <w:rsid w:val="00EB27B9"/>
    <w:rsid w:val="00EB4E49"/>
    <w:rsid w:val="00EC14D6"/>
    <w:rsid w:val="00ED260A"/>
    <w:rsid w:val="00ED4013"/>
    <w:rsid w:val="00ED5B69"/>
    <w:rsid w:val="00ED75D0"/>
    <w:rsid w:val="00EE0E22"/>
    <w:rsid w:val="00EE1482"/>
    <w:rsid w:val="00EE1A82"/>
    <w:rsid w:val="00EE1C26"/>
    <w:rsid w:val="00EE3A12"/>
    <w:rsid w:val="00EE4BD4"/>
    <w:rsid w:val="00EE5EF5"/>
    <w:rsid w:val="00EE6BF4"/>
    <w:rsid w:val="00EE73DC"/>
    <w:rsid w:val="00EE7483"/>
    <w:rsid w:val="00EE7976"/>
    <w:rsid w:val="00EE7B92"/>
    <w:rsid w:val="00EF00A7"/>
    <w:rsid w:val="00EF13F1"/>
    <w:rsid w:val="00EF43B5"/>
    <w:rsid w:val="00EF6A86"/>
    <w:rsid w:val="00EF6B73"/>
    <w:rsid w:val="00EF790A"/>
    <w:rsid w:val="00EF7FBB"/>
    <w:rsid w:val="00F02641"/>
    <w:rsid w:val="00F051A7"/>
    <w:rsid w:val="00F06E8F"/>
    <w:rsid w:val="00F14494"/>
    <w:rsid w:val="00F14ACC"/>
    <w:rsid w:val="00F174BB"/>
    <w:rsid w:val="00F22E6B"/>
    <w:rsid w:val="00F22EC0"/>
    <w:rsid w:val="00F25D75"/>
    <w:rsid w:val="00F2635D"/>
    <w:rsid w:val="00F320CA"/>
    <w:rsid w:val="00F32974"/>
    <w:rsid w:val="00F33998"/>
    <w:rsid w:val="00F37546"/>
    <w:rsid w:val="00F41A4B"/>
    <w:rsid w:val="00F509B5"/>
    <w:rsid w:val="00F513DD"/>
    <w:rsid w:val="00F51B3F"/>
    <w:rsid w:val="00F534E4"/>
    <w:rsid w:val="00F535AC"/>
    <w:rsid w:val="00F60781"/>
    <w:rsid w:val="00F63588"/>
    <w:rsid w:val="00F66060"/>
    <w:rsid w:val="00F70449"/>
    <w:rsid w:val="00F71651"/>
    <w:rsid w:val="00F72E7C"/>
    <w:rsid w:val="00F85419"/>
    <w:rsid w:val="00F8663A"/>
    <w:rsid w:val="00F8772B"/>
    <w:rsid w:val="00F94693"/>
    <w:rsid w:val="00F9684B"/>
    <w:rsid w:val="00FA1C88"/>
    <w:rsid w:val="00FA207F"/>
    <w:rsid w:val="00FB253D"/>
    <w:rsid w:val="00FB2A96"/>
    <w:rsid w:val="00FB3F66"/>
    <w:rsid w:val="00FB4BF0"/>
    <w:rsid w:val="00FB5E1A"/>
    <w:rsid w:val="00FC04D8"/>
    <w:rsid w:val="00FC49F0"/>
    <w:rsid w:val="00FC7EE0"/>
    <w:rsid w:val="00FD3884"/>
    <w:rsid w:val="00FD39B2"/>
    <w:rsid w:val="00FD4A9C"/>
    <w:rsid w:val="00FE2B9E"/>
    <w:rsid w:val="00FE5C3D"/>
    <w:rsid w:val="00FE6D5C"/>
    <w:rsid w:val="00FF16B8"/>
    <w:rsid w:val="00FF2812"/>
    <w:rsid w:val="00FF4FD6"/>
    <w:rsid w:val="00FF5FD0"/>
    <w:rsid w:val="00FF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Unicode MS" w:hAnsi="Arial"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F1"/>
    <w:pPr>
      <w:widowControl w:val="0"/>
      <w:autoSpaceDN w:val="0"/>
      <w:ind w:firstLine="709"/>
      <w:jc w:val="both"/>
      <w:textAlignment w:val="baseline"/>
    </w:pPr>
    <w:rPr>
      <w:rFonts w:ascii="Times New Roman" w:eastAsia="Times New Roman" w:hAnsi="Times New Roman" w:cs="Times New Roman"/>
      <w:kern w:val="3"/>
      <w:sz w:val="24"/>
      <w:szCs w:val="24"/>
    </w:rPr>
  </w:style>
  <w:style w:type="paragraph" w:styleId="1">
    <w:name w:val="heading 1"/>
    <w:basedOn w:val="a"/>
    <w:next w:val="a"/>
    <w:link w:val="10"/>
    <w:uiPriority w:val="99"/>
    <w:qFormat/>
    <w:rsid w:val="00EF13F1"/>
    <w:pPr>
      <w:keepNext/>
      <w:keepLines/>
      <w:suppressAutoHyphens/>
      <w:ind w:firstLine="0"/>
      <w:jc w:val="center"/>
      <w:outlineLvl w:val="0"/>
    </w:pPr>
    <w:rPr>
      <w:rFonts w:ascii="Arial" w:eastAsia="Arial Unicode MS" w:hAnsi="Arial" w:cs="Arial"/>
      <w:b/>
      <w:bCs/>
      <w:sz w:val="26"/>
      <w:szCs w:val="28"/>
    </w:rPr>
  </w:style>
  <w:style w:type="paragraph" w:styleId="2">
    <w:name w:val="heading 2"/>
    <w:basedOn w:val="a"/>
    <w:next w:val="a"/>
    <w:link w:val="20"/>
    <w:uiPriority w:val="99"/>
    <w:qFormat/>
    <w:rsid w:val="00EF13F1"/>
    <w:pPr>
      <w:keepNext/>
      <w:keepLines/>
      <w:widowControl/>
      <w:suppressAutoHyphens/>
      <w:ind w:firstLine="0"/>
      <w:jc w:val="center"/>
      <w:outlineLvl w:val="1"/>
    </w:pPr>
    <w:rPr>
      <w:rFonts w:ascii="Arial" w:eastAsia="Arial Unicode MS" w:hAnsi="Arial" w:cs="Arial"/>
      <w:b/>
      <w:bCs/>
      <w:iCs/>
      <w:sz w:val="26"/>
      <w:szCs w:val="28"/>
    </w:rPr>
  </w:style>
  <w:style w:type="paragraph" w:styleId="3">
    <w:name w:val="heading 3"/>
    <w:basedOn w:val="a"/>
    <w:next w:val="a"/>
    <w:link w:val="30"/>
    <w:uiPriority w:val="99"/>
    <w:qFormat/>
    <w:rsid w:val="00EF13F1"/>
    <w:pPr>
      <w:keepNext/>
      <w:suppressAutoHyphens/>
      <w:ind w:firstLine="0"/>
      <w:jc w:val="center"/>
      <w:outlineLvl w:val="2"/>
    </w:pPr>
    <w:rPr>
      <w:rFonts w:ascii="Arial" w:eastAsia="Arial Unicode MS" w:hAnsi="Arial" w:cs="Arial"/>
      <w:bCs/>
      <w:sz w:val="26"/>
      <w:szCs w:val="26"/>
    </w:rPr>
  </w:style>
  <w:style w:type="paragraph" w:styleId="4">
    <w:name w:val="heading 4"/>
    <w:basedOn w:val="a"/>
    <w:next w:val="a"/>
    <w:link w:val="40"/>
    <w:uiPriority w:val="99"/>
    <w:qFormat/>
    <w:rsid w:val="00EF13F1"/>
    <w:pPr>
      <w:keepNext/>
      <w:spacing w:before="240" w:after="240"/>
      <w:ind w:firstLine="0"/>
      <w:jc w:val="center"/>
      <w:outlineLvl w:val="3"/>
    </w:pPr>
    <w:rPr>
      <w:bCs/>
      <w:szCs w:val="28"/>
    </w:rPr>
  </w:style>
  <w:style w:type="paragraph" w:styleId="5">
    <w:name w:val="heading 5"/>
    <w:basedOn w:val="a"/>
    <w:next w:val="a"/>
    <w:link w:val="50"/>
    <w:uiPriority w:val="99"/>
    <w:qFormat/>
    <w:rsid w:val="00EF13F1"/>
    <w:pPr>
      <w:keepNext/>
      <w:widowControl/>
      <w:suppressAutoHyphens/>
      <w:spacing w:before="360" w:after="60"/>
      <w:ind w:firstLine="0"/>
      <w:jc w:val="center"/>
      <w:outlineLvl w:val="4"/>
    </w:pPr>
    <w:rPr>
      <w:rFonts w:ascii="Arial" w:eastAsia="Arial Unicode MS" w:hAnsi="Arial" w:cs="Calibri"/>
      <w:bCs/>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2571"/>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342571"/>
    <w:rPr>
      <w:rFonts w:ascii="Cambria" w:hAnsi="Cambria" w:cs="Times New Roman"/>
      <w:b/>
      <w:bCs/>
      <w:i/>
      <w:iCs/>
      <w:kern w:val="3"/>
      <w:sz w:val="28"/>
      <w:szCs w:val="28"/>
    </w:rPr>
  </w:style>
  <w:style w:type="character" w:customStyle="1" w:styleId="30">
    <w:name w:val="Заголовок 3 Знак"/>
    <w:basedOn w:val="a0"/>
    <w:link w:val="3"/>
    <w:uiPriority w:val="99"/>
    <w:semiHidden/>
    <w:locked/>
    <w:rsid w:val="00342571"/>
    <w:rPr>
      <w:rFonts w:ascii="Cambria" w:hAnsi="Cambria" w:cs="Times New Roman"/>
      <w:b/>
      <w:bCs/>
      <w:kern w:val="3"/>
      <w:sz w:val="26"/>
      <w:szCs w:val="26"/>
    </w:rPr>
  </w:style>
  <w:style w:type="character" w:customStyle="1" w:styleId="40">
    <w:name w:val="Заголовок 4 Знак"/>
    <w:basedOn w:val="a0"/>
    <w:link w:val="4"/>
    <w:uiPriority w:val="99"/>
    <w:semiHidden/>
    <w:locked/>
    <w:rsid w:val="00342571"/>
    <w:rPr>
      <w:rFonts w:ascii="Calibri" w:hAnsi="Calibri" w:cs="Times New Roman"/>
      <w:b/>
      <w:bCs/>
      <w:kern w:val="3"/>
      <w:sz w:val="28"/>
      <w:szCs w:val="28"/>
    </w:rPr>
  </w:style>
  <w:style w:type="character" w:customStyle="1" w:styleId="50">
    <w:name w:val="Заголовок 5 Знак"/>
    <w:basedOn w:val="a0"/>
    <w:link w:val="5"/>
    <w:uiPriority w:val="99"/>
    <w:semiHidden/>
    <w:locked/>
    <w:rsid w:val="00342571"/>
    <w:rPr>
      <w:rFonts w:ascii="Calibri" w:hAnsi="Calibri" w:cs="Times New Roman"/>
      <w:b/>
      <w:bCs/>
      <w:i/>
      <w:iCs/>
      <w:kern w:val="3"/>
      <w:sz w:val="26"/>
      <w:szCs w:val="26"/>
    </w:rPr>
  </w:style>
  <w:style w:type="paragraph" w:customStyle="1" w:styleId="Standard">
    <w:name w:val="Standard"/>
    <w:uiPriority w:val="99"/>
    <w:rsid w:val="00EF13F1"/>
    <w:pPr>
      <w:widowControl w:val="0"/>
      <w:suppressAutoHyphens/>
      <w:autoSpaceDN w:val="0"/>
      <w:textAlignment w:val="baseline"/>
    </w:pPr>
    <w:rPr>
      <w:kern w:val="3"/>
      <w:sz w:val="21"/>
      <w:szCs w:val="24"/>
    </w:rPr>
  </w:style>
  <w:style w:type="paragraph" w:customStyle="1" w:styleId="Heading">
    <w:name w:val="Heading"/>
    <w:basedOn w:val="Standard"/>
    <w:next w:val="Textbody"/>
    <w:uiPriority w:val="99"/>
    <w:rsid w:val="00EF13F1"/>
    <w:pPr>
      <w:keepNext/>
      <w:spacing w:before="240" w:after="120"/>
    </w:pPr>
    <w:rPr>
      <w:sz w:val="28"/>
      <w:szCs w:val="28"/>
    </w:rPr>
  </w:style>
  <w:style w:type="paragraph" w:customStyle="1" w:styleId="Textbody">
    <w:name w:val="Text body"/>
    <w:basedOn w:val="Standard"/>
    <w:uiPriority w:val="99"/>
    <w:rsid w:val="00EF13F1"/>
    <w:pPr>
      <w:spacing w:after="120"/>
    </w:pPr>
  </w:style>
  <w:style w:type="paragraph" w:styleId="a3">
    <w:name w:val="Subtitle"/>
    <w:basedOn w:val="Heading"/>
    <w:next w:val="Textbody"/>
    <w:link w:val="a4"/>
    <w:uiPriority w:val="99"/>
    <w:qFormat/>
    <w:rsid w:val="00EF13F1"/>
    <w:pPr>
      <w:jc w:val="center"/>
    </w:pPr>
    <w:rPr>
      <w:i/>
      <w:iCs/>
    </w:rPr>
  </w:style>
  <w:style w:type="character" w:customStyle="1" w:styleId="a4">
    <w:name w:val="Подзаголовок Знак"/>
    <w:basedOn w:val="a0"/>
    <w:link w:val="a3"/>
    <w:uiPriority w:val="99"/>
    <w:locked/>
    <w:rsid w:val="00342571"/>
    <w:rPr>
      <w:rFonts w:ascii="Cambria" w:hAnsi="Cambria" w:cs="Times New Roman"/>
      <w:kern w:val="3"/>
      <w:sz w:val="24"/>
      <w:szCs w:val="24"/>
    </w:rPr>
  </w:style>
  <w:style w:type="paragraph" w:styleId="a5">
    <w:name w:val="List"/>
    <w:basedOn w:val="Textbody"/>
    <w:uiPriority w:val="99"/>
    <w:rsid w:val="00EF13F1"/>
    <w:rPr>
      <w:sz w:val="24"/>
    </w:rPr>
  </w:style>
  <w:style w:type="paragraph" w:customStyle="1" w:styleId="HeaderandFooter">
    <w:name w:val="Header and Footer"/>
    <w:basedOn w:val="Standard"/>
    <w:uiPriority w:val="99"/>
    <w:rsid w:val="00EF13F1"/>
    <w:pPr>
      <w:suppressLineNumbers/>
      <w:tabs>
        <w:tab w:val="center" w:pos="4819"/>
        <w:tab w:val="right" w:pos="9638"/>
      </w:tabs>
    </w:pPr>
  </w:style>
  <w:style w:type="paragraph" w:styleId="a6">
    <w:name w:val="header"/>
    <w:basedOn w:val="Standard"/>
    <w:link w:val="a7"/>
    <w:uiPriority w:val="99"/>
    <w:rsid w:val="00EF13F1"/>
    <w:pPr>
      <w:suppressLineNumbers/>
      <w:tabs>
        <w:tab w:val="center" w:pos="5102"/>
        <w:tab w:val="right" w:pos="10205"/>
      </w:tabs>
    </w:pPr>
  </w:style>
  <w:style w:type="character" w:customStyle="1" w:styleId="a7">
    <w:name w:val="Верхний колонтитул Знак"/>
    <w:basedOn w:val="a0"/>
    <w:link w:val="a6"/>
    <w:uiPriority w:val="99"/>
    <w:semiHidden/>
    <w:locked/>
    <w:rsid w:val="00342571"/>
    <w:rPr>
      <w:rFonts w:ascii="Times New Roman" w:hAnsi="Times New Roman" w:cs="Times New Roman"/>
      <w:kern w:val="3"/>
      <w:sz w:val="24"/>
      <w:szCs w:val="24"/>
    </w:rPr>
  </w:style>
  <w:style w:type="paragraph" w:customStyle="1" w:styleId="TableContents">
    <w:name w:val="Table Contents"/>
    <w:basedOn w:val="Standard"/>
    <w:uiPriority w:val="99"/>
    <w:rsid w:val="00EF13F1"/>
    <w:pPr>
      <w:suppressLineNumbers/>
    </w:pPr>
  </w:style>
  <w:style w:type="paragraph" w:customStyle="1" w:styleId="TableHeading">
    <w:name w:val="Table Heading"/>
    <w:basedOn w:val="TableContents"/>
    <w:uiPriority w:val="99"/>
    <w:rsid w:val="00EF13F1"/>
    <w:pPr>
      <w:jc w:val="center"/>
    </w:pPr>
    <w:rPr>
      <w:b/>
      <w:bCs/>
    </w:rPr>
  </w:style>
  <w:style w:type="paragraph" w:styleId="a8">
    <w:name w:val="caption"/>
    <w:basedOn w:val="Standard"/>
    <w:uiPriority w:val="99"/>
    <w:qFormat/>
    <w:rsid w:val="00EF13F1"/>
    <w:pPr>
      <w:suppressLineNumbers/>
      <w:spacing w:before="120" w:after="120"/>
    </w:pPr>
    <w:rPr>
      <w:i/>
      <w:iCs/>
      <w:sz w:val="24"/>
    </w:rPr>
  </w:style>
  <w:style w:type="paragraph" w:customStyle="1" w:styleId="Index">
    <w:name w:val="Index"/>
    <w:basedOn w:val="Standard"/>
    <w:uiPriority w:val="99"/>
    <w:rsid w:val="00EF13F1"/>
    <w:pPr>
      <w:suppressLineNumbers/>
    </w:pPr>
    <w:rPr>
      <w:sz w:val="24"/>
    </w:rPr>
  </w:style>
  <w:style w:type="paragraph" w:customStyle="1" w:styleId="Contents2">
    <w:name w:val="Contents 2"/>
    <w:basedOn w:val="a"/>
    <w:next w:val="a"/>
    <w:autoRedefine/>
    <w:uiPriority w:val="99"/>
    <w:rsid w:val="00EF13F1"/>
    <w:pPr>
      <w:spacing w:after="100"/>
      <w:ind w:left="240" w:firstLine="0"/>
    </w:pPr>
  </w:style>
  <w:style w:type="paragraph" w:customStyle="1" w:styleId="Contents3">
    <w:name w:val="Contents 3"/>
    <w:basedOn w:val="a"/>
    <w:next w:val="a"/>
    <w:autoRedefine/>
    <w:uiPriority w:val="99"/>
    <w:rsid w:val="00EF13F1"/>
    <w:pPr>
      <w:spacing w:after="100"/>
      <w:ind w:left="480" w:firstLine="0"/>
    </w:pPr>
  </w:style>
  <w:style w:type="paragraph" w:customStyle="1" w:styleId="a9">
    <w:name w:val="Обычный текст"/>
    <w:basedOn w:val="a"/>
    <w:uiPriority w:val="99"/>
    <w:rsid w:val="00EF13F1"/>
    <w:rPr>
      <w:lang w:val="en-US" w:eastAsia="ar-SA"/>
    </w:rPr>
  </w:style>
  <w:style w:type="paragraph" w:styleId="aa">
    <w:name w:val="List Paragraph"/>
    <w:aliases w:val="ПАРАГРАФ"/>
    <w:basedOn w:val="a"/>
    <w:link w:val="ab"/>
    <w:uiPriority w:val="99"/>
    <w:qFormat/>
    <w:rsid w:val="00EF13F1"/>
    <w:pPr>
      <w:ind w:left="720" w:firstLine="0"/>
    </w:pPr>
    <w:rPr>
      <w:rFonts w:eastAsia="Arial Unicode MS"/>
      <w:kern w:val="0"/>
      <w:szCs w:val="20"/>
    </w:rPr>
  </w:style>
  <w:style w:type="paragraph" w:customStyle="1" w:styleId="100">
    <w:name w:val="Табличный_слева_10"/>
    <w:basedOn w:val="a"/>
    <w:uiPriority w:val="99"/>
    <w:rsid w:val="00EF13F1"/>
    <w:pPr>
      <w:ind w:firstLine="0"/>
      <w:jc w:val="left"/>
    </w:pPr>
    <w:rPr>
      <w:sz w:val="20"/>
    </w:rPr>
  </w:style>
  <w:style w:type="paragraph" w:customStyle="1" w:styleId="Default">
    <w:name w:val="Default"/>
    <w:uiPriority w:val="99"/>
    <w:rsid w:val="00EF13F1"/>
    <w:pPr>
      <w:widowControl w:val="0"/>
      <w:autoSpaceDE w:val="0"/>
      <w:autoSpaceDN w:val="0"/>
      <w:textAlignment w:val="baseline"/>
    </w:pPr>
    <w:rPr>
      <w:rFonts w:ascii="Times New Roman" w:eastAsia="Times New Roman" w:hAnsi="Times New Roman" w:cs="Times New Roman"/>
      <w:color w:val="000000"/>
      <w:kern w:val="3"/>
      <w:sz w:val="24"/>
      <w:szCs w:val="24"/>
    </w:rPr>
  </w:style>
  <w:style w:type="paragraph" w:customStyle="1" w:styleId="Contents1">
    <w:name w:val="Contents 1"/>
    <w:basedOn w:val="a"/>
    <w:next w:val="a"/>
    <w:autoRedefine/>
    <w:uiPriority w:val="99"/>
    <w:rsid w:val="00EF13F1"/>
    <w:pPr>
      <w:spacing w:after="100"/>
    </w:pPr>
  </w:style>
  <w:style w:type="paragraph" w:customStyle="1" w:styleId="11">
    <w:name w:val="Стиль1"/>
    <w:basedOn w:val="a"/>
    <w:uiPriority w:val="99"/>
    <w:rsid w:val="00EF13F1"/>
    <w:pPr>
      <w:suppressAutoHyphens/>
      <w:ind w:firstLine="720"/>
    </w:pPr>
    <w:rPr>
      <w:rFonts w:ascii="Arial" w:eastAsia="Arial Unicode MS" w:hAnsi="Arial" w:cs="Arial"/>
      <w:sz w:val="26"/>
      <w:szCs w:val="26"/>
    </w:rPr>
  </w:style>
  <w:style w:type="paragraph" w:styleId="ac">
    <w:name w:val="annotation text"/>
    <w:basedOn w:val="a"/>
    <w:link w:val="12"/>
    <w:uiPriority w:val="99"/>
    <w:rsid w:val="00EF13F1"/>
    <w:rPr>
      <w:sz w:val="20"/>
      <w:szCs w:val="20"/>
    </w:rPr>
  </w:style>
  <w:style w:type="character" w:customStyle="1" w:styleId="12">
    <w:name w:val="Текст примечания Знак1"/>
    <w:basedOn w:val="a0"/>
    <w:link w:val="ac"/>
    <w:uiPriority w:val="99"/>
    <w:semiHidden/>
    <w:locked/>
    <w:rsid w:val="00342571"/>
    <w:rPr>
      <w:rFonts w:ascii="Times New Roman" w:hAnsi="Times New Roman" w:cs="Times New Roman"/>
      <w:kern w:val="3"/>
      <w:sz w:val="20"/>
      <w:szCs w:val="20"/>
    </w:rPr>
  </w:style>
  <w:style w:type="paragraph" w:styleId="ad">
    <w:name w:val="annotation subject"/>
    <w:basedOn w:val="ac"/>
    <w:next w:val="ac"/>
    <w:link w:val="13"/>
    <w:uiPriority w:val="99"/>
    <w:rsid w:val="00EF13F1"/>
    <w:rPr>
      <w:b/>
      <w:bCs/>
    </w:rPr>
  </w:style>
  <w:style w:type="character" w:customStyle="1" w:styleId="13">
    <w:name w:val="Тема примечания Знак1"/>
    <w:basedOn w:val="12"/>
    <w:link w:val="ad"/>
    <w:uiPriority w:val="99"/>
    <w:semiHidden/>
    <w:locked/>
    <w:rsid w:val="00342571"/>
    <w:rPr>
      <w:b/>
      <w:bCs/>
    </w:rPr>
  </w:style>
  <w:style w:type="paragraph" w:styleId="ae">
    <w:name w:val="footer"/>
    <w:basedOn w:val="a"/>
    <w:link w:val="14"/>
    <w:uiPriority w:val="99"/>
    <w:rsid w:val="00EF13F1"/>
    <w:pPr>
      <w:tabs>
        <w:tab w:val="center" w:pos="4677"/>
        <w:tab w:val="right" w:pos="9355"/>
      </w:tabs>
    </w:pPr>
  </w:style>
  <w:style w:type="character" w:customStyle="1" w:styleId="14">
    <w:name w:val="Нижний колонтитул Знак1"/>
    <w:basedOn w:val="a0"/>
    <w:link w:val="ae"/>
    <w:uiPriority w:val="99"/>
    <w:semiHidden/>
    <w:locked/>
    <w:rsid w:val="00342571"/>
    <w:rPr>
      <w:rFonts w:ascii="Times New Roman" w:hAnsi="Times New Roman" w:cs="Times New Roman"/>
      <w:kern w:val="3"/>
      <w:sz w:val="24"/>
      <w:szCs w:val="24"/>
    </w:rPr>
  </w:style>
  <w:style w:type="character" w:customStyle="1" w:styleId="NumberingSymbols">
    <w:name w:val="Numbering Symbols"/>
    <w:uiPriority w:val="99"/>
    <w:rsid w:val="00EF13F1"/>
  </w:style>
  <w:style w:type="character" w:styleId="af">
    <w:name w:val="Hyperlink"/>
    <w:basedOn w:val="a0"/>
    <w:uiPriority w:val="99"/>
    <w:rsid w:val="00EF13F1"/>
    <w:rPr>
      <w:rFonts w:cs="Times New Roman"/>
      <w:color w:val="0000FF"/>
      <w:u w:val="single"/>
    </w:rPr>
  </w:style>
  <w:style w:type="character" w:customStyle="1" w:styleId="Internetlink">
    <w:name w:val="Internet link"/>
    <w:uiPriority w:val="99"/>
    <w:rsid w:val="00EF13F1"/>
    <w:rPr>
      <w:color w:val="000080"/>
      <w:u w:val="single"/>
    </w:rPr>
  </w:style>
  <w:style w:type="character" w:customStyle="1" w:styleId="VisitedInternetLink">
    <w:name w:val="Visited Internet Link"/>
    <w:uiPriority w:val="99"/>
    <w:rsid w:val="00EF13F1"/>
    <w:rPr>
      <w:color w:val="800000"/>
      <w:u w:val="single"/>
    </w:rPr>
  </w:style>
  <w:style w:type="character" w:customStyle="1" w:styleId="BulletSymbols">
    <w:name w:val="Bullet Symbols"/>
    <w:uiPriority w:val="99"/>
    <w:rsid w:val="00EF13F1"/>
    <w:rPr>
      <w:rFonts w:ascii="OpenSymbol" w:hAnsi="OpenSymbol"/>
    </w:rPr>
  </w:style>
  <w:style w:type="character" w:styleId="af0">
    <w:name w:val="Strong"/>
    <w:basedOn w:val="a0"/>
    <w:uiPriority w:val="99"/>
    <w:qFormat/>
    <w:rsid w:val="00EF13F1"/>
    <w:rPr>
      <w:rFonts w:ascii="Arial" w:hAnsi="Arial" w:cs="Arial"/>
      <w:bCs/>
      <w:sz w:val="26"/>
    </w:rPr>
  </w:style>
  <w:style w:type="character" w:styleId="af1">
    <w:name w:val="annotation reference"/>
    <w:basedOn w:val="a0"/>
    <w:uiPriority w:val="99"/>
    <w:rsid w:val="00EF13F1"/>
    <w:rPr>
      <w:rFonts w:cs="Times New Roman"/>
      <w:sz w:val="16"/>
      <w:szCs w:val="16"/>
    </w:rPr>
  </w:style>
  <w:style w:type="character" w:customStyle="1" w:styleId="af2">
    <w:name w:val="Текст примечания Знак"/>
    <w:basedOn w:val="a0"/>
    <w:uiPriority w:val="99"/>
    <w:rsid w:val="00EF13F1"/>
    <w:rPr>
      <w:rFonts w:ascii="Times New Roman" w:hAnsi="Times New Roman" w:cs="Times New Roman"/>
      <w:sz w:val="20"/>
      <w:szCs w:val="20"/>
    </w:rPr>
  </w:style>
  <w:style w:type="character" w:customStyle="1" w:styleId="af3">
    <w:name w:val="Тема примечания Знак"/>
    <w:basedOn w:val="af2"/>
    <w:uiPriority w:val="99"/>
    <w:rsid w:val="00EF13F1"/>
    <w:rPr>
      <w:b/>
      <w:bCs/>
    </w:rPr>
  </w:style>
  <w:style w:type="character" w:customStyle="1" w:styleId="af4">
    <w:name w:val="Нижний колонтитул Знак"/>
    <w:basedOn w:val="a0"/>
    <w:uiPriority w:val="99"/>
    <w:rsid w:val="00EF13F1"/>
    <w:rPr>
      <w:rFonts w:ascii="Times New Roman" w:hAnsi="Times New Roman" w:cs="Times New Roman"/>
      <w:sz w:val="24"/>
    </w:rPr>
  </w:style>
  <w:style w:type="paragraph" w:styleId="af5">
    <w:name w:val="Balloon Text"/>
    <w:basedOn w:val="a"/>
    <w:link w:val="af6"/>
    <w:uiPriority w:val="99"/>
    <w:semiHidden/>
    <w:rsid w:val="00B81B28"/>
    <w:rPr>
      <w:rFonts w:ascii="Tahoma" w:hAnsi="Tahoma" w:cs="Tahoma"/>
      <w:sz w:val="16"/>
      <w:szCs w:val="16"/>
    </w:rPr>
  </w:style>
  <w:style w:type="character" w:customStyle="1" w:styleId="af6">
    <w:name w:val="Текст выноски Знак"/>
    <w:basedOn w:val="a0"/>
    <w:link w:val="af5"/>
    <w:uiPriority w:val="99"/>
    <w:semiHidden/>
    <w:locked/>
    <w:rsid w:val="00B81B28"/>
    <w:rPr>
      <w:rFonts w:ascii="Tahoma" w:hAnsi="Tahoma" w:cs="Times New Roman"/>
      <w:sz w:val="16"/>
      <w:szCs w:val="16"/>
    </w:rPr>
  </w:style>
  <w:style w:type="table" w:styleId="af7">
    <w:name w:val="Table Grid"/>
    <w:aliases w:val="Table Grid Report"/>
    <w:basedOn w:val="a1"/>
    <w:uiPriority w:val="39"/>
    <w:qFormat/>
    <w:rsid w:val="007071FB"/>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aliases w:val="ПАРАГРАФ Знак"/>
    <w:link w:val="aa"/>
    <w:uiPriority w:val="99"/>
    <w:locked/>
    <w:rsid w:val="00E8317F"/>
    <w:rPr>
      <w:rFonts w:ascii="Times New Roman" w:hAnsi="Times New Roman"/>
      <w:sz w:val="24"/>
    </w:rPr>
  </w:style>
  <w:style w:type="character" w:customStyle="1" w:styleId="af8">
    <w:name w:val="Основной текст_"/>
    <w:link w:val="21"/>
    <w:uiPriority w:val="99"/>
    <w:locked/>
    <w:rsid w:val="00FA1C88"/>
    <w:rPr>
      <w:spacing w:val="1"/>
      <w:shd w:val="clear" w:color="auto" w:fill="FFFFFF"/>
    </w:rPr>
  </w:style>
  <w:style w:type="paragraph" w:customStyle="1" w:styleId="21">
    <w:name w:val="Основной текст2"/>
    <w:basedOn w:val="a"/>
    <w:link w:val="af8"/>
    <w:uiPriority w:val="99"/>
    <w:rsid w:val="00FA1C88"/>
    <w:pPr>
      <w:shd w:val="clear" w:color="auto" w:fill="FFFFFF"/>
      <w:autoSpaceDN/>
      <w:spacing w:line="240" w:lineRule="atLeast"/>
      <w:ind w:firstLine="0"/>
      <w:jc w:val="left"/>
      <w:textAlignment w:val="auto"/>
    </w:pPr>
    <w:rPr>
      <w:rFonts w:ascii="Arial" w:eastAsia="Arial Unicode MS" w:hAnsi="Arial"/>
      <w:spacing w:val="1"/>
      <w:kern w:val="0"/>
      <w:sz w:val="20"/>
      <w:szCs w:val="20"/>
      <w:shd w:val="clear" w:color="auto" w:fill="FFFFFF"/>
    </w:rPr>
  </w:style>
  <w:style w:type="numbering" w:customStyle="1" w:styleId="LFO13">
    <w:name w:val="LFO13"/>
    <w:rsid w:val="00581657"/>
    <w:pPr>
      <w:numPr>
        <w:numId w:val="1"/>
      </w:numPr>
    </w:pPr>
  </w:style>
  <w:style w:type="character" w:customStyle="1" w:styleId="mord">
    <w:name w:val="mord"/>
    <w:basedOn w:val="a0"/>
    <w:rsid w:val="00052993"/>
  </w:style>
</w:styles>
</file>

<file path=word/webSettings.xml><?xml version="1.0" encoding="utf-8"?>
<w:webSettings xmlns:r="http://schemas.openxmlformats.org/officeDocument/2006/relationships" xmlns:w="http://schemas.openxmlformats.org/wordprocessingml/2006/main">
  <w:divs>
    <w:div w:id="17358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6FCCC-18F3-4CE8-8536-C348995C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47</Pages>
  <Words>20083</Words>
  <Characters>114477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dc:creator>
  <cp:lastModifiedBy>arhitektor</cp:lastModifiedBy>
  <cp:revision>9</cp:revision>
  <cp:lastPrinted>2025-04-24T09:34:00Z</cp:lastPrinted>
  <dcterms:created xsi:type="dcterms:W3CDTF">2025-04-14T13:12:00Z</dcterms:created>
  <dcterms:modified xsi:type="dcterms:W3CDTF">2025-04-24T09:34:00Z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