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33" w:rsidRPr="00C203A1" w:rsidRDefault="00D43333" w:rsidP="00551D9C">
      <w:pPr>
        <w:pStyle w:val="ConsPlusTitle"/>
        <w:widowControl w:val="0"/>
        <w:jc w:val="center"/>
        <w:rPr>
          <w:bCs w:val="0"/>
          <w:sz w:val="24"/>
          <w:szCs w:val="24"/>
        </w:rPr>
      </w:pPr>
      <w:r w:rsidRPr="00C203A1">
        <w:rPr>
          <w:bCs w:val="0"/>
          <w:sz w:val="24"/>
          <w:szCs w:val="24"/>
        </w:rPr>
        <w:t xml:space="preserve">Отчет о ходе реализации </w:t>
      </w:r>
      <w:r w:rsidR="00E3667E" w:rsidRPr="00C203A1">
        <w:rPr>
          <w:bCs w:val="0"/>
          <w:sz w:val="24"/>
          <w:szCs w:val="24"/>
        </w:rPr>
        <w:t>муниципальной программы</w:t>
      </w:r>
      <w:r w:rsidR="00C203A1" w:rsidRPr="00C203A1">
        <w:rPr>
          <w:bCs w:val="0"/>
          <w:sz w:val="24"/>
          <w:szCs w:val="24"/>
        </w:rPr>
        <w:t xml:space="preserve"> Варгашинского района «</w:t>
      </w:r>
      <w:r w:rsidR="00551D9C">
        <w:rPr>
          <w:bCs w:val="0"/>
          <w:sz w:val="24"/>
          <w:szCs w:val="24"/>
        </w:rPr>
        <w:t>Профессиональное развитие муниципальных служащих Администрации</w:t>
      </w:r>
      <w:r w:rsidR="007A2530">
        <w:rPr>
          <w:bCs w:val="0"/>
          <w:sz w:val="24"/>
          <w:szCs w:val="24"/>
        </w:rPr>
        <w:t xml:space="preserve"> Варгашинско</w:t>
      </w:r>
      <w:r w:rsidR="00551D9C">
        <w:rPr>
          <w:bCs w:val="0"/>
          <w:sz w:val="24"/>
          <w:szCs w:val="24"/>
        </w:rPr>
        <w:t>го</w:t>
      </w:r>
      <w:r w:rsidR="007A2530">
        <w:rPr>
          <w:bCs w:val="0"/>
          <w:sz w:val="24"/>
          <w:szCs w:val="24"/>
        </w:rPr>
        <w:t xml:space="preserve"> район</w:t>
      </w:r>
      <w:r w:rsidR="00551D9C">
        <w:rPr>
          <w:bCs w:val="0"/>
          <w:sz w:val="24"/>
          <w:szCs w:val="24"/>
        </w:rPr>
        <w:t>а</w:t>
      </w:r>
      <w:r w:rsidR="00C203A1" w:rsidRPr="00C203A1">
        <w:rPr>
          <w:bCs w:val="0"/>
          <w:sz w:val="24"/>
          <w:szCs w:val="24"/>
        </w:rPr>
        <w:t>»</w:t>
      </w:r>
      <w:r w:rsidR="00D50527">
        <w:rPr>
          <w:bCs w:val="0"/>
          <w:sz w:val="24"/>
          <w:szCs w:val="24"/>
        </w:rPr>
        <w:t xml:space="preserve"> </w:t>
      </w:r>
      <w:r w:rsidR="00551D9C">
        <w:rPr>
          <w:bCs w:val="0"/>
          <w:sz w:val="24"/>
          <w:szCs w:val="24"/>
        </w:rPr>
        <w:t xml:space="preserve"> </w:t>
      </w:r>
      <w:r w:rsidR="00D50527">
        <w:rPr>
          <w:bCs w:val="0"/>
          <w:sz w:val="24"/>
          <w:szCs w:val="24"/>
        </w:rPr>
        <w:t>за 201</w:t>
      </w:r>
      <w:r w:rsidR="00690C02">
        <w:rPr>
          <w:bCs w:val="0"/>
          <w:sz w:val="24"/>
          <w:szCs w:val="24"/>
        </w:rPr>
        <w:t>8</w:t>
      </w:r>
      <w:r w:rsidR="00D50527">
        <w:rPr>
          <w:bCs w:val="0"/>
          <w:sz w:val="24"/>
          <w:szCs w:val="24"/>
        </w:rPr>
        <w:t xml:space="preserve"> год</w:t>
      </w:r>
    </w:p>
    <w:p w:rsidR="00C203A1" w:rsidRDefault="00C203A1" w:rsidP="00D43333">
      <w:pPr>
        <w:pStyle w:val="ConsPlusTitle"/>
        <w:widowControl w:val="0"/>
        <w:jc w:val="center"/>
        <w:rPr>
          <w:b w:val="0"/>
          <w:bCs w:val="0"/>
          <w:sz w:val="24"/>
          <w:szCs w:val="24"/>
        </w:rPr>
      </w:pPr>
    </w:p>
    <w:p w:rsidR="00D43333" w:rsidRPr="00BA5C08" w:rsidRDefault="00D50527" w:rsidP="00BA5C08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BA5C08">
        <w:rPr>
          <w:b w:val="0"/>
          <w:bCs w:val="0"/>
          <w:sz w:val="24"/>
          <w:szCs w:val="24"/>
        </w:rPr>
        <w:t xml:space="preserve">Постановлением Администрации Варгашинского района от </w:t>
      </w:r>
      <w:r w:rsidR="007A2530" w:rsidRPr="00BA5C08">
        <w:rPr>
          <w:b w:val="0"/>
          <w:bCs w:val="0"/>
          <w:sz w:val="24"/>
          <w:szCs w:val="24"/>
        </w:rPr>
        <w:t xml:space="preserve">8 </w:t>
      </w:r>
      <w:r w:rsidR="00551D9C" w:rsidRPr="00BA5C08">
        <w:rPr>
          <w:b w:val="0"/>
          <w:bCs w:val="0"/>
          <w:sz w:val="24"/>
          <w:szCs w:val="24"/>
        </w:rPr>
        <w:t>февраля</w:t>
      </w:r>
      <w:r w:rsidRPr="00BA5C08">
        <w:rPr>
          <w:b w:val="0"/>
          <w:bCs w:val="0"/>
          <w:sz w:val="24"/>
          <w:szCs w:val="24"/>
        </w:rPr>
        <w:t xml:space="preserve"> 201</w:t>
      </w:r>
      <w:r w:rsidR="00551D9C" w:rsidRPr="00BA5C08">
        <w:rPr>
          <w:b w:val="0"/>
          <w:bCs w:val="0"/>
          <w:sz w:val="24"/>
          <w:szCs w:val="24"/>
        </w:rPr>
        <w:t>7</w:t>
      </w:r>
      <w:r w:rsidRPr="00BA5C08">
        <w:rPr>
          <w:b w:val="0"/>
          <w:bCs w:val="0"/>
          <w:sz w:val="24"/>
          <w:szCs w:val="24"/>
        </w:rPr>
        <w:t xml:space="preserve"> года</w:t>
      </w:r>
      <w:r w:rsidR="007A2530" w:rsidRPr="00BA5C08">
        <w:rPr>
          <w:b w:val="0"/>
          <w:bCs w:val="0"/>
          <w:sz w:val="24"/>
          <w:szCs w:val="24"/>
        </w:rPr>
        <w:t xml:space="preserve"> №</w:t>
      </w:r>
      <w:r w:rsidR="00551D9C" w:rsidRPr="00BA5C08">
        <w:rPr>
          <w:b w:val="0"/>
          <w:bCs w:val="0"/>
          <w:sz w:val="24"/>
          <w:szCs w:val="24"/>
        </w:rPr>
        <w:t>34</w:t>
      </w:r>
      <w:r w:rsidR="00D43333" w:rsidRPr="00BA5C08">
        <w:rPr>
          <w:b w:val="0"/>
          <w:bCs w:val="0"/>
          <w:sz w:val="24"/>
          <w:szCs w:val="24"/>
        </w:rPr>
        <w:t xml:space="preserve"> утверждена муниципальная программа </w:t>
      </w:r>
      <w:r w:rsidR="00D610EC" w:rsidRPr="00BA5C08">
        <w:rPr>
          <w:b w:val="0"/>
          <w:bCs w:val="0"/>
          <w:sz w:val="24"/>
          <w:szCs w:val="24"/>
        </w:rPr>
        <w:t xml:space="preserve">«Профессиональное развитие муниципальных служащих Администрации Варгашинского района» </w:t>
      </w:r>
      <w:r w:rsidR="00BC0174" w:rsidRPr="00BA5C08">
        <w:rPr>
          <w:b w:val="0"/>
          <w:bCs w:val="0"/>
          <w:sz w:val="24"/>
          <w:szCs w:val="24"/>
        </w:rPr>
        <w:t>(далее – Программа)</w:t>
      </w:r>
      <w:r w:rsidR="00D43333" w:rsidRPr="00BA5C08">
        <w:rPr>
          <w:b w:val="0"/>
          <w:bCs w:val="0"/>
          <w:sz w:val="24"/>
          <w:szCs w:val="24"/>
        </w:rPr>
        <w:t>.</w:t>
      </w:r>
    </w:p>
    <w:p w:rsidR="00FA556F" w:rsidRPr="00BA5C08" w:rsidRDefault="009C4505" w:rsidP="00BA5C08">
      <w:pPr>
        <w:pStyle w:val="ConsPlusTitle"/>
        <w:widowControl w:val="0"/>
        <w:ind w:firstLine="708"/>
        <w:jc w:val="both"/>
        <w:rPr>
          <w:b w:val="0"/>
          <w:sz w:val="24"/>
          <w:szCs w:val="24"/>
          <w:lang w:eastAsia="ar-SA"/>
        </w:rPr>
      </w:pPr>
      <w:r w:rsidRPr="00BA5C08">
        <w:rPr>
          <w:b w:val="0"/>
          <w:bCs w:val="0"/>
          <w:sz w:val="24"/>
          <w:szCs w:val="24"/>
        </w:rPr>
        <w:t xml:space="preserve">Основной целью программы является </w:t>
      </w:r>
      <w:r w:rsidR="00347688" w:rsidRPr="00BA5C08">
        <w:rPr>
          <w:b w:val="0"/>
          <w:sz w:val="24"/>
          <w:szCs w:val="24"/>
          <w:lang w:eastAsia="ar-SA"/>
        </w:rPr>
        <w:t>создание необходимых условий для профессионального развития муниципальных служащих Администрации Варгашинского района</w:t>
      </w:r>
      <w:r w:rsidR="00FA556F" w:rsidRPr="00BA5C08">
        <w:rPr>
          <w:b w:val="0"/>
          <w:sz w:val="24"/>
          <w:szCs w:val="24"/>
          <w:lang w:eastAsia="ar-SA"/>
        </w:rPr>
        <w:t>.</w:t>
      </w:r>
    </w:p>
    <w:p w:rsidR="00BC0174" w:rsidRPr="00BA5C08" w:rsidRDefault="00347688" w:rsidP="00BA5C08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BA5C08">
        <w:rPr>
          <w:b w:val="0"/>
          <w:sz w:val="24"/>
          <w:szCs w:val="24"/>
          <w:lang w:eastAsia="ar-SA"/>
        </w:rPr>
        <w:t xml:space="preserve"> </w:t>
      </w:r>
      <w:r w:rsidR="00BC0174" w:rsidRPr="00BA5C08">
        <w:rPr>
          <w:b w:val="0"/>
          <w:bCs w:val="0"/>
          <w:sz w:val="24"/>
          <w:szCs w:val="24"/>
        </w:rPr>
        <w:t>Для достижения цели Программы поставлены следующие задачи:</w:t>
      </w:r>
    </w:p>
    <w:p w:rsidR="00FA556F" w:rsidRPr="00BA5C08" w:rsidRDefault="009647AF" w:rsidP="00BA5C08">
      <w:pPr>
        <w:pStyle w:val="a7"/>
        <w:spacing w:before="0" w:beforeAutospacing="0" w:after="0" w:afterAutospacing="0"/>
        <w:jc w:val="both"/>
      </w:pPr>
      <w:r w:rsidRPr="00BA5C08">
        <w:t xml:space="preserve">- </w:t>
      </w:r>
      <w:r w:rsidR="00FA556F" w:rsidRPr="00BA5C08">
        <w:t>реализация дополнительных профессиональных программ (программ повышения квалификации и программ профессиональной переподготовки), а также иных форм обучения муниципальных служащих;</w:t>
      </w:r>
    </w:p>
    <w:p w:rsidR="00FA556F" w:rsidRPr="00BA5C08" w:rsidRDefault="00FA556F" w:rsidP="00BA5C08">
      <w:pPr>
        <w:pStyle w:val="a7"/>
        <w:spacing w:before="0" w:beforeAutospacing="0" w:after="0" w:afterAutospacing="0"/>
        <w:jc w:val="both"/>
      </w:pPr>
      <w:r w:rsidRPr="00BA5C08">
        <w:t xml:space="preserve">- </w:t>
      </w:r>
      <w:r w:rsidRPr="00BA5C08">
        <w:rPr>
          <w:color w:val="000000"/>
        </w:rPr>
        <w:t>комплексное освоение новых научных знаний для последующего продолжения обучения в системе послевузовского образования;</w:t>
      </w:r>
    </w:p>
    <w:p w:rsidR="00FA556F" w:rsidRPr="00BA5C08" w:rsidRDefault="00FA556F" w:rsidP="00BA5C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sz w:val="24"/>
          <w:szCs w:val="24"/>
        </w:rPr>
        <w:t>- создание объективной и комплексной системы индикаторов, отражающих выполнение должностных обязанностей и степень достижения поставленных целей муниципальными служащими</w:t>
      </w:r>
      <w:r w:rsidR="009647AF" w:rsidRPr="00BA5C08">
        <w:rPr>
          <w:rFonts w:ascii="Times New Roman" w:hAnsi="Times New Roman"/>
          <w:sz w:val="24"/>
          <w:szCs w:val="24"/>
        </w:rPr>
        <w:t xml:space="preserve">. </w:t>
      </w:r>
    </w:p>
    <w:p w:rsidR="00A65590" w:rsidRPr="00BA5C08" w:rsidRDefault="00A65590" w:rsidP="00BA5C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sz w:val="24"/>
          <w:szCs w:val="24"/>
        </w:rPr>
        <w:t>Целевыми индикаторами Программы</w:t>
      </w:r>
      <w:r w:rsidR="00477BF4" w:rsidRPr="00BA5C08">
        <w:rPr>
          <w:rFonts w:ascii="Times New Roman" w:hAnsi="Times New Roman"/>
          <w:sz w:val="24"/>
          <w:szCs w:val="24"/>
        </w:rPr>
        <w:t xml:space="preserve"> являются:</w:t>
      </w:r>
    </w:p>
    <w:p w:rsidR="00FA556F" w:rsidRPr="00BA5C08" w:rsidRDefault="009647AF" w:rsidP="00BA5C08">
      <w:pPr>
        <w:pStyle w:val="a7"/>
        <w:spacing w:before="0" w:beforeAutospacing="0" w:after="0" w:afterAutospacing="0"/>
        <w:jc w:val="both"/>
        <w:rPr>
          <w:color w:val="000000"/>
        </w:rPr>
      </w:pPr>
      <w:r w:rsidRPr="00BA5C08">
        <w:t xml:space="preserve">- </w:t>
      </w:r>
      <w:r w:rsidR="00FA556F" w:rsidRPr="00BA5C08">
        <w:rPr>
          <w:color w:val="000000"/>
        </w:rPr>
        <w:t>доля муниципальных служащих, получивших дополнительное профессиональное образование, от ежегодной потребности муниципальных служащих в дополнительном профессиональном образовании;</w:t>
      </w:r>
    </w:p>
    <w:p w:rsidR="00FA556F" w:rsidRPr="00BA5C08" w:rsidRDefault="00FA556F" w:rsidP="00BA5C08">
      <w:pPr>
        <w:pStyle w:val="a7"/>
        <w:spacing w:before="0" w:beforeAutospacing="0" w:after="0" w:afterAutospacing="0"/>
        <w:jc w:val="both"/>
      </w:pPr>
      <w:r w:rsidRPr="00BA5C08">
        <w:rPr>
          <w:color w:val="000000"/>
        </w:rPr>
        <w:t>- доля муниципальных служащих с утвержденными индивидуальными планами профессионального развития от общего количества муниципальных служащих;</w:t>
      </w:r>
    </w:p>
    <w:p w:rsidR="006E2EF9" w:rsidRPr="00BA5C08" w:rsidRDefault="00FA556F" w:rsidP="00BA5C08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>- доля муниципальных служащих, должностные инструкции которых содержат показатели результативности профессиональной служебной деятельности, от общего количества муниципальных служащих</w:t>
      </w:r>
      <w:r w:rsidR="005E494C" w:rsidRPr="00BA5C08">
        <w:rPr>
          <w:rFonts w:ascii="Times New Roman" w:hAnsi="Times New Roman"/>
          <w:color w:val="000000"/>
          <w:sz w:val="24"/>
          <w:szCs w:val="24"/>
        </w:rPr>
        <w:t>.</w:t>
      </w:r>
      <w:r w:rsidRPr="00BA5C0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65590" w:rsidRPr="00BA5C08" w:rsidRDefault="00A65590" w:rsidP="00BA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5C08">
        <w:rPr>
          <w:rFonts w:ascii="Times New Roman" w:hAnsi="Times New Roman" w:cs="Times New Roman"/>
          <w:sz w:val="24"/>
          <w:szCs w:val="24"/>
        </w:rPr>
        <w:t xml:space="preserve">В перечень мероприятий </w:t>
      </w:r>
      <w:r w:rsidR="00F950B7" w:rsidRPr="00BA5C08">
        <w:rPr>
          <w:rFonts w:ascii="Times New Roman" w:hAnsi="Times New Roman" w:cs="Times New Roman"/>
          <w:sz w:val="24"/>
          <w:szCs w:val="24"/>
        </w:rPr>
        <w:t>по профессиональному развитию муниципальных служащих</w:t>
      </w:r>
      <w:r w:rsidR="008B01F4" w:rsidRPr="00BA5C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01F4" w:rsidRPr="00BA5C08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Pr="00BA5C08">
        <w:rPr>
          <w:rFonts w:ascii="Times New Roman" w:hAnsi="Times New Roman" w:cs="Times New Roman"/>
          <w:sz w:val="24"/>
          <w:szCs w:val="24"/>
        </w:rPr>
        <w:t>:</w:t>
      </w:r>
    </w:p>
    <w:p w:rsidR="00F950B7" w:rsidRPr="00BA5C08" w:rsidRDefault="008B01F4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950B7" w:rsidRPr="00BA5C08">
        <w:rPr>
          <w:rFonts w:ascii="Times New Roman" w:hAnsi="Times New Roman"/>
          <w:color w:val="000000"/>
          <w:sz w:val="24"/>
          <w:szCs w:val="24"/>
        </w:rPr>
        <w:t>организаци</w:t>
      </w:r>
      <w:r w:rsidRPr="00BA5C08">
        <w:rPr>
          <w:rFonts w:ascii="Times New Roman" w:hAnsi="Times New Roman"/>
          <w:color w:val="000000"/>
          <w:sz w:val="24"/>
          <w:szCs w:val="24"/>
        </w:rPr>
        <w:t>я</w:t>
      </w:r>
      <w:r w:rsidR="00F950B7" w:rsidRPr="00BA5C08">
        <w:rPr>
          <w:rFonts w:ascii="Times New Roman" w:hAnsi="Times New Roman"/>
          <w:color w:val="000000"/>
          <w:sz w:val="24"/>
          <w:szCs w:val="24"/>
        </w:rPr>
        <w:t xml:space="preserve"> дополнительного профессионального образования муниципальных служащих;</w:t>
      </w:r>
    </w:p>
    <w:p w:rsidR="00F950B7" w:rsidRPr="00BA5C08" w:rsidRDefault="008B01F4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950B7" w:rsidRPr="00BA5C08">
        <w:rPr>
          <w:rFonts w:ascii="Times New Roman" w:hAnsi="Times New Roman"/>
          <w:color w:val="000000"/>
          <w:sz w:val="24"/>
          <w:szCs w:val="24"/>
        </w:rPr>
        <w:t>самообразование муниципальных служащих;</w:t>
      </w:r>
    </w:p>
    <w:p w:rsidR="00F950B7" w:rsidRPr="00BA5C08" w:rsidRDefault="008B01F4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950B7" w:rsidRPr="00BA5C08">
        <w:rPr>
          <w:rFonts w:ascii="Times New Roman" w:hAnsi="Times New Roman"/>
          <w:color w:val="000000"/>
          <w:sz w:val="24"/>
          <w:szCs w:val="24"/>
        </w:rPr>
        <w:t>внедрение индивидуальных планов профессионального развития муниципальных служащих;</w:t>
      </w:r>
    </w:p>
    <w:p w:rsidR="00F950B7" w:rsidRPr="00BA5C08" w:rsidRDefault="008B01F4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950B7" w:rsidRPr="00BA5C08">
        <w:rPr>
          <w:rFonts w:ascii="Times New Roman" w:hAnsi="Times New Roman"/>
          <w:color w:val="000000"/>
          <w:sz w:val="24"/>
          <w:szCs w:val="24"/>
        </w:rPr>
        <w:t>разработк</w:t>
      </w:r>
      <w:r w:rsidRPr="00BA5C08">
        <w:rPr>
          <w:rFonts w:ascii="Times New Roman" w:hAnsi="Times New Roman"/>
          <w:color w:val="000000"/>
          <w:sz w:val="24"/>
          <w:szCs w:val="24"/>
        </w:rPr>
        <w:t>а</w:t>
      </w:r>
      <w:r w:rsidR="00F950B7" w:rsidRPr="00BA5C08">
        <w:rPr>
          <w:rFonts w:ascii="Times New Roman" w:hAnsi="Times New Roman"/>
          <w:color w:val="000000"/>
          <w:sz w:val="24"/>
          <w:szCs w:val="24"/>
        </w:rPr>
        <w:t xml:space="preserve"> и внедрение показателей результативности профессиональной служебной деятельности муниципальных служащих, дифференцированных по направлениям деятельности в органе местного самоуправления.</w:t>
      </w:r>
    </w:p>
    <w:p w:rsidR="00BA5C08" w:rsidRPr="00BA5C08" w:rsidRDefault="00BA5C08" w:rsidP="00BA5C08">
      <w:pPr>
        <w:pStyle w:val="a7"/>
        <w:spacing w:before="0" w:beforeAutospacing="0" w:after="0" w:afterAutospacing="0"/>
        <w:ind w:firstLine="708"/>
        <w:jc w:val="both"/>
      </w:pPr>
      <w:r w:rsidRPr="00BA5C08">
        <w:rPr>
          <w:color w:val="000000"/>
        </w:rPr>
        <w:t>Реализация муниципальной программы позволит достичь следующих результатов:</w:t>
      </w:r>
    </w:p>
    <w:p w:rsidR="00BA5C08" w:rsidRPr="00BA5C08" w:rsidRDefault="00BA5C08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>приобретение муниципальными служащими знаний, передового опыта, совершенствование навыков и умений, необходимых для осуществления муниципальными служащими профессиональной деятельности (не менее 95% от ежегодной потребности в дополнительном профессиональном образовании);</w:t>
      </w:r>
    </w:p>
    <w:p w:rsidR="00BA5C08" w:rsidRPr="00BA5C08" w:rsidRDefault="00BA5C08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>внедрение системы самостоятельной подготовки муниципальных служащих (не менее 95% от общего количества муниципальных служащих);</w:t>
      </w:r>
    </w:p>
    <w:p w:rsidR="00BA5C08" w:rsidRPr="00BA5C08" w:rsidRDefault="00BA5C08" w:rsidP="00BA5C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C08">
        <w:rPr>
          <w:rFonts w:ascii="Times New Roman" w:hAnsi="Times New Roman"/>
          <w:color w:val="000000"/>
          <w:sz w:val="24"/>
          <w:szCs w:val="24"/>
        </w:rPr>
        <w:t>наличие показателей результативности профессиональной служебной деятельности муниципальных служащих, дифференцированных по направлениям деятельности в органе местного самоуправления, в должностных инструкциях (не менее 95% от общего количества муниципальных служащих).</w:t>
      </w:r>
    </w:p>
    <w:p w:rsidR="00DD2FC8" w:rsidRPr="00DD2FC8" w:rsidRDefault="00DD2FC8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</w:p>
    <w:p w:rsidR="00D90E9C" w:rsidRPr="002E692A" w:rsidRDefault="002024A0" w:rsidP="00690C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92A">
        <w:rPr>
          <w:rFonts w:ascii="Times New Roman" w:hAnsi="Times New Roman" w:cs="Times New Roman"/>
          <w:sz w:val="24"/>
          <w:szCs w:val="24"/>
        </w:rPr>
        <w:t xml:space="preserve">Форма 1. </w:t>
      </w:r>
      <w:r w:rsidR="00D90E9C" w:rsidRPr="002E692A">
        <w:rPr>
          <w:rFonts w:ascii="Times New Roman" w:hAnsi="Times New Roman" w:cs="Times New Roman"/>
          <w:sz w:val="24"/>
          <w:szCs w:val="24"/>
        </w:rPr>
        <w:t xml:space="preserve">Оценка целевых индикаторов муниципальной  программы Варгашинского района </w:t>
      </w:r>
      <w:r w:rsidR="00C6455B" w:rsidRPr="002E692A">
        <w:rPr>
          <w:rFonts w:ascii="Times New Roman" w:hAnsi="Times New Roman" w:cs="Times New Roman"/>
          <w:sz w:val="24"/>
          <w:szCs w:val="24"/>
        </w:rPr>
        <w:t>«</w:t>
      </w:r>
      <w:r w:rsidR="00C6455B" w:rsidRPr="002E692A">
        <w:rPr>
          <w:rFonts w:ascii="Times New Roman" w:hAnsi="Times New Roman" w:cs="Times New Roman"/>
          <w:bCs/>
          <w:sz w:val="24"/>
          <w:szCs w:val="24"/>
        </w:rPr>
        <w:t>Профессиональное развитие муниципальных служащих Администрации</w:t>
      </w:r>
      <w:r w:rsidR="00C6455B" w:rsidRPr="002E692A">
        <w:rPr>
          <w:rFonts w:ascii="Times New Roman" w:hAnsi="Times New Roman" w:cs="Times New Roman"/>
          <w:sz w:val="24"/>
          <w:szCs w:val="24"/>
        </w:rPr>
        <w:t xml:space="preserve"> Варгашинско</w:t>
      </w:r>
      <w:r w:rsidR="00C6455B" w:rsidRPr="002E692A">
        <w:rPr>
          <w:rFonts w:ascii="Times New Roman" w:hAnsi="Times New Roman" w:cs="Times New Roman"/>
          <w:bCs/>
          <w:sz w:val="24"/>
          <w:szCs w:val="24"/>
        </w:rPr>
        <w:t>го</w:t>
      </w:r>
      <w:r w:rsidR="00C6455B" w:rsidRPr="002E692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6455B" w:rsidRPr="002E692A">
        <w:rPr>
          <w:rFonts w:ascii="Times New Roman" w:hAnsi="Times New Roman" w:cs="Times New Roman"/>
          <w:bCs/>
          <w:sz w:val="24"/>
          <w:szCs w:val="24"/>
        </w:rPr>
        <w:t>а</w:t>
      </w:r>
      <w:r w:rsidR="00C6455B" w:rsidRPr="002E692A">
        <w:rPr>
          <w:rFonts w:ascii="Times New Roman" w:hAnsi="Times New Roman" w:cs="Times New Roman"/>
          <w:sz w:val="24"/>
          <w:szCs w:val="24"/>
        </w:rPr>
        <w:t xml:space="preserve">» </w:t>
      </w:r>
      <w:r w:rsidR="00C6455B" w:rsidRPr="002E69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0E9C" w:rsidRPr="002E692A">
        <w:rPr>
          <w:rFonts w:ascii="Times New Roman" w:hAnsi="Times New Roman" w:cs="Times New Roman"/>
          <w:sz w:val="24"/>
          <w:szCs w:val="24"/>
        </w:rPr>
        <w:t>за 201</w:t>
      </w:r>
      <w:r w:rsidR="00690C02">
        <w:rPr>
          <w:rFonts w:ascii="Times New Roman" w:hAnsi="Times New Roman" w:cs="Times New Roman"/>
          <w:sz w:val="24"/>
          <w:szCs w:val="24"/>
        </w:rPr>
        <w:t>8</w:t>
      </w:r>
      <w:r w:rsidR="00D90E9C" w:rsidRPr="002E692A">
        <w:rPr>
          <w:rFonts w:ascii="Times New Roman" w:hAnsi="Times New Roman" w:cs="Times New Roman"/>
          <w:sz w:val="24"/>
          <w:szCs w:val="24"/>
        </w:rPr>
        <w:t xml:space="preserve"> год</w:t>
      </w:r>
      <w:r w:rsidR="00690C02">
        <w:rPr>
          <w:rFonts w:ascii="Times New Roman" w:hAnsi="Times New Roman" w:cs="Times New Roman"/>
          <w:sz w:val="24"/>
          <w:szCs w:val="24"/>
        </w:rPr>
        <w:t>.</w:t>
      </w:r>
    </w:p>
    <w:p w:rsidR="00D90E9C" w:rsidRPr="002E692A" w:rsidRDefault="00D90E9C" w:rsidP="00202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849" w:type="dxa"/>
        <w:tblLook w:val="04A0" w:firstRow="1" w:lastRow="0" w:firstColumn="1" w:lastColumn="0" w:noHBand="0" w:noVBand="1"/>
      </w:tblPr>
      <w:tblGrid>
        <w:gridCol w:w="2504"/>
        <w:gridCol w:w="1253"/>
        <w:gridCol w:w="1785"/>
        <w:gridCol w:w="1749"/>
        <w:gridCol w:w="1607"/>
        <w:gridCol w:w="951"/>
      </w:tblGrid>
      <w:tr w:rsidR="00690C02" w:rsidRPr="00690C02" w:rsidTr="00690C02">
        <w:trPr>
          <w:trHeight w:val="299"/>
        </w:trPr>
        <w:tc>
          <w:tcPr>
            <w:tcW w:w="2504" w:type="dxa"/>
            <w:vMerge w:val="restart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Наименование целевого индикатора </w:t>
            </w:r>
          </w:p>
        </w:tc>
        <w:tc>
          <w:tcPr>
            <w:tcW w:w="1253" w:type="dxa"/>
            <w:vMerge w:val="restart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6092" w:type="dxa"/>
            <w:gridSpan w:val="4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Значение целевого индикатора </w:t>
            </w:r>
          </w:p>
        </w:tc>
      </w:tr>
      <w:tr w:rsidR="00690C02" w:rsidRPr="00690C02" w:rsidTr="00690C02">
        <w:trPr>
          <w:trHeight w:val="657"/>
        </w:trPr>
        <w:tc>
          <w:tcPr>
            <w:tcW w:w="2504" w:type="dxa"/>
            <w:vMerge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Утверждено в целевой программе</w:t>
            </w:r>
          </w:p>
        </w:tc>
        <w:tc>
          <w:tcPr>
            <w:tcW w:w="1749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Достигнуто</w:t>
            </w:r>
          </w:p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Отклонение </w:t>
            </w:r>
          </w:p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690C02" w:rsidRPr="00690C02" w:rsidTr="00690C02">
        <w:trPr>
          <w:trHeight w:val="64"/>
        </w:trPr>
        <w:tc>
          <w:tcPr>
            <w:tcW w:w="2504" w:type="dxa"/>
          </w:tcPr>
          <w:p w:rsidR="00690C02" w:rsidRPr="00690C02" w:rsidRDefault="00690C02" w:rsidP="00690C02">
            <w:pPr>
              <w:jc w:val="both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lastRenderedPageBreak/>
              <w:t>Доля муниципальных служащих в Варгашинском  районе, получивших дополнительное профессиональное образование, от ежегодной потребности муниципальных служащих в Варгашинском районе в дополнительном профессиональном образовании</w:t>
            </w:r>
          </w:p>
        </w:tc>
        <w:tc>
          <w:tcPr>
            <w:tcW w:w="1253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95 </w:t>
            </w:r>
          </w:p>
        </w:tc>
        <w:tc>
          <w:tcPr>
            <w:tcW w:w="1749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07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+45(147,4 %)</w:t>
            </w:r>
          </w:p>
        </w:tc>
        <w:tc>
          <w:tcPr>
            <w:tcW w:w="951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4</w:t>
            </w:r>
          </w:p>
        </w:tc>
      </w:tr>
      <w:tr w:rsidR="00690C02" w:rsidRPr="00690C02" w:rsidTr="00690C02">
        <w:tc>
          <w:tcPr>
            <w:tcW w:w="2504" w:type="dxa"/>
          </w:tcPr>
          <w:p w:rsidR="00690C02" w:rsidRPr="00690C02" w:rsidRDefault="00690C02" w:rsidP="00690C02">
            <w:pPr>
              <w:jc w:val="both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Доля муниципальных служащих с утвержденными индивидуальными планами профессионального развития от общего количества муниципальных служащих</w:t>
            </w:r>
          </w:p>
        </w:tc>
        <w:tc>
          <w:tcPr>
            <w:tcW w:w="1253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49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85 </w:t>
            </w:r>
          </w:p>
        </w:tc>
        <w:tc>
          <w:tcPr>
            <w:tcW w:w="1607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51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1</w:t>
            </w:r>
          </w:p>
        </w:tc>
      </w:tr>
      <w:tr w:rsidR="00690C02" w:rsidRPr="00690C02" w:rsidTr="00690C02">
        <w:tc>
          <w:tcPr>
            <w:tcW w:w="2504" w:type="dxa"/>
          </w:tcPr>
          <w:p w:rsidR="00690C02" w:rsidRPr="00690C02" w:rsidRDefault="00690C02" w:rsidP="00690C02">
            <w:pPr>
              <w:jc w:val="both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Доля муниципальных служащих в Варгашинском районе, должностные инструкции которых содержат показатели результативности  профессиональной служебной деятельности, от общего количества муниципальных служащих в Варгашинском районе</w:t>
            </w:r>
          </w:p>
        </w:tc>
        <w:tc>
          <w:tcPr>
            <w:tcW w:w="1253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49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07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+5 (100%)</w:t>
            </w:r>
          </w:p>
        </w:tc>
        <w:tc>
          <w:tcPr>
            <w:tcW w:w="951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1</w:t>
            </w:r>
          </w:p>
        </w:tc>
      </w:tr>
      <w:tr w:rsidR="00690C02" w:rsidRPr="00690C02" w:rsidTr="00690C02">
        <w:tc>
          <w:tcPr>
            <w:tcW w:w="2504" w:type="dxa"/>
          </w:tcPr>
          <w:p w:rsidR="00690C02" w:rsidRPr="00690C02" w:rsidRDefault="00690C02" w:rsidP="00690C02">
            <w:pPr>
              <w:jc w:val="both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Итоговая сводная оценка</w:t>
            </w:r>
          </w:p>
        </w:tc>
        <w:tc>
          <w:tcPr>
            <w:tcW w:w="1253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690C02" w:rsidRPr="00690C02" w:rsidRDefault="00690C02" w:rsidP="00690C02">
            <w:pPr>
              <w:jc w:val="center"/>
              <w:rPr>
                <w:rFonts w:ascii="Times New Roman" w:hAnsi="Times New Roman" w:cs="Times New Roman"/>
              </w:rPr>
            </w:pPr>
            <w:r w:rsidRPr="00690C02">
              <w:rPr>
                <w:rFonts w:ascii="Times New Roman" w:hAnsi="Times New Roman" w:cs="Times New Roman"/>
              </w:rPr>
              <w:t>6</w:t>
            </w:r>
          </w:p>
        </w:tc>
      </w:tr>
    </w:tbl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690C02">
        <w:rPr>
          <w:rFonts w:ascii="Times New Roman" w:eastAsia="Times New Roman" w:hAnsi="Times New Roman" w:cs="Times New Roman"/>
        </w:rPr>
        <w:t xml:space="preserve">Заместитель Главы Варгашинского района, </w:t>
      </w:r>
    </w:p>
    <w:p w:rsidR="00690C02" w:rsidRPr="00690C02" w:rsidRDefault="00690C02" w:rsidP="00690C02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690C02">
        <w:rPr>
          <w:rFonts w:ascii="Times New Roman" w:eastAsia="Times New Roman" w:hAnsi="Times New Roman" w:cs="Times New Roman"/>
        </w:rPr>
        <w:t xml:space="preserve">руководитель аппарата </w:t>
      </w:r>
    </w:p>
    <w:p w:rsidR="00201B84" w:rsidRDefault="00690C02" w:rsidP="00D433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201B84" w:rsidSect="00323887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 w:rsidRPr="00690C02">
        <w:rPr>
          <w:rFonts w:ascii="Times New Roman" w:eastAsia="Times New Roman" w:hAnsi="Times New Roman" w:cs="Times New Roman"/>
        </w:rPr>
        <w:t xml:space="preserve">Администрации Варгашинского района                                        </w:t>
      </w:r>
      <w:r w:rsidR="00DE378E">
        <w:rPr>
          <w:rFonts w:ascii="Times New Roman" w:eastAsia="Times New Roman" w:hAnsi="Times New Roman" w:cs="Times New Roman"/>
        </w:rPr>
        <w:t xml:space="preserve">                             </w:t>
      </w:r>
      <w:r w:rsidRPr="00690C02">
        <w:rPr>
          <w:rFonts w:ascii="Times New Roman" w:eastAsia="Times New Roman" w:hAnsi="Times New Roman" w:cs="Times New Roman"/>
        </w:rPr>
        <w:t xml:space="preserve">Михалева Т.Н. </w:t>
      </w:r>
    </w:p>
    <w:p w:rsidR="00201B84" w:rsidRPr="00212C90" w:rsidRDefault="00201B84" w:rsidP="00FB078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01B84" w:rsidRPr="00212C90" w:rsidSect="00201B84">
      <w:pgSz w:w="16838" w:h="11906" w:orient="landscape"/>
      <w:pgMar w:top="1701" w:right="425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A2789"/>
    <w:multiLevelType w:val="hybridMultilevel"/>
    <w:tmpl w:val="27F8C512"/>
    <w:lvl w:ilvl="0" w:tplc="98F0A3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33"/>
    <w:rsid w:val="000149A0"/>
    <w:rsid w:val="001407FD"/>
    <w:rsid w:val="00152141"/>
    <w:rsid w:val="0016751C"/>
    <w:rsid w:val="001A6E05"/>
    <w:rsid w:val="001C4AAF"/>
    <w:rsid w:val="001D5489"/>
    <w:rsid w:val="00201B84"/>
    <w:rsid w:val="002024A0"/>
    <w:rsid w:val="00212C90"/>
    <w:rsid w:val="002570BE"/>
    <w:rsid w:val="0029413E"/>
    <w:rsid w:val="002D0F9C"/>
    <w:rsid w:val="002D4203"/>
    <w:rsid w:val="002E5F50"/>
    <w:rsid w:val="002E692A"/>
    <w:rsid w:val="002F69AD"/>
    <w:rsid w:val="00323887"/>
    <w:rsid w:val="00327B70"/>
    <w:rsid w:val="00347688"/>
    <w:rsid w:val="0035109A"/>
    <w:rsid w:val="003B07C3"/>
    <w:rsid w:val="003D0977"/>
    <w:rsid w:val="003D2472"/>
    <w:rsid w:val="00477BF4"/>
    <w:rsid w:val="004A41E7"/>
    <w:rsid w:val="00517B04"/>
    <w:rsid w:val="00550E9E"/>
    <w:rsid w:val="00551D9C"/>
    <w:rsid w:val="005E494C"/>
    <w:rsid w:val="005E4D5F"/>
    <w:rsid w:val="0061350E"/>
    <w:rsid w:val="00640D3A"/>
    <w:rsid w:val="00690C02"/>
    <w:rsid w:val="006A1719"/>
    <w:rsid w:val="006D3F01"/>
    <w:rsid w:val="006E2EF9"/>
    <w:rsid w:val="007517FB"/>
    <w:rsid w:val="00793AAC"/>
    <w:rsid w:val="007A2530"/>
    <w:rsid w:val="007D07B5"/>
    <w:rsid w:val="00824298"/>
    <w:rsid w:val="00872A55"/>
    <w:rsid w:val="008B01F4"/>
    <w:rsid w:val="008F786C"/>
    <w:rsid w:val="00912D2E"/>
    <w:rsid w:val="00942327"/>
    <w:rsid w:val="0094486B"/>
    <w:rsid w:val="0094742D"/>
    <w:rsid w:val="009647AF"/>
    <w:rsid w:val="009C4505"/>
    <w:rsid w:val="00A06F40"/>
    <w:rsid w:val="00A65590"/>
    <w:rsid w:val="00A869E9"/>
    <w:rsid w:val="00B16632"/>
    <w:rsid w:val="00B274D4"/>
    <w:rsid w:val="00B555FC"/>
    <w:rsid w:val="00BA5C08"/>
    <w:rsid w:val="00BC0174"/>
    <w:rsid w:val="00BD281E"/>
    <w:rsid w:val="00BD3451"/>
    <w:rsid w:val="00BF29D9"/>
    <w:rsid w:val="00C203A1"/>
    <w:rsid w:val="00C6455B"/>
    <w:rsid w:val="00C71135"/>
    <w:rsid w:val="00C7793E"/>
    <w:rsid w:val="00CC5E1F"/>
    <w:rsid w:val="00CF4348"/>
    <w:rsid w:val="00D43333"/>
    <w:rsid w:val="00D50527"/>
    <w:rsid w:val="00D610EC"/>
    <w:rsid w:val="00D90E9C"/>
    <w:rsid w:val="00D932BA"/>
    <w:rsid w:val="00D97D1B"/>
    <w:rsid w:val="00DB5022"/>
    <w:rsid w:val="00DD2FC8"/>
    <w:rsid w:val="00DE378E"/>
    <w:rsid w:val="00E3667E"/>
    <w:rsid w:val="00E8636B"/>
    <w:rsid w:val="00F20452"/>
    <w:rsid w:val="00F950B7"/>
    <w:rsid w:val="00FA556F"/>
    <w:rsid w:val="00FB078E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65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B50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201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ody Text Indent"/>
    <w:basedOn w:val="a"/>
    <w:link w:val="a5"/>
    <w:semiHidden/>
    <w:rsid w:val="009647A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с отступом Знак"/>
    <w:basedOn w:val="a0"/>
    <w:link w:val="a4"/>
    <w:semiHidden/>
    <w:rsid w:val="009647AF"/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List Paragraph"/>
    <w:basedOn w:val="a"/>
    <w:uiPriority w:val="34"/>
    <w:qFormat/>
    <w:rsid w:val="0035109A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rsid w:val="00FA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690C0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65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B50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201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ody Text Indent"/>
    <w:basedOn w:val="a"/>
    <w:link w:val="a5"/>
    <w:semiHidden/>
    <w:rsid w:val="009647A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с отступом Знак"/>
    <w:basedOn w:val="a0"/>
    <w:link w:val="a4"/>
    <w:semiHidden/>
    <w:rsid w:val="009647AF"/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List Paragraph"/>
    <w:basedOn w:val="a"/>
    <w:uiPriority w:val="34"/>
    <w:qFormat/>
    <w:rsid w:val="0035109A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rsid w:val="00FA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690C0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1B21-7820-46BF-8F1D-B592619B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Надежда Геннадьевна Ачкасова</cp:lastModifiedBy>
  <cp:revision>4</cp:revision>
  <cp:lastPrinted>2019-02-28T04:24:00Z</cp:lastPrinted>
  <dcterms:created xsi:type="dcterms:W3CDTF">2019-02-28T04:20:00Z</dcterms:created>
  <dcterms:modified xsi:type="dcterms:W3CDTF">2019-04-11T12:08:00Z</dcterms:modified>
</cp:coreProperties>
</file>