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2E" w:rsidRPr="00723A55" w:rsidRDefault="00C2577B" w:rsidP="00723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3A55">
        <w:rPr>
          <w:rFonts w:ascii="Times New Roman" w:hAnsi="Times New Roman" w:cs="Times New Roman"/>
          <w:sz w:val="24"/>
          <w:szCs w:val="24"/>
        </w:rPr>
        <w:t>Отчет</w:t>
      </w:r>
    </w:p>
    <w:p w:rsidR="00D212E8" w:rsidRPr="00506947" w:rsidRDefault="00C2577B" w:rsidP="00BD5DC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</w:rPr>
        <w:t xml:space="preserve">О ходе реализации муниципальной программы Варгашинского района </w:t>
      </w:r>
    </w:p>
    <w:p w:rsidR="00C2577B" w:rsidRPr="00506947" w:rsidRDefault="00C2577B" w:rsidP="00BD5DC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</w:rPr>
        <w:t xml:space="preserve"> «Развитие образования и реализация молодежной политик</w:t>
      </w:r>
      <w:r w:rsidR="00636906" w:rsidRPr="00506947">
        <w:rPr>
          <w:rFonts w:ascii="Times New Roman" w:hAnsi="Times New Roman" w:cs="Times New Roman"/>
        </w:rPr>
        <w:t>и в Варгашинском районе» за 2018</w:t>
      </w:r>
      <w:r w:rsidRPr="00506947">
        <w:rPr>
          <w:rFonts w:ascii="Times New Roman" w:hAnsi="Times New Roman" w:cs="Times New Roman"/>
        </w:rPr>
        <w:t xml:space="preserve"> год</w:t>
      </w:r>
    </w:p>
    <w:p w:rsidR="00C2577B" w:rsidRPr="00506947" w:rsidRDefault="00C2577B" w:rsidP="00C43455">
      <w:pPr>
        <w:spacing w:after="0" w:line="240" w:lineRule="auto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</w:rPr>
        <w:tab/>
        <w:t xml:space="preserve">Постановлением Администрации Варгашинского района </w:t>
      </w:r>
      <w:r w:rsidR="00C43455" w:rsidRPr="00506947">
        <w:rPr>
          <w:rFonts w:ascii="Times New Roman" w:hAnsi="Times New Roman" w:cs="Times New Roman"/>
        </w:rPr>
        <w:t xml:space="preserve">от  29 марта 2018 года № 307 </w:t>
      </w:r>
      <w:r w:rsidR="00C43455" w:rsidRPr="00506947">
        <w:rPr>
          <w:rFonts w:ascii="Times New Roman" w:hAnsi="Times New Roman" w:cs="Times New Roman"/>
          <w:highlight w:val="yellow"/>
        </w:rPr>
        <w:t>от 14 сентября 2018 года № 83</w:t>
      </w:r>
      <w:r w:rsidR="00C43455" w:rsidRPr="00506947">
        <w:rPr>
          <w:rFonts w:ascii="Times New Roman" w:hAnsi="Times New Roman" w:cs="Times New Roman"/>
        </w:rPr>
        <w:t>0</w:t>
      </w:r>
      <w:r w:rsidRPr="00506947">
        <w:rPr>
          <w:rFonts w:ascii="Times New Roman" w:hAnsi="Times New Roman" w:cs="Times New Roman"/>
        </w:rPr>
        <w:t xml:space="preserve"> утверждена муниципальная программа «Развитие образования и реализация молодежной политики в Варгашинском районе»</w:t>
      </w:r>
      <w:r w:rsidR="00D32766" w:rsidRPr="00506947">
        <w:rPr>
          <w:rFonts w:ascii="Times New Roman" w:hAnsi="Times New Roman" w:cs="Times New Roman"/>
        </w:rPr>
        <w:t>.</w:t>
      </w:r>
    </w:p>
    <w:p w:rsidR="00C2577B" w:rsidRPr="00506947" w:rsidRDefault="00C2577B" w:rsidP="00BD5DC3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</w:rPr>
        <w:tab/>
        <w:t>Ответственным исполнителем муниципальной программы является Отдел образования Администрации Варгашинского района.</w:t>
      </w:r>
    </w:p>
    <w:p w:rsidR="00C2577B" w:rsidRPr="00506947" w:rsidRDefault="00D32766" w:rsidP="00BD5DC3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</w:rPr>
        <w:t>Муниципальная п</w:t>
      </w:r>
      <w:r w:rsidR="00C2577B" w:rsidRPr="00506947">
        <w:rPr>
          <w:rFonts w:ascii="Times New Roman" w:hAnsi="Times New Roman" w:cs="Times New Roman"/>
        </w:rPr>
        <w:t>рограмма включает в себя подпрограммы</w:t>
      </w:r>
      <w:r w:rsidR="004A00B8" w:rsidRPr="00506947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jc w:val="center"/>
        <w:tblInd w:w="-2264" w:type="dxa"/>
        <w:tblLook w:val="04A0" w:firstRow="1" w:lastRow="0" w:firstColumn="1" w:lastColumn="0" w:noHBand="0" w:noVBand="1"/>
      </w:tblPr>
      <w:tblGrid>
        <w:gridCol w:w="6025"/>
        <w:gridCol w:w="8410"/>
      </w:tblGrid>
      <w:tr w:rsidR="004A00B8" w:rsidRPr="00506947" w:rsidTr="00074608">
        <w:trPr>
          <w:jc w:val="center"/>
        </w:trPr>
        <w:tc>
          <w:tcPr>
            <w:tcW w:w="6025" w:type="dxa"/>
          </w:tcPr>
          <w:p w:rsidR="004A00B8" w:rsidRPr="00506947" w:rsidRDefault="004A00B8" w:rsidP="00723A55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506947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8410" w:type="dxa"/>
          </w:tcPr>
          <w:p w:rsidR="004A00B8" w:rsidRPr="00506947" w:rsidRDefault="004A00B8" w:rsidP="00723A55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506947">
              <w:rPr>
                <w:rFonts w:ascii="Times New Roman" w:hAnsi="Times New Roman" w:cs="Times New Roman"/>
              </w:rPr>
              <w:t>Цели</w:t>
            </w:r>
          </w:p>
        </w:tc>
      </w:tr>
      <w:tr w:rsidR="004A00B8" w:rsidRPr="00506947" w:rsidTr="00074608">
        <w:trPr>
          <w:jc w:val="center"/>
        </w:trPr>
        <w:tc>
          <w:tcPr>
            <w:tcW w:w="6025" w:type="dxa"/>
          </w:tcPr>
          <w:p w:rsidR="004A00B8" w:rsidRPr="00506947" w:rsidRDefault="004A00B8" w:rsidP="00723A5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112"/>
              <w:jc w:val="both"/>
              <w:rPr>
                <w:rFonts w:ascii="Times New Roman" w:hAnsi="Times New Roman"/>
              </w:rPr>
            </w:pPr>
            <w:r w:rsidRPr="00506947">
              <w:rPr>
                <w:rFonts w:ascii="Times New Roman" w:hAnsi="Times New Roman"/>
              </w:rPr>
              <w:t>«Развитие общего образования»</w:t>
            </w:r>
          </w:p>
          <w:p w:rsidR="004A00B8" w:rsidRPr="00506947" w:rsidRDefault="004A00B8" w:rsidP="00723A55">
            <w:pPr>
              <w:autoSpaceDE w:val="0"/>
              <w:autoSpaceDN w:val="0"/>
              <w:adjustRightInd w:val="0"/>
              <w:ind w:left="248" w:right="112"/>
              <w:jc w:val="both"/>
              <w:rPr>
                <w:rFonts w:ascii="Times New Roman" w:hAnsi="Times New Roman" w:cs="Times New Roman"/>
              </w:rPr>
            </w:pPr>
          </w:p>
          <w:p w:rsidR="004A00B8" w:rsidRPr="00506947" w:rsidRDefault="004A00B8" w:rsidP="00723A55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410" w:type="dxa"/>
          </w:tcPr>
          <w:p w:rsidR="001C123B" w:rsidRPr="00506947" w:rsidRDefault="00D32766" w:rsidP="00723A55">
            <w:pPr>
              <w:autoSpaceDE w:val="0"/>
              <w:autoSpaceDN w:val="0"/>
              <w:adjustRightInd w:val="0"/>
              <w:ind w:right="110"/>
              <w:jc w:val="both"/>
              <w:rPr>
                <w:rFonts w:ascii="Times New Roman" w:hAnsi="Times New Roman" w:cs="Times New Roman"/>
              </w:rPr>
            </w:pPr>
            <w:r w:rsidRPr="00506947">
              <w:rPr>
                <w:rFonts w:ascii="Times New Roman" w:hAnsi="Times New Roman" w:cs="Times New Roman"/>
              </w:rPr>
              <w:t>С</w:t>
            </w:r>
            <w:r w:rsidR="001C123B" w:rsidRPr="00506947">
              <w:rPr>
                <w:rFonts w:ascii="Times New Roman" w:hAnsi="Times New Roman" w:cs="Times New Roman"/>
              </w:rPr>
              <w:t>оздание в системе общего образования Варгашинского района равных возможностей для современного качественного образования;</w:t>
            </w:r>
          </w:p>
          <w:p w:rsidR="004A00B8" w:rsidRPr="00506947" w:rsidRDefault="00D32766" w:rsidP="00723A55">
            <w:pPr>
              <w:tabs>
                <w:tab w:val="left" w:pos="1680"/>
              </w:tabs>
              <w:jc w:val="both"/>
              <w:rPr>
                <w:rFonts w:ascii="Times New Roman" w:hAnsi="Times New Roman" w:cs="Times New Roman"/>
              </w:rPr>
            </w:pPr>
            <w:r w:rsidRPr="00506947">
              <w:rPr>
                <w:rFonts w:ascii="Times New Roman" w:hAnsi="Times New Roman" w:cs="Times New Roman"/>
              </w:rPr>
              <w:t>О</w:t>
            </w:r>
            <w:r w:rsidR="001C123B" w:rsidRPr="00506947">
              <w:rPr>
                <w:rFonts w:ascii="Times New Roman" w:hAnsi="Times New Roman" w:cs="Times New Roman"/>
              </w:rPr>
              <w:t>беспечение</w:t>
            </w:r>
            <w:r w:rsidR="001C123B" w:rsidRPr="00506947">
              <w:rPr>
                <w:rFonts w:ascii="Times New Roman" w:hAnsi="Times New Roman" w:cs="Times New Roman"/>
                <w:lang w:val="en-US"/>
              </w:rPr>
              <w:t> </w:t>
            </w:r>
            <w:r w:rsidR="001C123B" w:rsidRPr="00506947">
              <w:rPr>
                <w:rFonts w:ascii="Times New Roman" w:hAnsi="Times New Roman" w:cs="Times New Roman"/>
              </w:rPr>
              <w:t>условий для развития и интеграции в общество детей с ограниченными возможностями здоровья</w:t>
            </w:r>
          </w:p>
        </w:tc>
      </w:tr>
      <w:tr w:rsidR="001C123B" w:rsidRPr="00506947" w:rsidTr="00074608">
        <w:trPr>
          <w:jc w:val="center"/>
        </w:trPr>
        <w:tc>
          <w:tcPr>
            <w:tcW w:w="6025" w:type="dxa"/>
          </w:tcPr>
          <w:p w:rsidR="001C123B" w:rsidRPr="00506947" w:rsidRDefault="001C123B" w:rsidP="00723A5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112"/>
              <w:jc w:val="both"/>
              <w:rPr>
                <w:rFonts w:ascii="Times New Roman" w:hAnsi="Times New Roman"/>
              </w:rPr>
            </w:pPr>
            <w:r w:rsidRPr="00506947">
              <w:rPr>
                <w:rFonts w:ascii="Times New Roman" w:hAnsi="Times New Roman"/>
              </w:rPr>
              <w:t>«Реализация молодежной политики, воспитания и дополнительног</w:t>
            </w:r>
            <w:r w:rsidR="00636906" w:rsidRPr="00506947">
              <w:rPr>
                <w:rFonts w:ascii="Times New Roman" w:hAnsi="Times New Roman"/>
              </w:rPr>
              <w:t>о образования детей и молодежи»</w:t>
            </w:r>
          </w:p>
          <w:p w:rsidR="001C123B" w:rsidRPr="00506947" w:rsidRDefault="001C123B" w:rsidP="00723A55">
            <w:pPr>
              <w:pStyle w:val="a4"/>
              <w:autoSpaceDE w:val="0"/>
              <w:autoSpaceDN w:val="0"/>
              <w:adjustRightInd w:val="0"/>
              <w:ind w:left="608" w:right="112"/>
              <w:jc w:val="both"/>
              <w:rPr>
                <w:rFonts w:ascii="Times New Roman" w:hAnsi="Times New Roman"/>
              </w:rPr>
            </w:pPr>
          </w:p>
        </w:tc>
        <w:tc>
          <w:tcPr>
            <w:tcW w:w="8410" w:type="dxa"/>
          </w:tcPr>
          <w:p w:rsidR="001C123B" w:rsidRPr="00506947" w:rsidRDefault="00D32766" w:rsidP="00723A55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506947">
              <w:rPr>
                <w:rFonts w:ascii="Times New Roman" w:hAnsi="Times New Roman" w:cs="Times New Roman"/>
              </w:rPr>
              <w:t>Создание единого воспитательного пространства,  развивающего потенциал сфер молодежной политики, воспитания и дополнительного образования.</w:t>
            </w:r>
          </w:p>
        </w:tc>
      </w:tr>
      <w:tr w:rsidR="001C123B" w:rsidRPr="00506947" w:rsidTr="00074608">
        <w:trPr>
          <w:jc w:val="center"/>
        </w:trPr>
        <w:tc>
          <w:tcPr>
            <w:tcW w:w="6025" w:type="dxa"/>
          </w:tcPr>
          <w:p w:rsidR="001C123B" w:rsidRPr="00506947" w:rsidRDefault="001C123B" w:rsidP="00723A5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112"/>
              <w:jc w:val="both"/>
              <w:rPr>
                <w:rFonts w:ascii="Times New Roman" w:hAnsi="Times New Roman"/>
              </w:rPr>
            </w:pPr>
            <w:r w:rsidRPr="00506947">
              <w:rPr>
                <w:rFonts w:ascii="Times New Roman" w:hAnsi="Times New Roman"/>
              </w:rPr>
              <w:t>«Кадровое обеспечение системы об</w:t>
            </w:r>
            <w:r w:rsidR="00636906" w:rsidRPr="00506947">
              <w:rPr>
                <w:rFonts w:ascii="Times New Roman" w:hAnsi="Times New Roman"/>
              </w:rPr>
              <w:t>разования Варгашинского района»</w:t>
            </w:r>
          </w:p>
        </w:tc>
        <w:tc>
          <w:tcPr>
            <w:tcW w:w="8410" w:type="dxa"/>
          </w:tcPr>
          <w:p w:rsidR="00D32766" w:rsidRPr="00506947" w:rsidRDefault="00D32766" w:rsidP="00723A55">
            <w:pPr>
              <w:tabs>
                <w:tab w:val="left" w:pos="244"/>
                <w:tab w:val="left" w:pos="2736"/>
                <w:tab w:val="left" w:pos="3078"/>
                <w:tab w:val="left" w:pos="3420"/>
              </w:tabs>
              <w:autoSpaceDE w:val="0"/>
              <w:autoSpaceDN w:val="0"/>
              <w:adjustRightInd w:val="0"/>
              <w:ind w:right="87"/>
              <w:jc w:val="both"/>
              <w:rPr>
                <w:rFonts w:ascii="Times New Roman" w:hAnsi="Times New Roman" w:cs="Times New Roman"/>
              </w:rPr>
            </w:pPr>
            <w:r w:rsidRPr="00506947">
              <w:rPr>
                <w:rFonts w:ascii="Times New Roman" w:hAnsi="Times New Roman" w:cs="Times New Roman"/>
                <w:color w:val="000000"/>
              </w:rPr>
              <w:t xml:space="preserve">Обновление состава и компетенций педагогических работников; </w:t>
            </w:r>
          </w:p>
          <w:p w:rsidR="001C123B" w:rsidRPr="00506947" w:rsidRDefault="00D32766" w:rsidP="00723A55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506947">
              <w:rPr>
                <w:rFonts w:ascii="Times New Roman" w:hAnsi="Times New Roman" w:cs="Times New Roman"/>
                <w:color w:val="000000"/>
              </w:rPr>
              <w:t>Создание механизмов мотивации педагогических работников к повышению качества работы и непрерывному профессиональному развитию.</w:t>
            </w:r>
          </w:p>
        </w:tc>
      </w:tr>
      <w:tr w:rsidR="001C123B" w:rsidRPr="00506947" w:rsidTr="00074608">
        <w:trPr>
          <w:jc w:val="center"/>
        </w:trPr>
        <w:tc>
          <w:tcPr>
            <w:tcW w:w="6025" w:type="dxa"/>
          </w:tcPr>
          <w:p w:rsidR="001C123B" w:rsidRPr="00506947" w:rsidRDefault="001C123B" w:rsidP="00723A5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112"/>
              <w:jc w:val="both"/>
              <w:rPr>
                <w:rFonts w:ascii="Times New Roman" w:hAnsi="Times New Roman"/>
              </w:rPr>
            </w:pPr>
            <w:r w:rsidRPr="00506947">
              <w:rPr>
                <w:rFonts w:ascii="Times New Roman" w:hAnsi="Times New Roman"/>
              </w:rPr>
              <w:t>«</w:t>
            </w:r>
            <w:r w:rsidRPr="00506947">
              <w:rPr>
                <w:rFonts w:ascii="Times New Roman" w:hAnsi="Times New Roman"/>
                <w:color w:val="000000"/>
              </w:rPr>
              <w:t>Создание новых мест в общеобразовательных учреждениях Варгашинского района в соответствии с прогнозируемой потребностью и современными условиями обучения» на 2018 – 2025 годы</w:t>
            </w:r>
          </w:p>
        </w:tc>
        <w:tc>
          <w:tcPr>
            <w:tcW w:w="8410" w:type="dxa"/>
          </w:tcPr>
          <w:p w:rsidR="001C123B" w:rsidRPr="00506947" w:rsidRDefault="00D32766" w:rsidP="00723A55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506947">
              <w:rPr>
                <w:rFonts w:ascii="Times New Roman" w:hAnsi="Times New Roman" w:cs="Times New Roman"/>
              </w:rPr>
              <w:t>Создание новых мест в общеобразовательных учреждениях Варгашинского района в соответствии с прогнозируемой потребностью и современными требованиями к условиям обучения</w:t>
            </w:r>
          </w:p>
        </w:tc>
      </w:tr>
    </w:tbl>
    <w:p w:rsidR="004A00B8" w:rsidRPr="00506947" w:rsidRDefault="004A00B8" w:rsidP="00723A55">
      <w:pPr>
        <w:spacing w:after="0"/>
        <w:rPr>
          <w:rFonts w:ascii="Times New Roman" w:hAnsi="Times New Roman" w:cs="Times New Roman"/>
        </w:rPr>
      </w:pPr>
    </w:p>
    <w:p w:rsidR="00692AC7" w:rsidRPr="00506947" w:rsidRDefault="00692AC7" w:rsidP="003A3DB8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2D4589" w:rsidRPr="00506947" w:rsidRDefault="002D4589" w:rsidP="002D4589">
      <w:pPr>
        <w:spacing w:after="0"/>
        <w:jc w:val="both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</w:rPr>
        <w:t xml:space="preserve">        По итогам 2018 года сохранена сеть образовательных муниципальных учреждений Варгашинского района: 6 дошкольных  с 3 филиалами, 8 общеобразовательных с 8 филиалами и 2 учреждения допо</w:t>
      </w:r>
      <w:r w:rsidR="00FE68F8" w:rsidRPr="00506947">
        <w:rPr>
          <w:rFonts w:ascii="Times New Roman" w:hAnsi="Times New Roman" w:cs="Times New Roman"/>
        </w:rPr>
        <w:t xml:space="preserve">лнительного образования детей.  </w:t>
      </w:r>
      <w:r w:rsidRPr="00506947">
        <w:rPr>
          <w:rFonts w:ascii="Times New Roman" w:hAnsi="Times New Roman" w:cs="Times New Roman"/>
        </w:rPr>
        <w:t xml:space="preserve">Все образовательные учреждения района имеют лицензию на </w:t>
      </w:r>
      <w:proofErr w:type="gramStart"/>
      <w:r w:rsidRPr="00506947">
        <w:rPr>
          <w:rFonts w:ascii="Times New Roman" w:hAnsi="Times New Roman" w:cs="Times New Roman"/>
        </w:rPr>
        <w:t>право ведения</w:t>
      </w:r>
      <w:proofErr w:type="gramEnd"/>
      <w:r w:rsidRPr="00506947">
        <w:rPr>
          <w:rFonts w:ascii="Times New Roman" w:hAnsi="Times New Roman" w:cs="Times New Roman"/>
        </w:rPr>
        <w:t xml:space="preserve"> образовательной деятельности и государственную аккредитацию.</w:t>
      </w:r>
    </w:p>
    <w:p w:rsidR="00F72426" w:rsidRDefault="002D4589" w:rsidP="002D4589">
      <w:pPr>
        <w:spacing w:after="0"/>
        <w:jc w:val="both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</w:rPr>
        <w:t xml:space="preserve">       На 1 января 2019 года детские сады посещают 666 воспи</w:t>
      </w:r>
      <w:r w:rsidR="00FE68F8" w:rsidRPr="00506947">
        <w:rPr>
          <w:rFonts w:ascii="Times New Roman" w:hAnsi="Times New Roman" w:cs="Times New Roman"/>
        </w:rPr>
        <w:t>танников</w:t>
      </w:r>
      <w:r w:rsidRPr="00506947">
        <w:rPr>
          <w:rFonts w:ascii="Times New Roman" w:hAnsi="Times New Roman" w:cs="Times New Roman"/>
        </w:rPr>
        <w:t>. Дети от 3 до 7 лет  составляют  85,6 % общей численности воспитанников и обеспечены дошкольным образованием полностью.</w:t>
      </w:r>
    </w:p>
    <w:p w:rsidR="002D4589" w:rsidRPr="00506947" w:rsidRDefault="002D4589" w:rsidP="002D4589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506947">
        <w:rPr>
          <w:rFonts w:ascii="Times New Roman" w:hAnsi="Times New Roman" w:cs="Times New Roman"/>
        </w:rPr>
        <w:t xml:space="preserve">       </w:t>
      </w:r>
      <w:proofErr w:type="gramStart"/>
      <w:r w:rsidRPr="00506947">
        <w:rPr>
          <w:rFonts w:ascii="Times New Roman" w:hAnsi="Times New Roman" w:cs="Times New Roman"/>
          <w:color w:val="000000"/>
        </w:rPr>
        <w:t>Численность обучающихся в 20</w:t>
      </w:r>
      <w:r w:rsidR="00FE68F8" w:rsidRPr="00506947">
        <w:rPr>
          <w:rFonts w:ascii="Times New Roman" w:hAnsi="Times New Roman" w:cs="Times New Roman"/>
          <w:color w:val="000000"/>
        </w:rPr>
        <w:t>18 году составила 2094 человека</w:t>
      </w:r>
      <w:r w:rsidRPr="00506947">
        <w:rPr>
          <w:rFonts w:ascii="Times New Roman" w:hAnsi="Times New Roman" w:cs="Times New Roman"/>
          <w:color w:val="000000"/>
        </w:rPr>
        <w:t xml:space="preserve">, из них 43,4 % - сельские </w:t>
      </w:r>
      <w:r w:rsidR="00FE68F8" w:rsidRPr="00506947">
        <w:rPr>
          <w:rFonts w:ascii="Times New Roman" w:hAnsi="Times New Roman" w:cs="Times New Roman"/>
          <w:color w:val="000000"/>
        </w:rPr>
        <w:t>школьники</w:t>
      </w:r>
      <w:r w:rsidRPr="00506947">
        <w:rPr>
          <w:rFonts w:ascii="Times New Roman" w:hAnsi="Times New Roman" w:cs="Times New Roman"/>
          <w:color w:val="000000"/>
        </w:rPr>
        <w:t>.</w:t>
      </w:r>
      <w:proofErr w:type="gramEnd"/>
      <w:r w:rsidRPr="00506947">
        <w:rPr>
          <w:rFonts w:ascii="Times New Roman" w:hAnsi="Times New Roman" w:cs="Times New Roman"/>
          <w:color w:val="000000"/>
        </w:rPr>
        <w:t xml:space="preserve"> </w:t>
      </w:r>
      <w:r w:rsidRPr="00506947">
        <w:rPr>
          <w:rFonts w:ascii="Times New Roman" w:hAnsi="Times New Roman" w:cs="Times New Roman"/>
        </w:rPr>
        <w:t xml:space="preserve">Для детей всех категорий созданы равные условия для получения качественного образования в общеобразовательных организациях. </w:t>
      </w:r>
      <w:r w:rsidRPr="00506947">
        <w:rPr>
          <w:rFonts w:ascii="Times New Roman" w:hAnsi="Times New Roman" w:cs="Times New Roman"/>
          <w:color w:val="000000"/>
        </w:rPr>
        <w:t>Из 35 населенных пунктов организован подвоз для 423 обучающихся (20,2 % от общего количества обучающихся) в общеобразовательные учреждения. В двух общеобразовательных учреждениях районного центра образовательный процесс организован в две смены</w:t>
      </w:r>
      <w:r w:rsidR="00FE68F8" w:rsidRPr="00506947">
        <w:rPr>
          <w:rFonts w:ascii="Times New Roman" w:hAnsi="Times New Roman" w:cs="Times New Roman"/>
          <w:color w:val="000000"/>
        </w:rPr>
        <w:t>:</w:t>
      </w:r>
      <w:r w:rsidRPr="00506947">
        <w:rPr>
          <w:rFonts w:ascii="Times New Roman" w:hAnsi="Times New Roman" w:cs="Times New Roman"/>
          <w:color w:val="000000"/>
        </w:rPr>
        <w:t xml:space="preserve"> 8,8 % учащихся начальной школы занимаются во вторую смену.</w:t>
      </w:r>
      <w:r w:rsidRPr="00506947">
        <w:rPr>
          <w:rFonts w:ascii="Times New Roman" w:hAnsi="Times New Roman" w:cs="Times New Roman"/>
        </w:rPr>
        <w:t xml:space="preserve"> </w:t>
      </w:r>
      <w:proofErr w:type="gramStart"/>
      <w:r w:rsidRPr="00506947">
        <w:rPr>
          <w:rFonts w:ascii="Times New Roman" w:hAnsi="Times New Roman" w:cs="Times New Roman"/>
        </w:rPr>
        <w:t>Охват обучающихся одноразовым горячим питанием составляет 87 %  (1819 человек). 964 ребенка из малоимущих семей охвачены одноразовым питанием (767 детей питаются за родительскую плату), 131 ребенок с ОВЗ охвачены двухразовым горячим питанием,  88 обучающихся посещают груп</w:t>
      </w:r>
      <w:r w:rsidR="00FE68F8" w:rsidRPr="00506947">
        <w:rPr>
          <w:rFonts w:ascii="Times New Roman" w:hAnsi="Times New Roman" w:cs="Times New Roman"/>
        </w:rPr>
        <w:t>пы продленного дня</w:t>
      </w:r>
      <w:r w:rsidRPr="00506947">
        <w:rPr>
          <w:rFonts w:ascii="Times New Roman" w:hAnsi="Times New Roman" w:cs="Times New Roman"/>
        </w:rPr>
        <w:t>.</w:t>
      </w:r>
      <w:proofErr w:type="gramEnd"/>
    </w:p>
    <w:p w:rsidR="002D4589" w:rsidRPr="00506947" w:rsidRDefault="002D4589" w:rsidP="002D4589">
      <w:pPr>
        <w:spacing w:after="0"/>
        <w:jc w:val="both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</w:rPr>
        <w:lastRenderedPageBreak/>
        <w:t xml:space="preserve">       Обучение в соответствии с ФГОС начального общего образования охвачено 100 % учащихся, поэтапно реализуется ФГОС основного общего образования (5-8 классы – 100 % обучающихся). С учетом готовности, в 2018 – 2019 учебном году в МКОУ «</w:t>
      </w:r>
      <w:proofErr w:type="spellStart"/>
      <w:r w:rsidRPr="00506947">
        <w:rPr>
          <w:rFonts w:ascii="Times New Roman" w:hAnsi="Times New Roman" w:cs="Times New Roman"/>
        </w:rPr>
        <w:t>Варгашинская</w:t>
      </w:r>
      <w:proofErr w:type="spellEnd"/>
      <w:r w:rsidRPr="00506947">
        <w:rPr>
          <w:rFonts w:ascii="Times New Roman" w:hAnsi="Times New Roman" w:cs="Times New Roman"/>
        </w:rPr>
        <w:t xml:space="preserve"> средняя школа № 1» по ФГОС ООО обучается 23 обучающихся 9 класса и </w:t>
      </w:r>
      <w:r w:rsidR="00FE68F8" w:rsidRPr="00506947">
        <w:rPr>
          <w:rFonts w:ascii="Times New Roman" w:hAnsi="Times New Roman" w:cs="Times New Roman"/>
        </w:rPr>
        <w:t>по ФГОС СОО  -  29 обучающихся.</w:t>
      </w:r>
    </w:p>
    <w:p w:rsidR="002D4589" w:rsidRPr="00506947" w:rsidRDefault="002D4589" w:rsidP="002D4589">
      <w:pPr>
        <w:spacing w:after="0"/>
        <w:jc w:val="both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</w:rPr>
        <w:t xml:space="preserve">     В ходе проведения государственной итоговой аттестации в 2018 году в районе не было подано ни одной апелляции о порядке проведения, нарушений выявлено не было.  В мае 2018 годя 63 обучающихся  (100%) 11 классов ОУ Варгашинского района были допущены к государственной итоговой аттестации.</w:t>
      </w:r>
    </w:p>
    <w:p w:rsidR="002D4589" w:rsidRPr="00506947" w:rsidRDefault="002D4589" w:rsidP="002D4589">
      <w:pPr>
        <w:spacing w:after="0"/>
        <w:jc w:val="both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</w:rPr>
        <w:t xml:space="preserve">       Единый государственный экзамен по обязательным предметам  сдали все </w:t>
      </w:r>
      <w:proofErr w:type="spellStart"/>
      <w:r w:rsidRPr="00506947">
        <w:rPr>
          <w:rFonts w:ascii="Times New Roman" w:hAnsi="Times New Roman" w:cs="Times New Roman"/>
        </w:rPr>
        <w:t>одиннадцатиклассники</w:t>
      </w:r>
      <w:proofErr w:type="spellEnd"/>
      <w:r w:rsidRPr="00506947">
        <w:rPr>
          <w:rFonts w:ascii="Times New Roman" w:hAnsi="Times New Roman" w:cs="Times New Roman"/>
        </w:rPr>
        <w:t xml:space="preserve"> (100 %). Аттестат о среднем общем образовании получили 63 </w:t>
      </w:r>
      <w:proofErr w:type="spellStart"/>
      <w:r w:rsidRPr="00506947">
        <w:rPr>
          <w:rFonts w:ascii="Times New Roman" w:hAnsi="Times New Roman" w:cs="Times New Roman"/>
        </w:rPr>
        <w:t>одиннадцатиклассника</w:t>
      </w:r>
      <w:proofErr w:type="spellEnd"/>
      <w:r w:rsidRPr="00506947">
        <w:rPr>
          <w:rFonts w:ascii="Times New Roman" w:hAnsi="Times New Roman" w:cs="Times New Roman"/>
        </w:rPr>
        <w:t xml:space="preserve"> текущего года, из них 10 выпускников (в 2017 году – 5 выпускников) получили аттестат о среднем  общем образовании с отличием (МКОУ «</w:t>
      </w:r>
      <w:proofErr w:type="spellStart"/>
      <w:r w:rsidRPr="00506947">
        <w:rPr>
          <w:rFonts w:ascii="Times New Roman" w:hAnsi="Times New Roman" w:cs="Times New Roman"/>
        </w:rPr>
        <w:t>Варгашинская</w:t>
      </w:r>
      <w:proofErr w:type="spellEnd"/>
      <w:r w:rsidRPr="00506947">
        <w:rPr>
          <w:rFonts w:ascii="Times New Roman" w:hAnsi="Times New Roman" w:cs="Times New Roman"/>
        </w:rPr>
        <w:t xml:space="preserve"> средняя школа № 1» - 6 обучающихся, МКОУ «</w:t>
      </w:r>
      <w:proofErr w:type="spellStart"/>
      <w:r w:rsidRPr="00506947">
        <w:rPr>
          <w:rFonts w:ascii="Times New Roman" w:hAnsi="Times New Roman" w:cs="Times New Roman"/>
        </w:rPr>
        <w:t>Варгашинская</w:t>
      </w:r>
      <w:proofErr w:type="spellEnd"/>
      <w:r w:rsidRPr="00506947">
        <w:rPr>
          <w:rFonts w:ascii="Times New Roman" w:hAnsi="Times New Roman" w:cs="Times New Roman"/>
        </w:rPr>
        <w:t xml:space="preserve"> СОШ № 3» - 2 обучающихся, МКОУ «Мостовская СОШ» - 1 обучающийся, МКОУ «</w:t>
      </w:r>
      <w:proofErr w:type="spellStart"/>
      <w:r w:rsidRPr="00506947">
        <w:rPr>
          <w:rFonts w:ascii="Times New Roman" w:hAnsi="Times New Roman" w:cs="Times New Roman"/>
        </w:rPr>
        <w:t>Строевская</w:t>
      </w:r>
      <w:proofErr w:type="spellEnd"/>
      <w:r w:rsidRPr="00506947">
        <w:rPr>
          <w:rFonts w:ascii="Times New Roman" w:hAnsi="Times New Roman" w:cs="Times New Roman"/>
        </w:rPr>
        <w:t xml:space="preserve"> СОШ» - 1 обучающийся.)</w:t>
      </w:r>
    </w:p>
    <w:p w:rsidR="002D4589" w:rsidRPr="00506947" w:rsidRDefault="002D4589" w:rsidP="002D4589">
      <w:pPr>
        <w:spacing w:after="0"/>
        <w:jc w:val="both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  <w:color w:val="FF0000"/>
        </w:rPr>
        <w:t xml:space="preserve">        </w:t>
      </w:r>
      <w:proofErr w:type="gramStart"/>
      <w:r w:rsidRPr="00506947">
        <w:rPr>
          <w:rFonts w:ascii="Times New Roman" w:hAnsi="Times New Roman" w:cs="Times New Roman"/>
        </w:rPr>
        <w:t>В 2017 - 2018 учебном году в общеобразовательных учреждениях Варгашинского района обучалось 207 девятиклассников, из них были допущены к государственной итоговой аттестации 193 обучающихся. 183 девятиклассника успешно прошли ГИА в основные сроки и 11 обучающихся повторно прошли ГИА в дополнительные сроки и получили аттестаты об основном общем образовании. 11 выпускников 9 классов получили аттестаты с отличием (МКОУ «</w:t>
      </w:r>
      <w:proofErr w:type="spellStart"/>
      <w:r w:rsidRPr="00506947">
        <w:rPr>
          <w:rFonts w:ascii="Times New Roman" w:hAnsi="Times New Roman" w:cs="Times New Roman"/>
        </w:rPr>
        <w:t>Варгашинская</w:t>
      </w:r>
      <w:proofErr w:type="spellEnd"/>
      <w:r w:rsidRPr="00506947">
        <w:rPr>
          <w:rFonts w:ascii="Times New Roman" w:hAnsi="Times New Roman" w:cs="Times New Roman"/>
        </w:rPr>
        <w:t xml:space="preserve"> средняя школа № 1</w:t>
      </w:r>
      <w:proofErr w:type="gramEnd"/>
      <w:r w:rsidRPr="00506947">
        <w:rPr>
          <w:rFonts w:ascii="Times New Roman" w:hAnsi="Times New Roman" w:cs="Times New Roman"/>
        </w:rPr>
        <w:t xml:space="preserve">» - </w:t>
      </w:r>
      <w:proofErr w:type="gramStart"/>
      <w:r w:rsidRPr="00506947">
        <w:rPr>
          <w:rFonts w:ascii="Times New Roman" w:hAnsi="Times New Roman" w:cs="Times New Roman"/>
        </w:rPr>
        <w:t>4 обучающихся, МКОУ «</w:t>
      </w:r>
      <w:proofErr w:type="spellStart"/>
      <w:r w:rsidRPr="00506947">
        <w:rPr>
          <w:rFonts w:ascii="Times New Roman" w:hAnsi="Times New Roman" w:cs="Times New Roman"/>
        </w:rPr>
        <w:t>Варгашинская</w:t>
      </w:r>
      <w:proofErr w:type="spellEnd"/>
      <w:r w:rsidRPr="00506947">
        <w:rPr>
          <w:rFonts w:ascii="Times New Roman" w:hAnsi="Times New Roman" w:cs="Times New Roman"/>
        </w:rPr>
        <w:t xml:space="preserve"> СОШ № 3» - 4 обучающихся, МКОУ «</w:t>
      </w:r>
      <w:proofErr w:type="spellStart"/>
      <w:r w:rsidRPr="00506947">
        <w:rPr>
          <w:rFonts w:ascii="Times New Roman" w:hAnsi="Times New Roman" w:cs="Times New Roman"/>
        </w:rPr>
        <w:t>Верхнесуерская</w:t>
      </w:r>
      <w:proofErr w:type="spellEnd"/>
      <w:r w:rsidRPr="00506947">
        <w:rPr>
          <w:rFonts w:ascii="Times New Roman" w:hAnsi="Times New Roman" w:cs="Times New Roman"/>
        </w:rPr>
        <w:t xml:space="preserve"> СОШ» - 1 обучающийся, МКОУ «</w:t>
      </w:r>
      <w:proofErr w:type="spellStart"/>
      <w:r w:rsidRPr="00506947">
        <w:rPr>
          <w:rFonts w:ascii="Times New Roman" w:hAnsi="Times New Roman" w:cs="Times New Roman"/>
        </w:rPr>
        <w:t>Пичугинская</w:t>
      </w:r>
      <w:proofErr w:type="spellEnd"/>
      <w:r w:rsidRPr="00506947">
        <w:rPr>
          <w:rFonts w:ascii="Times New Roman" w:hAnsi="Times New Roman" w:cs="Times New Roman"/>
        </w:rPr>
        <w:t xml:space="preserve"> ООШ» - 2 обучающихся).</w:t>
      </w:r>
      <w:proofErr w:type="gramEnd"/>
    </w:p>
    <w:p w:rsidR="002D4589" w:rsidRPr="00506947" w:rsidRDefault="002D4589" w:rsidP="002D4589">
      <w:pPr>
        <w:spacing w:after="0"/>
        <w:jc w:val="both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</w:rPr>
        <w:t xml:space="preserve">       Образовательные учреждения Варгашинского района принимают участие в национальных исследованиях качества образования (НИКО), в мониторинге независимой оценки качества образовательной деятельности организаций, осуществляющих образовательную деятельность на территории Курганской области (НОКО). На основании итогового рейтинга мониторинга НОКО составленного специалистами АНО «Центр исследований в области образовательной политики «Эврика» МКОУ «</w:t>
      </w:r>
      <w:proofErr w:type="spellStart"/>
      <w:r w:rsidRPr="00506947">
        <w:rPr>
          <w:rFonts w:ascii="Times New Roman" w:hAnsi="Times New Roman" w:cs="Times New Roman"/>
        </w:rPr>
        <w:t>Варгашинская</w:t>
      </w:r>
      <w:proofErr w:type="spellEnd"/>
      <w:r w:rsidRPr="00506947">
        <w:rPr>
          <w:rFonts w:ascii="Times New Roman" w:hAnsi="Times New Roman" w:cs="Times New Roman"/>
        </w:rPr>
        <w:t xml:space="preserve"> СОШ № 3» стоит на 6 месте (123,2 балла) в областном рейтинге.</w:t>
      </w:r>
    </w:p>
    <w:p w:rsidR="002D4589" w:rsidRPr="00506947" w:rsidRDefault="00C353AE" w:rsidP="002D4589">
      <w:pPr>
        <w:spacing w:after="0"/>
        <w:jc w:val="both"/>
        <w:rPr>
          <w:rFonts w:ascii="Times New Roman" w:hAnsi="Times New Roman" w:cs="Times New Roman"/>
        </w:rPr>
      </w:pPr>
      <w:r w:rsidRPr="00506947">
        <w:rPr>
          <w:rFonts w:ascii="Times New Roman" w:hAnsi="Times New Roman" w:cs="Times New Roman"/>
          <w:color w:val="FF0000"/>
        </w:rPr>
        <w:t xml:space="preserve">        </w:t>
      </w:r>
      <w:r w:rsidR="002D4589" w:rsidRPr="00506947">
        <w:rPr>
          <w:rFonts w:ascii="Times New Roman" w:hAnsi="Times New Roman" w:cs="Times New Roman"/>
        </w:rPr>
        <w:t xml:space="preserve">В 2017 – 2018 учебном году охват </w:t>
      </w:r>
      <w:proofErr w:type="spellStart"/>
      <w:r w:rsidR="002D4589" w:rsidRPr="00506947">
        <w:rPr>
          <w:rFonts w:ascii="Times New Roman" w:hAnsi="Times New Roman" w:cs="Times New Roman"/>
        </w:rPr>
        <w:t>предпрофильным</w:t>
      </w:r>
      <w:proofErr w:type="spellEnd"/>
      <w:r w:rsidR="002D4589" w:rsidRPr="00506947">
        <w:rPr>
          <w:rFonts w:ascii="Times New Roman" w:hAnsi="Times New Roman" w:cs="Times New Roman"/>
        </w:rPr>
        <w:t xml:space="preserve"> подготовкой </w:t>
      </w:r>
      <w:proofErr w:type="gramStart"/>
      <w:r w:rsidR="002D4589" w:rsidRPr="00506947">
        <w:rPr>
          <w:rFonts w:ascii="Times New Roman" w:hAnsi="Times New Roman" w:cs="Times New Roman"/>
        </w:rPr>
        <w:t>обучающихся</w:t>
      </w:r>
      <w:proofErr w:type="gramEnd"/>
      <w:r w:rsidR="002D4589" w:rsidRPr="00506947">
        <w:rPr>
          <w:rFonts w:ascii="Times New Roman" w:hAnsi="Times New Roman" w:cs="Times New Roman"/>
        </w:rPr>
        <w:t xml:space="preserve"> ОУ Варгашинского района составил 100 %, что соответствует показателю прошедшего года. Доля </w:t>
      </w:r>
      <w:proofErr w:type="gramStart"/>
      <w:r w:rsidR="002D4589" w:rsidRPr="00506947">
        <w:rPr>
          <w:rFonts w:ascii="Times New Roman" w:hAnsi="Times New Roman" w:cs="Times New Roman"/>
        </w:rPr>
        <w:t>обучающихся</w:t>
      </w:r>
      <w:proofErr w:type="gramEnd"/>
      <w:r w:rsidR="002D4589" w:rsidRPr="00506947">
        <w:rPr>
          <w:rFonts w:ascii="Times New Roman" w:hAnsi="Times New Roman" w:cs="Times New Roman"/>
        </w:rPr>
        <w:t>, охваченных профильным обучением в 2017 – 2018 учебном году составила 73,5 % (97 обучающихся).</w:t>
      </w:r>
    </w:p>
    <w:p w:rsidR="002D4589" w:rsidRPr="00506947" w:rsidRDefault="001809D9" w:rsidP="00043FB7">
      <w:pPr>
        <w:tabs>
          <w:tab w:val="left" w:pos="5475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proofErr w:type="gramStart"/>
      <w:r w:rsidR="002D4589" w:rsidRPr="00506947">
        <w:rPr>
          <w:rFonts w:ascii="Times New Roman" w:hAnsi="Times New Roman" w:cs="Times New Roman"/>
        </w:rPr>
        <w:t>В системе дополнительного образования задействованы 73 % детей и подростков.</w:t>
      </w:r>
      <w:proofErr w:type="gramEnd"/>
      <w:r w:rsidR="002D4589" w:rsidRPr="00506947">
        <w:rPr>
          <w:rFonts w:ascii="Times New Roman" w:hAnsi="Times New Roman" w:cs="Times New Roman"/>
        </w:rPr>
        <w:t xml:space="preserve"> В районе 49 молодежных и детских объединений организуют работу по различным направлениям (Клубы молодого избирателя, РДШ, </w:t>
      </w:r>
      <w:proofErr w:type="spellStart"/>
      <w:r w:rsidR="002D4589" w:rsidRPr="00506947">
        <w:rPr>
          <w:rFonts w:ascii="Times New Roman" w:hAnsi="Times New Roman" w:cs="Times New Roman"/>
        </w:rPr>
        <w:t>Юнармия</w:t>
      </w:r>
      <w:proofErr w:type="spellEnd"/>
      <w:r w:rsidR="002D4589" w:rsidRPr="00506947">
        <w:rPr>
          <w:rFonts w:ascii="Times New Roman" w:hAnsi="Times New Roman" w:cs="Times New Roman"/>
        </w:rPr>
        <w:t xml:space="preserve">, педагогические отряды, клуб молодых семей). С 1 сентября 2018 года начала свою работу районная школа волонтеров «Добро+». По итогам обучения уже выдано 87 волонтерских книжек. В районе ведется работа по выявлению, поддержке, развитию и социализации способных, творческих и одаренных детей. Доля детей в районе, охваченных мероприятиями по работе с одаренными детьми, от общего количества детей от 6 до 18 лет составляет 36,8 %.  </w:t>
      </w:r>
      <w:r w:rsidR="007C40E4" w:rsidRPr="00506947">
        <w:rPr>
          <w:rFonts w:ascii="Times New Roman" w:hAnsi="Times New Roman" w:cs="Times New Roman"/>
        </w:rPr>
        <w:t xml:space="preserve">Обучающиеся общеобразовательных учреждений принимают участие во Всероссийской олимпиаде школьников. </w:t>
      </w:r>
      <w:r w:rsidR="00C71FD4" w:rsidRPr="00506947">
        <w:rPr>
          <w:rFonts w:ascii="Times New Roman" w:hAnsi="Times New Roman" w:cs="Times New Roman"/>
        </w:rPr>
        <w:t xml:space="preserve">Школьный этап олимпиады проходил с 06 октября 2018 года по 27 </w:t>
      </w:r>
      <w:r w:rsidR="007C40E4" w:rsidRPr="00506947">
        <w:rPr>
          <w:rFonts w:ascii="Times New Roman" w:hAnsi="Times New Roman" w:cs="Times New Roman"/>
        </w:rPr>
        <w:t>октября 2018 года. В</w:t>
      </w:r>
      <w:r w:rsidR="00C71FD4" w:rsidRPr="00506947">
        <w:rPr>
          <w:rFonts w:ascii="Times New Roman" w:hAnsi="Times New Roman" w:cs="Times New Roman"/>
        </w:rPr>
        <w:t xml:space="preserve"> нем участвовало 1112</w:t>
      </w:r>
      <w:r w:rsidR="007C40E4" w:rsidRPr="00506947">
        <w:rPr>
          <w:rFonts w:ascii="Times New Roman" w:hAnsi="Times New Roman" w:cs="Times New Roman"/>
        </w:rPr>
        <w:t xml:space="preserve"> обучающихся</w:t>
      </w:r>
      <w:r w:rsidR="00C71FD4" w:rsidRPr="00506947">
        <w:rPr>
          <w:rFonts w:ascii="Times New Roman" w:hAnsi="Times New Roman" w:cs="Times New Roman"/>
        </w:rPr>
        <w:t>, победит</w:t>
      </w:r>
      <w:r w:rsidR="007C40E4" w:rsidRPr="00506947">
        <w:rPr>
          <w:rFonts w:ascii="Times New Roman" w:hAnsi="Times New Roman" w:cs="Times New Roman"/>
        </w:rPr>
        <w:t>елей школьного этапа – 190 человек, призеров – 195 обучающихся 8 – 11 классов</w:t>
      </w:r>
      <w:r w:rsidR="00C71FD4" w:rsidRPr="00506947">
        <w:rPr>
          <w:rFonts w:ascii="Times New Roman" w:hAnsi="Times New Roman" w:cs="Times New Roman"/>
        </w:rPr>
        <w:t xml:space="preserve">. </w:t>
      </w:r>
      <w:r w:rsidR="00E91EA2" w:rsidRPr="00506947">
        <w:rPr>
          <w:rFonts w:ascii="Times New Roman" w:hAnsi="Times New Roman" w:cs="Times New Roman"/>
        </w:rPr>
        <w:t>В муниципально</w:t>
      </w:r>
      <w:r w:rsidR="007C40E4" w:rsidRPr="00506947">
        <w:rPr>
          <w:rFonts w:ascii="Times New Roman" w:hAnsi="Times New Roman" w:cs="Times New Roman"/>
        </w:rPr>
        <w:t>м этапе принял участие 191</w:t>
      </w:r>
      <w:r w:rsidR="00E91EA2" w:rsidRPr="00506947">
        <w:rPr>
          <w:rFonts w:ascii="Times New Roman" w:hAnsi="Times New Roman" w:cs="Times New Roman"/>
        </w:rPr>
        <w:t xml:space="preserve"> обучающийся,  победителей районного этапа 76</w:t>
      </w:r>
      <w:r w:rsidR="007C40E4" w:rsidRPr="00506947">
        <w:rPr>
          <w:rFonts w:ascii="Times New Roman" w:hAnsi="Times New Roman" w:cs="Times New Roman"/>
        </w:rPr>
        <w:t xml:space="preserve"> человек, призеров – 24 человека</w:t>
      </w:r>
      <w:r w:rsidR="00E91EA2" w:rsidRPr="00506947">
        <w:rPr>
          <w:rFonts w:ascii="Times New Roman" w:hAnsi="Times New Roman" w:cs="Times New Roman"/>
        </w:rPr>
        <w:t xml:space="preserve">. Олимпиада проводилась по 20 общеобразовательным предметам школьной программы, за исключением экономики. </w:t>
      </w:r>
      <w:proofErr w:type="gramStart"/>
      <w:r w:rsidR="006751FE" w:rsidRPr="00506947">
        <w:rPr>
          <w:rFonts w:ascii="Times New Roman" w:hAnsi="Times New Roman" w:cs="Times New Roman"/>
        </w:rPr>
        <w:t>На региональный этап от Варгашинского района были направлены 10 обучающихся по шести дисциплинам.</w:t>
      </w:r>
      <w:proofErr w:type="gramEnd"/>
      <w:r w:rsidR="00043FB7" w:rsidRPr="00506947">
        <w:rPr>
          <w:rFonts w:ascii="Times New Roman" w:hAnsi="Times New Roman" w:cs="Times New Roman"/>
        </w:rPr>
        <w:t xml:space="preserve"> </w:t>
      </w:r>
      <w:r w:rsidR="002D4589" w:rsidRPr="00506947">
        <w:rPr>
          <w:rFonts w:ascii="Times New Roman" w:hAnsi="Times New Roman" w:cs="Times New Roman"/>
        </w:rPr>
        <w:t>В целях поощрения, поддержки способных и талантливых детей, 26 обучающихся образовательных учреждений района в 2018 году отмечены именными стипендиями Главы Варгашинского района, а также 19 детей побывали во Всероссийских детских центрах «Океан», «Артек», «Смена».</w:t>
      </w:r>
    </w:p>
    <w:p w:rsidR="00E91EA2" w:rsidRPr="00506947" w:rsidRDefault="00043FB7" w:rsidP="00E91EA2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06947">
        <w:rPr>
          <w:sz w:val="22"/>
          <w:szCs w:val="22"/>
        </w:rPr>
        <w:lastRenderedPageBreak/>
        <w:t xml:space="preserve">       </w:t>
      </w:r>
      <w:r w:rsidR="002D4589" w:rsidRPr="00506947">
        <w:rPr>
          <w:sz w:val="22"/>
          <w:szCs w:val="22"/>
        </w:rPr>
        <w:t xml:space="preserve">В Варгашинском районе в 2018 году каникулярным отдыхом охвачено 1910 детей.  </w:t>
      </w:r>
      <w:proofErr w:type="gramStart"/>
      <w:r w:rsidR="002D4589" w:rsidRPr="00506947">
        <w:rPr>
          <w:sz w:val="22"/>
          <w:szCs w:val="22"/>
        </w:rPr>
        <w:t>Особое внимание уделяется летнему досугу и отдыху детей, так на базе 10 образовательных учреждений и их филиалах вели работу лагеря с дневным пребыванием, с охватом детей в 1 смену  845 детей и 475 детей во вторую смену, из них дети в тяжелой жизненной ситуации – 520 детей. 160 детей отдохнули в загородных оздоровительных лагерях.</w:t>
      </w:r>
      <w:r w:rsidR="00E91EA2" w:rsidRPr="00506947">
        <w:rPr>
          <w:sz w:val="22"/>
          <w:szCs w:val="22"/>
        </w:rPr>
        <w:t xml:space="preserve"> </w:t>
      </w:r>
      <w:proofErr w:type="gramEnd"/>
    </w:p>
    <w:p w:rsidR="00C71FD4" w:rsidRPr="00506947" w:rsidRDefault="00506947" w:rsidP="005069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71FD4" w:rsidRPr="00506947">
        <w:rPr>
          <w:rFonts w:ascii="Times New Roman" w:hAnsi="Times New Roman" w:cs="Times New Roman"/>
        </w:rPr>
        <w:t xml:space="preserve">В Варгашинском районе в течение учебного года проходит Спартакиада </w:t>
      </w:r>
      <w:proofErr w:type="gramStart"/>
      <w:r w:rsidR="00C71FD4" w:rsidRPr="00506947">
        <w:rPr>
          <w:rFonts w:ascii="Times New Roman" w:hAnsi="Times New Roman" w:cs="Times New Roman"/>
        </w:rPr>
        <w:t>обучающихся</w:t>
      </w:r>
      <w:proofErr w:type="gramEnd"/>
      <w:r w:rsidR="00C71FD4" w:rsidRPr="00506947">
        <w:rPr>
          <w:rFonts w:ascii="Times New Roman" w:hAnsi="Times New Roman" w:cs="Times New Roman"/>
        </w:rPr>
        <w:t xml:space="preserve"> по 11 видам спорта и 3 возрастным группам. В 2018 году приняло участие 8 общеобразовательных учреждений и их филиалы, охватом обучающихся 961 человек. Также </w:t>
      </w:r>
      <w:proofErr w:type="gramStart"/>
      <w:r w:rsidR="00C71FD4" w:rsidRPr="00506947">
        <w:rPr>
          <w:rFonts w:ascii="Times New Roman" w:hAnsi="Times New Roman" w:cs="Times New Roman"/>
        </w:rPr>
        <w:t>обучающиеся</w:t>
      </w:r>
      <w:proofErr w:type="gramEnd"/>
      <w:r w:rsidR="00C71FD4" w:rsidRPr="00506947">
        <w:rPr>
          <w:rFonts w:ascii="Times New Roman" w:hAnsi="Times New Roman" w:cs="Times New Roman"/>
        </w:rPr>
        <w:t xml:space="preserve"> Варгашинского района принимают участие в областной Спартакиаде обучающихся (175</w:t>
      </w:r>
      <w:r w:rsidR="00043FB7" w:rsidRPr="00506947">
        <w:rPr>
          <w:rFonts w:ascii="Times New Roman" w:hAnsi="Times New Roman" w:cs="Times New Roman"/>
        </w:rPr>
        <w:t xml:space="preserve"> участников</w:t>
      </w:r>
      <w:r w:rsidR="00C71FD4" w:rsidRPr="00506947">
        <w:rPr>
          <w:rFonts w:ascii="Times New Roman" w:hAnsi="Times New Roman" w:cs="Times New Roman"/>
        </w:rPr>
        <w:t>). В общеобразовательных учреждениях с 2011 года идет реализация областного проекта «Интеллектуал Зауралья. Шахматный всеобуч», охват обучающихся 260 человек, что составляет 27</w:t>
      </w:r>
      <w:r w:rsidR="00043FB7" w:rsidRPr="00506947">
        <w:rPr>
          <w:rFonts w:ascii="Times New Roman" w:hAnsi="Times New Roman" w:cs="Times New Roman"/>
        </w:rPr>
        <w:t xml:space="preserve"> </w:t>
      </w:r>
      <w:r w:rsidR="00C71FD4" w:rsidRPr="00506947">
        <w:rPr>
          <w:rFonts w:ascii="Times New Roman" w:hAnsi="Times New Roman" w:cs="Times New Roman"/>
        </w:rPr>
        <w:t>% от обучающихся 1</w:t>
      </w:r>
      <w:r w:rsidR="00043FB7" w:rsidRPr="00506947">
        <w:rPr>
          <w:rFonts w:ascii="Times New Roman" w:hAnsi="Times New Roman" w:cs="Times New Roman"/>
        </w:rPr>
        <w:t xml:space="preserve"> </w:t>
      </w:r>
      <w:r w:rsidR="00C71FD4" w:rsidRPr="00506947">
        <w:rPr>
          <w:rFonts w:ascii="Times New Roman" w:hAnsi="Times New Roman" w:cs="Times New Roman"/>
        </w:rPr>
        <w:t>-</w:t>
      </w:r>
      <w:r w:rsidR="00043FB7" w:rsidRPr="00506947">
        <w:rPr>
          <w:rFonts w:ascii="Times New Roman" w:hAnsi="Times New Roman" w:cs="Times New Roman"/>
        </w:rPr>
        <w:t xml:space="preserve"> </w:t>
      </w:r>
      <w:r w:rsidR="00C71FD4" w:rsidRPr="00506947">
        <w:rPr>
          <w:rFonts w:ascii="Times New Roman" w:hAnsi="Times New Roman" w:cs="Times New Roman"/>
        </w:rPr>
        <w:t>4 классов.</w:t>
      </w:r>
      <w:r w:rsidR="00043FB7" w:rsidRPr="00506947">
        <w:rPr>
          <w:rFonts w:ascii="Times New Roman" w:hAnsi="Times New Roman" w:cs="Times New Roman"/>
        </w:rPr>
        <w:t xml:space="preserve"> </w:t>
      </w:r>
      <w:r w:rsidR="00C71FD4" w:rsidRPr="00506947">
        <w:rPr>
          <w:rFonts w:ascii="Times New Roman" w:hAnsi="Times New Roman" w:cs="Times New Roman"/>
        </w:rPr>
        <w:t xml:space="preserve">Ведется работа по регистрации обучающихся на сайте ВФСК ГТО (1127 человек, что составляет 54%) и сдачи нормативов ВФСК ГТО (487 человек). </w:t>
      </w:r>
    </w:p>
    <w:p w:rsidR="00E91EA2" w:rsidRPr="00506947" w:rsidRDefault="00506947" w:rsidP="00E3258F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043FB7" w:rsidRPr="00506947">
        <w:rPr>
          <w:sz w:val="22"/>
          <w:szCs w:val="22"/>
        </w:rPr>
        <w:t>На базах образовательных учреждений района</w:t>
      </w:r>
      <w:r w:rsidR="00E91EA2" w:rsidRPr="00506947">
        <w:rPr>
          <w:sz w:val="22"/>
          <w:szCs w:val="22"/>
        </w:rPr>
        <w:t xml:space="preserve"> реализуются инновационные площадки</w:t>
      </w:r>
      <w:r w:rsidR="00043FB7" w:rsidRPr="00506947">
        <w:rPr>
          <w:sz w:val="22"/>
          <w:szCs w:val="22"/>
        </w:rPr>
        <w:t xml:space="preserve"> федерального, регионального уровней</w:t>
      </w:r>
      <w:r w:rsidR="00E91EA2" w:rsidRPr="00506947">
        <w:rPr>
          <w:sz w:val="22"/>
          <w:szCs w:val="22"/>
        </w:rPr>
        <w:t xml:space="preserve">: </w:t>
      </w:r>
    </w:p>
    <w:p w:rsidR="00EE45F0" w:rsidRPr="00506947" w:rsidRDefault="00043FB7" w:rsidP="00E3258F">
      <w:pPr>
        <w:pStyle w:val="a4"/>
        <w:ind w:left="0"/>
        <w:jc w:val="both"/>
        <w:rPr>
          <w:rFonts w:ascii="Times New Roman" w:hAnsi="Times New Roman"/>
        </w:rPr>
      </w:pPr>
      <w:proofErr w:type="gramStart"/>
      <w:r w:rsidRPr="00506947">
        <w:rPr>
          <w:rFonts w:ascii="Times New Roman" w:hAnsi="Times New Roman"/>
        </w:rPr>
        <w:t>1</w:t>
      </w:r>
      <w:r w:rsidR="00EE45F0" w:rsidRPr="00506947">
        <w:rPr>
          <w:rFonts w:ascii="Times New Roman" w:hAnsi="Times New Roman"/>
        </w:rPr>
        <w:t>.</w:t>
      </w:r>
      <w:r w:rsidR="00734E53">
        <w:rPr>
          <w:rFonts w:ascii="Times New Roman" w:hAnsi="Times New Roman"/>
        </w:rPr>
        <w:t xml:space="preserve">Федеральная экспериментальная площадка </w:t>
      </w:r>
      <w:r w:rsidR="00EE45F0" w:rsidRPr="00506947">
        <w:rPr>
          <w:rFonts w:ascii="Times New Roman" w:hAnsi="Times New Roman"/>
        </w:rPr>
        <w:t>«Оптимизация межведомственного взаимодействия по социально - профессиональному самоопределению участников отношений в сфере образования на муниципальном уровне»</w:t>
      </w:r>
      <w:r w:rsidR="00E97669" w:rsidRPr="00506947">
        <w:rPr>
          <w:rFonts w:ascii="Times New Roman" w:hAnsi="Times New Roman"/>
        </w:rPr>
        <w:t xml:space="preserve"> (Участник проекта:</w:t>
      </w:r>
      <w:proofErr w:type="gramEnd"/>
      <w:r w:rsidR="00E97669" w:rsidRPr="00506947">
        <w:rPr>
          <w:rFonts w:ascii="Times New Roman" w:hAnsi="Times New Roman"/>
        </w:rPr>
        <w:t xml:space="preserve"> </w:t>
      </w:r>
      <w:proofErr w:type="gramStart"/>
      <w:r w:rsidR="00E97669" w:rsidRPr="00506947">
        <w:rPr>
          <w:rFonts w:ascii="Times New Roman" w:hAnsi="Times New Roman"/>
        </w:rPr>
        <w:t>Отдел образования Администрации Варгашинского района)</w:t>
      </w:r>
      <w:r w:rsidR="00EE45F0" w:rsidRPr="00506947">
        <w:rPr>
          <w:rFonts w:ascii="Times New Roman" w:hAnsi="Times New Roman"/>
        </w:rPr>
        <w:t>;</w:t>
      </w:r>
      <w:proofErr w:type="gramEnd"/>
    </w:p>
    <w:p w:rsidR="00781220" w:rsidRPr="00506947" w:rsidRDefault="00043FB7" w:rsidP="00E3258F">
      <w:pPr>
        <w:pStyle w:val="a4"/>
        <w:ind w:left="0"/>
        <w:jc w:val="both"/>
        <w:rPr>
          <w:rFonts w:ascii="Times New Roman" w:hAnsi="Times New Roman"/>
        </w:rPr>
      </w:pPr>
      <w:proofErr w:type="gramStart"/>
      <w:r w:rsidRPr="00506947">
        <w:rPr>
          <w:rFonts w:ascii="Times New Roman" w:hAnsi="Times New Roman"/>
        </w:rPr>
        <w:t>2.</w:t>
      </w:r>
      <w:r w:rsidR="00834EDE">
        <w:rPr>
          <w:rFonts w:ascii="Times New Roman" w:hAnsi="Times New Roman"/>
        </w:rPr>
        <w:t xml:space="preserve">Региональный проект </w:t>
      </w:r>
      <w:r w:rsidR="00E91EA2" w:rsidRPr="00506947">
        <w:rPr>
          <w:rFonts w:ascii="Times New Roman" w:hAnsi="Times New Roman"/>
        </w:rPr>
        <w:t>«Развитие интеллектуальной одаренности детей посредством обучения игре в шахматы» по направлению «Поддержка одаренных детей и раз</w:t>
      </w:r>
      <w:r w:rsidRPr="00506947">
        <w:rPr>
          <w:rFonts w:ascii="Times New Roman" w:hAnsi="Times New Roman"/>
        </w:rPr>
        <w:t>витие творческих  способностей»</w:t>
      </w:r>
      <w:r w:rsidR="000253C2" w:rsidRPr="00506947">
        <w:rPr>
          <w:rFonts w:ascii="Times New Roman" w:hAnsi="Times New Roman"/>
        </w:rPr>
        <w:t xml:space="preserve"> (Участники проекта:</w:t>
      </w:r>
      <w:proofErr w:type="gramEnd"/>
      <w:r w:rsidR="000253C2" w:rsidRPr="00506947">
        <w:rPr>
          <w:rFonts w:ascii="Times New Roman" w:hAnsi="Times New Roman"/>
        </w:rPr>
        <w:t xml:space="preserve"> </w:t>
      </w:r>
      <w:proofErr w:type="gramStart"/>
      <w:r w:rsidR="000253C2" w:rsidRPr="00506947">
        <w:rPr>
          <w:rFonts w:ascii="Times New Roman" w:hAnsi="Times New Roman"/>
        </w:rPr>
        <w:t>МКОУ «</w:t>
      </w:r>
      <w:proofErr w:type="spellStart"/>
      <w:r w:rsidR="000253C2" w:rsidRPr="00506947">
        <w:rPr>
          <w:rFonts w:ascii="Times New Roman" w:hAnsi="Times New Roman"/>
        </w:rPr>
        <w:t>Верхнесуерская</w:t>
      </w:r>
      <w:proofErr w:type="spellEnd"/>
      <w:r w:rsidR="000253C2" w:rsidRPr="00506947">
        <w:rPr>
          <w:rFonts w:ascii="Times New Roman" w:hAnsi="Times New Roman"/>
        </w:rPr>
        <w:t xml:space="preserve"> СОШ»,</w:t>
      </w:r>
      <w:r w:rsidR="00F437CF">
        <w:rPr>
          <w:rFonts w:ascii="Times New Roman" w:hAnsi="Times New Roman"/>
        </w:rPr>
        <w:t xml:space="preserve"> МКОУ «</w:t>
      </w:r>
      <w:proofErr w:type="spellStart"/>
      <w:r w:rsidR="00F437CF">
        <w:rPr>
          <w:rFonts w:ascii="Times New Roman" w:hAnsi="Times New Roman"/>
        </w:rPr>
        <w:t>Варгашинская</w:t>
      </w:r>
      <w:proofErr w:type="spellEnd"/>
      <w:r w:rsidR="00F437CF">
        <w:rPr>
          <w:rFonts w:ascii="Times New Roman" w:hAnsi="Times New Roman"/>
        </w:rPr>
        <w:t xml:space="preserve"> средняя школа № 1»,</w:t>
      </w:r>
      <w:r w:rsidR="000253C2" w:rsidRPr="00506947">
        <w:rPr>
          <w:rFonts w:ascii="Times New Roman" w:hAnsi="Times New Roman"/>
        </w:rPr>
        <w:t xml:space="preserve"> </w:t>
      </w:r>
      <w:r w:rsidR="00F437CF">
        <w:rPr>
          <w:rFonts w:ascii="Times New Roman" w:hAnsi="Times New Roman"/>
        </w:rPr>
        <w:t>МКОУ «</w:t>
      </w:r>
      <w:proofErr w:type="spellStart"/>
      <w:r w:rsidR="00F437CF">
        <w:rPr>
          <w:rFonts w:ascii="Times New Roman" w:hAnsi="Times New Roman"/>
        </w:rPr>
        <w:t>Шастовская</w:t>
      </w:r>
      <w:proofErr w:type="spellEnd"/>
      <w:r w:rsidR="00F437CF">
        <w:rPr>
          <w:rFonts w:ascii="Times New Roman" w:hAnsi="Times New Roman"/>
        </w:rPr>
        <w:t xml:space="preserve"> СОШ», МКОУ «Мостовская СОШ», МКОУ «</w:t>
      </w:r>
      <w:proofErr w:type="spellStart"/>
      <w:r w:rsidR="00F437CF">
        <w:rPr>
          <w:rFonts w:ascii="Times New Roman" w:hAnsi="Times New Roman"/>
        </w:rPr>
        <w:t>Пичугинская</w:t>
      </w:r>
      <w:proofErr w:type="spellEnd"/>
      <w:r w:rsidR="00F437CF">
        <w:rPr>
          <w:rFonts w:ascii="Times New Roman" w:hAnsi="Times New Roman"/>
        </w:rPr>
        <w:t xml:space="preserve"> ООШ», МКОУ «Дубровинская ООШ», МКОУ «</w:t>
      </w:r>
      <w:proofErr w:type="spellStart"/>
      <w:r w:rsidR="00F437CF">
        <w:rPr>
          <w:rFonts w:ascii="Times New Roman" w:hAnsi="Times New Roman"/>
        </w:rPr>
        <w:t>Строевская</w:t>
      </w:r>
      <w:proofErr w:type="spellEnd"/>
      <w:r w:rsidR="00F437CF">
        <w:rPr>
          <w:rFonts w:ascii="Times New Roman" w:hAnsi="Times New Roman"/>
        </w:rPr>
        <w:t xml:space="preserve"> СОШ»</w:t>
      </w:r>
      <w:r w:rsidR="000253C2" w:rsidRPr="00506947">
        <w:rPr>
          <w:rFonts w:ascii="Times New Roman" w:hAnsi="Times New Roman"/>
        </w:rPr>
        <w:t>)</w:t>
      </w:r>
      <w:r w:rsidRPr="00506947">
        <w:rPr>
          <w:rFonts w:ascii="Times New Roman" w:hAnsi="Times New Roman"/>
        </w:rPr>
        <w:t>;</w:t>
      </w:r>
      <w:proofErr w:type="gramEnd"/>
    </w:p>
    <w:p w:rsidR="00E91EA2" w:rsidRPr="00506947" w:rsidRDefault="00043FB7" w:rsidP="00E3258F">
      <w:pPr>
        <w:pStyle w:val="a4"/>
        <w:ind w:left="0"/>
        <w:jc w:val="both"/>
        <w:rPr>
          <w:rFonts w:ascii="Times New Roman" w:hAnsi="Times New Roman"/>
        </w:rPr>
      </w:pPr>
      <w:r w:rsidRPr="00506947">
        <w:rPr>
          <w:rFonts w:ascii="Times New Roman" w:hAnsi="Times New Roman"/>
        </w:rPr>
        <w:t>3.</w:t>
      </w:r>
      <w:r w:rsidR="000472F2" w:rsidRPr="00506947">
        <w:rPr>
          <w:rFonts w:ascii="Times New Roman" w:hAnsi="Times New Roman"/>
          <w:b/>
          <w:bCs/>
        </w:rPr>
        <w:t xml:space="preserve"> </w:t>
      </w:r>
      <w:proofErr w:type="gramStart"/>
      <w:r w:rsidR="00734E53">
        <w:rPr>
          <w:rFonts w:ascii="Times New Roman" w:hAnsi="Times New Roman"/>
          <w:bCs/>
        </w:rPr>
        <w:t>Региональный с</w:t>
      </w:r>
      <w:r w:rsidR="000472F2" w:rsidRPr="00506947">
        <w:rPr>
          <w:rFonts w:ascii="Times New Roman" w:hAnsi="Times New Roman"/>
          <w:bCs/>
        </w:rPr>
        <w:t xml:space="preserve">етевой инновационный проект </w:t>
      </w:r>
      <w:r w:rsidR="000472F2" w:rsidRPr="00506947">
        <w:rPr>
          <w:rFonts w:ascii="Times New Roman" w:hAnsi="Times New Roman"/>
        </w:rPr>
        <w:t xml:space="preserve"> «</w:t>
      </w:r>
      <w:proofErr w:type="spellStart"/>
      <w:r w:rsidR="000472F2" w:rsidRPr="00506947">
        <w:rPr>
          <w:rFonts w:ascii="Times New Roman" w:hAnsi="Times New Roman"/>
        </w:rPr>
        <w:t>Агробизнесобразование</w:t>
      </w:r>
      <w:proofErr w:type="spellEnd"/>
      <w:r w:rsidRPr="00506947">
        <w:rPr>
          <w:rFonts w:ascii="Times New Roman" w:hAnsi="Times New Roman"/>
        </w:rPr>
        <w:t xml:space="preserve"> Зауралья»</w:t>
      </w:r>
      <w:r w:rsidR="000472F2" w:rsidRPr="00506947">
        <w:rPr>
          <w:rFonts w:ascii="Times New Roman" w:hAnsi="Times New Roman"/>
        </w:rPr>
        <w:t xml:space="preserve"> (Участник проекта:</w:t>
      </w:r>
      <w:proofErr w:type="gramEnd"/>
      <w:r w:rsidR="000472F2" w:rsidRPr="00506947">
        <w:rPr>
          <w:rFonts w:ascii="Times New Roman" w:hAnsi="Times New Roman"/>
        </w:rPr>
        <w:t xml:space="preserve"> </w:t>
      </w:r>
      <w:proofErr w:type="gramStart"/>
      <w:r w:rsidR="000472F2" w:rsidRPr="00506947">
        <w:rPr>
          <w:rFonts w:ascii="Times New Roman" w:hAnsi="Times New Roman"/>
        </w:rPr>
        <w:t>МКОУ «</w:t>
      </w:r>
      <w:proofErr w:type="spellStart"/>
      <w:r w:rsidR="000472F2" w:rsidRPr="00506947">
        <w:rPr>
          <w:rFonts w:ascii="Times New Roman" w:hAnsi="Times New Roman"/>
        </w:rPr>
        <w:t>Верхнесуерская</w:t>
      </w:r>
      <w:proofErr w:type="spellEnd"/>
      <w:r w:rsidR="000472F2" w:rsidRPr="00506947">
        <w:rPr>
          <w:rFonts w:ascii="Times New Roman" w:hAnsi="Times New Roman"/>
        </w:rPr>
        <w:t xml:space="preserve"> СОШ»)</w:t>
      </w:r>
      <w:r w:rsidRPr="00506947">
        <w:rPr>
          <w:rFonts w:ascii="Times New Roman" w:hAnsi="Times New Roman"/>
        </w:rPr>
        <w:t>;</w:t>
      </w:r>
      <w:proofErr w:type="gramEnd"/>
    </w:p>
    <w:p w:rsidR="00E3258F" w:rsidRDefault="00EE45F0" w:rsidP="00E3258F">
      <w:pPr>
        <w:pStyle w:val="a4"/>
        <w:ind w:left="0"/>
        <w:jc w:val="both"/>
        <w:rPr>
          <w:rFonts w:ascii="Times New Roman" w:hAnsi="Times New Roman"/>
        </w:rPr>
      </w:pPr>
      <w:r w:rsidRPr="00506947">
        <w:rPr>
          <w:rFonts w:ascii="Times New Roman" w:hAnsi="Times New Roman"/>
        </w:rPr>
        <w:t xml:space="preserve">4. </w:t>
      </w:r>
      <w:proofErr w:type="gramStart"/>
      <w:r w:rsidRPr="00506947">
        <w:rPr>
          <w:rFonts w:ascii="Times New Roman" w:hAnsi="Times New Roman"/>
        </w:rPr>
        <w:t>Р</w:t>
      </w:r>
      <w:r w:rsidR="000472F2" w:rsidRPr="00506947">
        <w:rPr>
          <w:rFonts w:ascii="Times New Roman" w:hAnsi="Times New Roman"/>
        </w:rPr>
        <w:t>егиональный сетевой инновационный проект</w:t>
      </w:r>
      <w:r w:rsidRPr="00506947">
        <w:rPr>
          <w:rFonts w:ascii="Times New Roman" w:hAnsi="Times New Roman"/>
        </w:rPr>
        <w:t xml:space="preserve"> «Организация ранней профориентации в ДОУ средствами УМК «Профессиональный компас»» (Участник проекта:</w:t>
      </w:r>
      <w:proofErr w:type="gramEnd"/>
      <w:r w:rsidRPr="00506947">
        <w:rPr>
          <w:rFonts w:ascii="Times New Roman" w:hAnsi="Times New Roman"/>
        </w:rPr>
        <w:t xml:space="preserve"> </w:t>
      </w:r>
      <w:proofErr w:type="gramStart"/>
      <w:r w:rsidRPr="00506947">
        <w:rPr>
          <w:rFonts w:ascii="Times New Roman" w:hAnsi="Times New Roman"/>
        </w:rPr>
        <w:t>МКДОУ «Детский сад комбинированного вида «Ромашка»).</w:t>
      </w:r>
      <w:proofErr w:type="gramEnd"/>
      <w:r w:rsidR="00506947">
        <w:rPr>
          <w:rFonts w:ascii="Times New Roman" w:hAnsi="Times New Roman"/>
        </w:rPr>
        <w:t xml:space="preserve"> </w:t>
      </w:r>
      <w:r w:rsidR="00E91EA2" w:rsidRPr="00506947">
        <w:rPr>
          <w:rFonts w:ascii="Times New Roman" w:hAnsi="Times New Roman"/>
          <w:color w:val="000000" w:themeColor="text1"/>
        </w:rPr>
        <w:t>Инновационные площадки в дополнительном образовании</w:t>
      </w:r>
      <w:r w:rsidR="000253C2" w:rsidRPr="00506947">
        <w:rPr>
          <w:rFonts w:ascii="Times New Roman" w:hAnsi="Times New Roman"/>
          <w:color w:val="000000" w:themeColor="text1"/>
        </w:rPr>
        <w:t xml:space="preserve"> на базе МКУ ДОД «Варгашинский ДЮЦ»</w:t>
      </w:r>
      <w:r w:rsidR="00E91EA2" w:rsidRPr="00506947">
        <w:rPr>
          <w:rFonts w:ascii="Times New Roman" w:hAnsi="Times New Roman"/>
          <w:color w:val="000000" w:themeColor="text1"/>
        </w:rPr>
        <w:t>:</w:t>
      </w:r>
      <w:r w:rsidR="00506947">
        <w:rPr>
          <w:rFonts w:ascii="Times New Roman" w:hAnsi="Times New Roman"/>
          <w:color w:val="000000" w:themeColor="text1"/>
        </w:rPr>
        <w:t xml:space="preserve"> </w:t>
      </w:r>
      <w:r w:rsidR="00E91EA2" w:rsidRPr="00506947">
        <w:rPr>
          <w:rFonts w:ascii="Times New Roman" w:hAnsi="Times New Roman"/>
        </w:rPr>
        <w:t>«Школа ответственного</w:t>
      </w:r>
      <w:r w:rsidR="00043FB7" w:rsidRPr="00506947">
        <w:rPr>
          <w:rFonts w:ascii="Times New Roman" w:hAnsi="Times New Roman"/>
        </w:rPr>
        <w:t xml:space="preserve"> </w:t>
      </w:r>
      <w:proofErr w:type="spellStart"/>
      <w:r w:rsidR="00506947">
        <w:rPr>
          <w:rFonts w:ascii="Times New Roman" w:hAnsi="Times New Roman"/>
        </w:rPr>
        <w:t>родительства</w:t>
      </w:r>
      <w:proofErr w:type="spellEnd"/>
      <w:r w:rsidR="00506947">
        <w:rPr>
          <w:rFonts w:ascii="Times New Roman" w:hAnsi="Times New Roman"/>
        </w:rPr>
        <w:t xml:space="preserve">» и </w:t>
      </w:r>
      <w:r w:rsidR="00E91EA2" w:rsidRPr="00506947">
        <w:rPr>
          <w:rFonts w:ascii="Times New Roman" w:hAnsi="Times New Roman"/>
        </w:rPr>
        <w:t xml:space="preserve">«Сетевой инновационный проект внедрения </w:t>
      </w:r>
      <w:proofErr w:type="spellStart"/>
      <w:r w:rsidR="00E91EA2" w:rsidRPr="00506947">
        <w:rPr>
          <w:rFonts w:ascii="Times New Roman" w:hAnsi="Times New Roman"/>
        </w:rPr>
        <w:t>профстандарта</w:t>
      </w:r>
      <w:proofErr w:type="spellEnd"/>
      <w:r w:rsidR="00E91EA2" w:rsidRPr="00506947">
        <w:rPr>
          <w:rFonts w:ascii="Times New Roman" w:hAnsi="Times New Roman"/>
        </w:rPr>
        <w:t xml:space="preserve"> педагога дополнительного образования детей в региональной системе дополнительного образования»</w:t>
      </w:r>
      <w:r w:rsidR="00D1691F" w:rsidRPr="00506947">
        <w:rPr>
          <w:rFonts w:ascii="Times New Roman" w:hAnsi="Times New Roman"/>
        </w:rPr>
        <w:t xml:space="preserve"> и другие</w:t>
      </w:r>
      <w:r w:rsidR="00E91EA2" w:rsidRPr="00506947">
        <w:rPr>
          <w:rFonts w:ascii="Times New Roman" w:hAnsi="Times New Roman"/>
        </w:rPr>
        <w:t>.</w:t>
      </w:r>
    </w:p>
    <w:p w:rsidR="00E3258F" w:rsidRDefault="00E3258F" w:rsidP="00E3258F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D1691F" w:rsidRPr="00506947">
        <w:rPr>
          <w:rFonts w:ascii="Times New Roman" w:hAnsi="Times New Roman"/>
        </w:rPr>
        <w:t xml:space="preserve"> Кадровый потенциал образовательных учреждений характеризуется высоким профессиональным уровнем. В образовательных учреждениях Варгашинского  района работает 331 педагог. </w:t>
      </w:r>
      <w:r w:rsidR="00F72426">
        <w:rPr>
          <w:rFonts w:ascii="Times New Roman" w:hAnsi="Times New Roman"/>
        </w:rPr>
        <w:t>В</w:t>
      </w:r>
      <w:r w:rsidR="00E91EA2" w:rsidRPr="00506947">
        <w:rPr>
          <w:rFonts w:ascii="Times New Roman" w:hAnsi="Times New Roman"/>
        </w:rPr>
        <w:t xml:space="preserve"> 2018 год</w:t>
      </w:r>
      <w:r w:rsidR="00F72426">
        <w:rPr>
          <w:rFonts w:ascii="Times New Roman" w:hAnsi="Times New Roman"/>
        </w:rPr>
        <w:t>у</w:t>
      </w:r>
      <w:r w:rsidR="00E91EA2" w:rsidRPr="00506947">
        <w:rPr>
          <w:rFonts w:ascii="Times New Roman" w:hAnsi="Times New Roman"/>
        </w:rPr>
        <w:t xml:space="preserve"> аттестацию прошли 48 педагог</w:t>
      </w:r>
      <w:r w:rsidR="00D1691F" w:rsidRPr="00506947">
        <w:rPr>
          <w:rFonts w:ascii="Times New Roman" w:hAnsi="Times New Roman"/>
        </w:rPr>
        <w:t>ов</w:t>
      </w:r>
      <w:r w:rsidR="00F72426">
        <w:rPr>
          <w:rFonts w:ascii="Times New Roman" w:hAnsi="Times New Roman"/>
        </w:rPr>
        <w:t>, и</w:t>
      </w:r>
      <w:r w:rsidR="00E91EA2" w:rsidRPr="00506947">
        <w:rPr>
          <w:rFonts w:ascii="Times New Roman" w:hAnsi="Times New Roman"/>
        </w:rPr>
        <w:t>з них получили</w:t>
      </w:r>
      <w:r w:rsidR="00F72426">
        <w:rPr>
          <w:rFonts w:ascii="Times New Roman" w:hAnsi="Times New Roman"/>
        </w:rPr>
        <w:t xml:space="preserve"> (подтвердили)</w:t>
      </w:r>
      <w:r w:rsidR="00E91EA2" w:rsidRPr="00506947">
        <w:rPr>
          <w:rFonts w:ascii="Times New Roman" w:hAnsi="Times New Roman"/>
        </w:rPr>
        <w:t xml:space="preserve"> первую квалификационную категорию 37 человек,  высшую квалификационную категорию - 11 человек. </w:t>
      </w:r>
      <w:r w:rsidRPr="00506947">
        <w:rPr>
          <w:rFonts w:ascii="Times New Roman" w:hAnsi="Times New Roman"/>
        </w:rPr>
        <w:t xml:space="preserve">Разнообразие форм аттестации позволило педагогам выбрать ту из них,  которая в наибольшей степени соответствует их профессиональным возможностям и личностным особенностям. В целом педагоги подтвердили хорошую методическую, теоретическую, психолого-педагогическую подготовку. </w:t>
      </w:r>
    </w:p>
    <w:p w:rsidR="003F28C9" w:rsidRDefault="00E3258F" w:rsidP="003F28C9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E91EA2" w:rsidRPr="00506947">
        <w:rPr>
          <w:rFonts w:ascii="Times New Roman" w:hAnsi="Times New Roman"/>
        </w:rPr>
        <w:t>Следует отметить, что Грамотами Департамента образова</w:t>
      </w:r>
      <w:r w:rsidR="00F72426">
        <w:rPr>
          <w:rFonts w:ascii="Times New Roman" w:hAnsi="Times New Roman"/>
        </w:rPr>
        <w:t>ния и науки Курганской области награждены 4 педагога</w:t>
      </w:r>
      <w:r w:rsidR="00E91EA2" w:rsidRPr="00506947">
        <w:rPr>
          <w:rFonts w:ascii="Times New Roman" w:hAnsi="Times New Roman"/>
        </w:rPr>
        <w:t>, благодарственными письмами Департамента образования и науки</w:t>
      </w:r>
      <w:r w:rsidR="00423481">
        <w:rPr>
          <w:rFonts w:ascii="Times New Roman" w:hAnsi="Times New Roman"/>
        </w:rPr>
        <w:t xml:space="preserve"> Курганской области – 10 педагогов</w:t>
      </w:r>
      <w:r w:rsidR="00E91EA2" w:rsidRPr="00506947">
        <w:rPr>
          <w:rFonts w:ascii="Times New Roman" w:hAnsi="Times New Roman"/>
        </w:rPr>
        <w:t>, Почетной грамотой и благодарственным письмом Главы Варгашинс</w:t>
      </w:r>
      <w:r>
        <w:rPr>
          <w:rFonts w:ascii="Times New Roman" w:hAnsi="Times New Roman"/>
        </w:rPr>
        <w:t>кого района  - 11 педагогов</w:t>
      </w:r>
      <w:r w:rsidR="00E91EA2" w:rsidRPr="00506947">
        <w:rPr>
          <w:rFonts w:ascii="Times New Roman" w:hAnsi="Times New Roman"/>
        </w:rPr>
        <w:t>, Грамотами и благодарственными письмами Отдела образования Администрации В</w:t>
      </w:r>
      <w:r>
        <w:rPr>
          <w:rFonts w:ascii="Times New Roman" w:hAnsi="Times New Roman"/>
        </w:rPr>
        <w:t>аргашинского района – 44 педагога</w:t>
      </w:r>
      <w:r w:rsidR="00E91EA2" w:rsidRPr="00506947">
        <w:rPr>
          <w:rFonts w:ascii="Times New Roman" w:hAnsi="Times New Roman"/>
        </w:rPr>
        <w:t xml:space="preserve">.   </w:t>
      </w:r>
    </w:p>
    <w:p w:rsidR="00692AC7" w:rsidRPr="003F28C9" w:rsidRDefault="003F28C9" w:rsidP="003F28C9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3F28C9">
        <w:rPr>
          <w:rFonts w:ascii="Times New Roman" w:hAnsi="Times New Roman"/>
        </w:rPr>
        <w:t xml:space="preserve">В настоящее время в системе образования Варгашинского района остается высокая потребность в кадрах. Максимальную потребность </w:t>
      </w:r>
      <w:r w:rsidR="00A33CBE">
        <w:rPr>
          <w:rFonts w:ascii="Times New Roman" w:hAnsi="Times New Roman"/>
        </w:rPr>
        <w:t>обще</w:t>
      </w:r>
      <w:r w:rsidRPr="003F28C9">
        <w:rPr>
          <w:rFonts w:ascii="Times New Roman" w:hAnsi="Times New Roman"/>
        </w:rPr>
        <w:t xml:space="preserve">образовательные учреждения Варгашинского района испытывают в учителях иностранного языка, математики, физики, химии, начальных классов, </w:t>
      </w:r>
      <w:r>
        <w:rPr>
          <w:rFonts w:ascii="Times New Roman" w:hAnsi="Times New Roman"/>
        </w:rPr>
        <w:t>музыки</w:t>
      </w:r>
      <w:r w:rsidRPr="003F28C9">
        <w:rPr>
          <w:rFonts w:ascii="Times New Roman" w:hAnsi="Times New Roman"/>
        </w:rPr>
        <w:t>.</w:t>
      </w:r>
    </w:p>
    <w:p w:rsidR="00692AC7" w:rsidRPr="003F28C9" w:rsidRDefault="00692AC7" w:rsidP="00E3258F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692AC7" w:rsidRDefault="00692AC7" w:rsidP="003F28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D9D" w:rsidRDefault="00EC1D9D" w:rsidP="00EC1D9D">
      <w:pPr>
        <w:widowControl w:val="0"/>
        <w:tabs>
          <w:tab w:val="left" w:pos="14860"/>
        </w:tabs>
        <w:overflowPunct w:val="0"/>
        <w:autoSpaceDE w:val="0"/>
        <w:autoSpaceDN w:val="0"/>
        <w:adjustRightInd w:val="0"/>
        <w:spacing w:after="0" w:line="214" w:lineRule="auto"/>
        <w:ind w:right="-24"/>
        <w:jc w:val="center"/>
        <w:rPr>
          <w:rFonts w:ascii="Times New Roman" w:hAnsi="Times New Roman"/>
          <w:b/>
          <w:sz w:val="24"/>
          <w:szCs w:val="24"/>
        </w:rPr>
      </w:pPr>
    </w:p>
    <w:p w:rsidR="00EC1D9D" w:rsidRDefault="00EC1D9D" w:rsidP="00EC1D9D">
      <w:pPr>
        <w:widowControl w:val="0"/>
        <w:tabs>
          <w:tab w:val="left" w:pos="14860"/>
        </w:tabs>
        <w:overflowPunct w:val="0"/>
        <w:autoSpaceDE w:val="0"/>
        <w:autoSpaceDN w:val="0"/>
        <w:adjustRightInd w:val="0"/>
        <w:spacing w:after="0" w:line="214" w:lineRule="auto"/>
        <w:ind w:right="-24"/>
        <w:jc w:val="center"/>
        <w:rPr>
          <w:rFonts w:ascii="Times New Roman" w:hAnsi="Times New Roman"/>
          <w:b/>
          <w:sz w:val="24"/>
          <w:szCs w:val="24"/>
        </w:rPr>
      </w:pPr>
    </w:p>
    <w:p w:rsidR="00EC1D9D" w:rsidRDefault="00EC1D9D" w:rsidP="00EC1D9D">
      <w:pPr>
        <w:widowControl w:val="0"/>
        <w:tabs>
          <w:tab w:val="left" w:pos="14860"/>
        </w:tabs>
        <w:overflowPunct w:val="0"/>
        <w:autoSpaceDE w:val="0"/>
        <w:autoSpaceDN w:val="0"/>
        <w:adjustRightInd w:val="0"/>
        <w:spacing w:after="0" w:line="214" w:lineRule="auto"/>
        <w:ind w:right="-24"/>
        <w:jc w:val="center"/>
        <w:rPr>
          <w:rFonts w:ascii="Times New Roman" w:hAnsi="Times New Roman"/>
          <w:b/>
          <w:sz w:val="24"/>
          <w:szCs w:val="24"/>
        </w:rPr>
      </w:pPr>
    </w:p>
    <w:p w:rsidR="00EC1D9D" w:rsidRPr="00B7044B" w:rsidRDefault="00EC1D9D" w:rsidP="00EC1D9D">
      <w:pPr>
        <w:widowControl w:val="0"/>
        <w:tabs>
          <w:tab w:val="left" w:pos="14860"/>
        </w:tabs>
        <w:overflowPunct w:val="0"/>
        <w:autoSpaceDE w:val="0"/>
        <w:autoSpaceDN w:val="0"/>
        <w:adjustRightInd w:val="0"/>
        <w:spacing w:after="0" w:line="214" w:lineRule="auto"/>
        <w:ind w:right="-24"/>
        <w:jc w:val="center"/>
        <w:rPr>
          <w:rFonts w:ascii="Times New Roman" w:hAnsi="Times New Roman"/>
          <w:b/>
          <w:sz w:val="24"/>
          <w:szCs w:val="24"/>
        </w:rPr>
      </w:pPr>
      <w:r w:rsidRPr="00B7044B">
        <w:rPr>
          <w:rFonts w:ascii="Times New Roman" w:hAnsi="Times New Roman"/>
          <w:b/>
          <w:sz w:val="24"/>
          <w:szCs w:val="24"/>
        </w:rPr>
        <w:t>Информация о ходе реализации  целевых програм</w:t>
      </w:r>
      <w:r>
        <w:rPr>
          <w:rFonts w:ascii="Times New Roman" w:hAnsi="Times New Roman"/>
          <w:b/>
          <w:sz w:val="24"/>
          <w:szCs w:val="24"/>
        </w:rPr>
        <w:t>м Варгашинского района  за  2018</w:t>
      </w:r>
      <w:r w:rsidRPr="00B7044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D9D" w:rsidRDefault="00EC1D9D" w:rsidP="00EC1D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992"/>
        <w:gridCol w:w="1176"/>
        <w:gridCol w:w="1200"/>
        <w:gridCol w:w="947"/>
        <w:gridCol w:w="1190"/>
        <w:gridCol w:w="1299"/>
        <w:gridCol w:w="1134"/>
        <w:gridCol w:w="992"/>
        <w:gridCol w:w="992"/>
        <w:gridCol w:w="1276"/>
        <w:gridCol w:w="1134"/>
      </w:tblGrid>
      <w:tr w:rsidR="00EC1D9D" w:rsidRPr="0097216F" w:rsidTr="00345AC1">
        <w:trPr>
          <w:trHeight w:val="319"/>
        </w:trPr>
        <w:tc>
          <w:tcPr>
            <w:tcW w:w="2127" w:type="dxa"/>
            <w:vMerge w:val="restart"/>
            <w:vAlign w:val="bottom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Наименование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целевой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программы Варгашинского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района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(подпрограммы),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перечень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реализуемых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vMerge w:val="restart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Объем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бюджетных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4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ассигнований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4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на год</w:t>
            </w:r>
          </w:p>
        </w:tc>
        <w:tc>
          <w:tcPr>
            <w:tcW w:w="5505" w:type="dxa"/>
            <w:gridSpan w:val="5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99" w:type="dxa"/>
            <w:vMerge w:val="restart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Профинанс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ировано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(нарастаю</w:t>
            </w:r>
            <w:proofErr w:type="gram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щим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w w:val="98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 xml:space="preserve">итогом 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с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15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начала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 xml:space="preserve"> года), всего</w:t>
            </w:r>
          </w:p>
        </w:tc>
        <w:tc>
          <w:tcPr>
            <w:tcW w:w="5528" w:type="dxa"/>
            <w:gridSpan w:val="5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EC1D9D" w:rsidRPr="0097216F" w:rsidTr="00345AC1">
        <w:tc>
          <w:tcPr>
            <w:tcW w:w="2127" w:type="dxa"/>
            <w:vMerge/>
            <w:vAlign w:val="bottom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федер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альны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ет</w:t>
            </w:r>
          </w:p>
        </w:tc>
        <w:tc>
          <w:tcPr>
            <w:tcW w:w="1176" w:type="dxa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7" w:righ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облас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7" w:righ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тной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7" w:righ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w w:val="94"/>
                <w:sz w:val="24"/>
                <w:szCs w:val="24"/>
              </w:rPr>
              <w:t>ет</w:t>
            </w:r>
          </w:p>
        </w:tc>
        <w:tc>
          <w:tcPr>
            <w:tcW w:w="1200" w:type="dxa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50"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местн</w:t>
            </w:r>
            <w:r w:rsidRPr="0097216F">
              <w:rPr>
                <w:rFonts w:ascii="Times New Roman" w:hAnsi="Times New Roman"/>
                <w:b/>
                <w:w w:val="96"/>
                <w:sz w:val="24"/>
                <w:szCs w:val="24"/>
              </w:rPr>
              <w:t>ые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50"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еты</w:t>
            </w:r>
          </w:p>
        </w:tc>
        <w:tc>
          <w:tcPr>
            <w:tcW w:w="947" w:type="dxa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74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внебюд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74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жетные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74" w:right="-4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источни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ки</w:t>
            </w:r>
          </w:p>
        </w:tc>
        <w:tc>
          <w:tcPr>
            <w:tcW w:w="1190" w:type="dxa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71" w:right="-1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бюджет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71" w:right="-1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Варгаши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71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нского</w:t>
            </w:r>
            <w:proofErr w:type="spellEnd"/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 xml:space="preserve"> района</w:t>
            </w:r>
          </w:p>
        </w:tc>
        <w:tc>
          <w:tcPr>
            <w:tcW w:w="1299" w:type="dxa"/>
            <w:vMerge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федер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альны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ет</w:t>
            </w:r>
          </w:p>
        </w:tc>
        <w:tc>
          <w:tcPr>
            <w:tcW w:w="992" w:type="dxa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облас</w:t>
            </w: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тной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1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ет</w:t>
            </w:r>
          </w:p>
        </w:tc>
        <w:tc>
          <w:tcPr>
            <w:tcW w:w="992" w:type="dxa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местные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бюдж</w:t>
            </w:r>
            <w:r w:rsidRPr="0097216F">
              <w:rPr>
                <w:rFonts w:ascii="Times New Roman" w:hAnsi="Times New Roman"/>
                <w:b/>
                <w:w w:val="96"/>
                <w:sz w:val="24"/>
                <w:szCs w:val="24"/>
              </w:rPr>
              <w:t>еты</w:t>
            </w:r>
          </w:p>
        </w:tc>
        <w:tc>
          <w:tcPr>
            <w:tcW w:w="1276" w:type="dxa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внебюд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жетные</w:t>
            </w:r>
            <w:proofErr w:type="spellEnd"/>
          </w:p>
          <w:p w:rsidR="00EC1D9D" w:rsidRPr="0097216F" w:rsidRDefault="00EC1D9D" w:rsidP="00345A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источни</w:t>
            </w: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ки</w:t>
            </w:r>
          </w:p>
        </w:tc>
        <w:tc>
          <w:tcPr>
            <w:tcW w:w="1134" w:type="dxa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7"/>
                <w:sz w:val="24"/>
                <w:szCs w:val="24"/>
              </w:rPr>
              <w:t>бюджет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9"/>
                <w:sz w:val="24"/>
                <w:szCs w:val="24"/>
              </w:rPr>
              <w:t>Варгаши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216F">
              <w:rPr>
                <w:rFonts w:ascii="Times New Roman" w:hAnsi="Times New Roman"/>
                <w:b/>
                <w:sz w:val="24"/>
                <w:szCs w:val="24"/>
              </w:rPr>
              <w:t>нского</w:t>
            </w:r>
            <w:proofErr w:type="spell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b/>
                <w:w w:val="98"/>
                <w:sz w:val="24"/>
                <w:szCs w:val="24"/>
              </w:rPr>
              <w:t>района</w:t>
            </w:r>
          </w:p>
        </w:tc>
      </w:tr>
      <w:tr w:rsidR="00EC1D9D" w:rsidRPr="00C101C3" w:rsidTr="00345AC1">
        <w:tc>
          <w:tcPr>
            <w:tcW w:w="2127" w:type="dxa"/>
            <w:vAlign w:val="bottom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Целевая Программа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«Развитие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97216F">
              <w:rPr>
                <w:rFonts w:ascii="Times New Roman" w:hAnsi="Times New Roman"/>
                <w:sz w:val="24"/>
                <w:szCs w:val="24"/>
              </w:rPr>
              <w:t>реализация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молодежной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 xml:space="preserve">политики </w:t>
            </w:r>
            <w:proofErr w:type="gramStart"/>
            <w:r w:rsidRPr="0097216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Варгашинском</w:t>
            </w:r>
          </w:p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 2018</w:t>
            </w:r>
            <w:r w:rsidRPr="0097216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97216F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559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130"/>
              <w:rPr>
                <w:rFonts w:ascii="Times New Roman" w:hAnsi="Times New Roman"/>
                <w:b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sz w:val="20"/>
                <w:szCs w:val="20"/>
              </w:rPr>
              <w:t>305083567,12</w:t>
            </w:r>
          </w:p>
        </w:tc>
        <w:tc>
          <w:tcPr>
            <w:tcW w:w="992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85"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sz w:val="20"/>
                <w:szCs w:val="20"/>
              </w:rPr>
              <w:t>2758200,50</w:t>
            </w:r>
          </w:p>
        </w:tc>
        <w:tc>
          <w:tcPr>
            <w:tcW w:w="1176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7" w:right="-208"/>
              <w:jc w:val="center"/>
              <w:rPr>
                <w:rFonts w:ascii="Times New Roman" w:hAnsi="Times New Roman"/>
                <w:b/>
                <w:w w:val="97"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w w:val="97"/>
                <w:sz w:val="20"/>
                <w:szCs w:val="20"/>
              </w:rPr>
              <w:t>260419664,85</w:t>
            </w:r>
          </w:p>
        </w:tc>
        <w:tc>
          <w:tcPr>
            <w:tcW w:w="1200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50" w:right="-1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sz w:val="20"/>
                <w:szCs w:val="20"/>
              </w:rPr>
              <w:t>41905701,77</w:t>
            </w:r>
          </w:p>
        </w:tc>
        <w:tc>
          <w:tcPr>
            <w:tcW w:w="947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57" w:right="-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90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49" w:right="-153"/>
              <w:jc w:val="center"/>
              <w:rPr>
                <w:rFonts w:ascii="Times New Roman" w:hAnsi="Times New Roman"/>
                <w:b/>
                <w:w w:val="97"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w w:val="97"/>
                <w:sz w:val="20"/>
                <w:szCs w:val="20"/>
              </w:rPr>
              <w:t>41905701,77</w:t>
            </w:r>
          </w:p>
        </w:tc>
        <w:tc>
          <w:tcPr>
            <w:tcW w:w="1299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85" w:righ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sz w:val="20"/>
                <w:szCs w:val="20"/>
              </w:rPr>
              <w:t>295349752,91</w:t>
            </w:r>
          </w:p>
        </w:tc>
        <w:tc>
          <w:tcPr>
            <w:tcW w:w="1134" w:type="dxa"/>
          </w:tcPr>
          <w:p w:rsidR="00EC1D9D" w:rsidRPr="00C101C3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50" w:right="-16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1C3">
              <w:rPr>
                <w:rFonts w:ascii="Times New Roman" w:hAnsi="Times New Roman"/>
                <w:b/>
                <w:sz w:val="20"/>
                <w:szCs w:val="20"/>
              </w:rPr>
              <w:t>2756838,84</w:t>
            </w:r>
          </w:p>
        </w:tc>
        <w:tc>
          <w:tcPr>
            <w:tcW w:w="992" w:type="dxa"/>
          </w:tcPr>
          <w:p w:rsidR="00EC1D9D" w:rsidRPr="00C101C3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w w:val="97"/>
                <w:sz w:val="20"/>
                <w:szCs w:val="20"/>
              </w:rPr>
            </w:pPr>
            <w:r w:rsidRPr="00C101C3">
              <w:rPr>
                <w:rFonts w:ascii="Times New Roman" w:hAnsi="Times New Roman"/>
                <w:b/>
                <w:w w:val="97"/>
                <w:sz w:val="20"/>
                <w:szCs w:val="20"/>
              </w:rPr>
              <w:t>253395516,74</w:t>
            </w:r>
          </w:p>
        </w:tc>
        <w:tc>
          <w:tcPr>
            <w:tcW w:w="992" w:type="dxa"/>
            <w:shd w:val="clear" w:color="auto" w:fill="auto"/>
          </w:tcPr>
          <w:p w:rsidR="00EC1D9D" w:rsidRPr="00C101C3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75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1C3">
              <w:rPr>
                <w:rFonts w:ascii="Times New Roman" w:hAnsi="Times New Roman"/>
                <w:b/>
                <w:sz w:val="20"/>
                <w:szCs w:val="20"/>
              </w:rPr>
              <w:t>39197397,33</w:t>
            </w:r>
          </w:p>
        </w:tc>
        <w:tc>
          <w:tcPr>
            <w:tcW w:w="1276" w:type="dxa"/>
            <w:shd w:val="clear" w:color="auto" w:fill="auto"/>
          </w:tcPr>
          <w:p w:rsidR="00EC1D9D" w:rsidRPr="00C101C3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59" w:right="-80"/>
              <w:jc w:val="center"/>
              <w:rPr>
                <w:rFonts w:ascii="Times New Roman" w:hAnsi="Times New Roman"/>
                <w:b/>
                <w:w w:val="98"/>
                <w:sz w:val="20"/>
                <w:szCs w:val="20"/>
              </w:rPr>
            </w:pPr>
            <w:r w:rsidRPr="00C101C3">
              <w:rPr>
                <w:rFonts w:ascii="Times New Roman" w:hAnsi="Times New Roman"/>
                <w:b/>
                <w:w w:val="98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C1D9D" w:rsidRPr="00C101C3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6" w:right="-166"/>
              <w:jc w:val="center"/>
              <w:rPr>
                <w:rFonts w:ascii="Times New Roman" w:hAnsi="Times New Roman"/>
                <w:b/>
                <w:w w:val="97"/>
                <w:sz w:val="20"/>
                <w:szCs w:val="20"/>
              </w:rPr>
            </w:pPr>
            <w:r w:rsidRPr="00C101C3">
              <w:rPr>
                <w:rFonts w:ascii="Times New Roman" w:hAnsi="Times New Roman"/>
                <w:b/>
                <w:w w:val="97"/>
                <w:sz w:val="20"/>
                <w:szCs w:val="20"/>
              </w:rPr>
              <w:t>39197397,33</w:t>
            </w:r>
          </w:p>
        </w:tc>
      </w:tr>
      <w:tr w:rsidR="00EC1D9D" w:rsidRPr="0097216F" w:rsidTr="00345AC1">
        <w:tc>
          <w:tcPr>
            <w:tcW w:w="2127" w:type="dxa"/>
            <w:vAlign w:val="bottom"/>
          </w:tcPr>
          <w:p w:rsidR="00EC1D9D" w:rsidRPr="0097216F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16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130"/>
              <w:rPr>
                <w:rFonts w:ascii="Times New Roman" w:hAnsi="Times New Roman"/>
                <w:b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sz w:val="20"/>
                <w:szCs w:val="20"/>
              </w:rPr>
              <w:t>305083567,12</w:t>
            </w:r>
          </w:p>
        </w:tc>
        <w:tc>
          <w:tcPr>
            <w:tcW w:w="992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85"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sz w:val="20"/>
                <w:szCs w:val="20"/>
              </w:rPr>
              <w:t>2758200,50</w:t>
            </w:r>
          </w:p>
        </w:tc>
        <w:tc>
          <w:tcPr>
            <w:tcW w:w="1176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7" w:right="-208"/>
              <w:jc w:val="center"/>
              <w:rPr>
                <w:rFonts w:ascii="Times New Roman" w:hAnsi="Times New Roman"/>
                <w:b/>
                <w:w w:val="97"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w w:val="97"/>
                <w:sz w:val="20"/>
                <w:szCs w:val="20"/>
              </w:rPr>
              <w:t>260419664,85</w:t>
            </w:r>
          </w:p>
        </w:tc>
        <w:tc>
          <w:tcPr>
            <w:tcW w:w="1200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50" w:right="-1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sz w:val="20"/>
                <w:szCs w:val="20"/>
              </w:rPr>
              <w:t>41905701,77</w:t>
            </w:r>
          </w:p>
        </w:tc>
        <w:tc>
          <w:tcPr>
            <w:tcW w:w="947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57" w:right="-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90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49" w:right="-153"/>
              <w:jc w:val="center"/>
              <w:rPr>
                <w:rFonts w:ascii="Times New Roman" w:hAnsi="Times New Roman"/>
                <w:b/>
                <w:w w:val="97"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w w:val="97"/>
                <w:sz w:val="20"/>
                <w:szCs w:val="20"/>
              </w:rPr>
              <w:t>41905701,77</w:t>
            </w:r>
          </w:p>
        </w:tc>
        <w:tc>
          <w:tcPr>
            <w:tcW w:w="1299" w:type="dxa"/>
          </w:tcPr>
          <w:p w:rsidR="00EC1D9D" w:rsidRPr="00325EE1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85" w:righ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325EE1">
              <w:rPr>
                <w:rFonts w:ascii="Times New Roman" w:hAnsi="Times New Roman"/>
                <w:b/>
                <w:sz w:val="20"/>
                <w:szCs w:val="20"/>
              </w:rPr>
              <w:t>295349752,91</w:t>
            </w:r>
          </w:p>
        </w:tc>
        <w:tc>
          <w:tcPr>
            <w:tcW w:w="1134" w:type="dxa"/>
          </w:tcPr>
          <w:p w:rsidR="00EC1D9D" w:rsidRPr="00C101C3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250" w:right="-16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1C3">
              <w:rPr>
                <w:rFonts w:ascii="Times New Roman" w:hAnsi="Times New Roman"/>
                <w:b/>
                <w:sz w:val="20"/>
                <w:szCs w:val="20"/>
              </w:rPr>
              <w:t>2756838,84</w:t>
            </w:r>
          </w:p>
        </w:tc>
        <w:tc>
          <w:tcPr>
            <w:tcW w:w="992" w:type="dxa"/>
          </w:tcPr>
          <w:p w:rsidR="00EC1D9D" w:rsidRPr="00C101C3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hAnsi="Times New Roman"/>
                <w:b/>
                <w:w w:val="97"/>
                <w:sz w:val="20"/>
                <w:szCs w:val="20"/>
              </w:rPr>
            </w:pPr>
            <w:r w:rsidRPr="00C101C3">
              <w:rPr>
                <w:rFonts w:ascii="Times New Roman" w:hAnsi="Times New Roman"/>
                <w:b/>
                <w:w w:val="97"/>
                <w:sz w:val="20"/>
                <w:szCs w:val="20"/>
              </w:rPr>
              <w:t>253395516,74</w:t>
            </w:r>
          </w:p>
        </w:tc>
        <w:tc>
          <w:tcPr>
            <w:tcW w:w="992" w:type="dxa"/>
          </w:tcPr>
          <w:p w:rsidR="00EC1D9D" w:rsidRPr="00C101C3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75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1C3">
              <w:rPr>
                <w:rFonts w:ascii="Times New Roman" w:hAnsi="Times New Roman"/>
                <w:b/>
                <w:sz w:val="20"/>
                <w:szCs w:val="20"/>
              </w:rPr>
              <w:t>39197397,33</w:t>
            </w:r>
          </w:p>
        </w:tc>
        <w:tc>
          <w:tcPr>
            <w:tcW w:w="1276" w:type="dxa"/>
          </w:tcPr>
          <w:p w:rsidR="00EC1D9D" w:rsidRPr="00C101C3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59" w:right="-80"/>
              <w:jc w:val="center"/>
              <w:rPr>
                <w:rFonts w:ascii="Times New Roman" w:hAnsi="Times New Roman"/>
                <w:b/>
                <w:w w:val="98"/>
                <w:sz w:val="20"/>
                <w:szCs w:val="20"/>
              </w:rPr>
            </w:pPr>
            <w:r w:rsidRPr="00C101C3">
              <w:rPr>
                <w:rFonts w:ascii="Times New Roman" w:hAnsi="Times New Roman"/>
                <w:b/>
                <w:w w:val="98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C1D9D" w:rsidRPr="00C101C3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6" w:right="-166"/>
              <w:jc w:val="center"/>
              <w:rPr>
                <w:rFonts w:ascii="Times New Roman" w:hAnsi="Times New Roman"/>
                <w:b/>
                <w:w w:val="97"/>
                <w:sz w:val="20"/>
                <w:szCs w:val="20"/>
              </w:rPr>
            </w:pPr>
            <w:r w:rsidRPr="00C101C3">
              <w:rPr>
                <w:rFonts w:ascii="Times New Roman" w:hAnsi="Times New Roman"/>
                <w:b/>
                <w:w w:val="97"/>
                <w:sz w:val="20"/>
                <w:szCs w:val="20"/>
              </w:rPr>
              <w:t>39197397,33</w:t>
            </w:r>
          </w:p>
        </w:tc>
      </w:tr>
    </w:tbl>
    <w:p w:rsidR="00EC1D9D" w:rsidRDefault="00EC1D9D" w:rsidP="00EC1D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1D9D" w:rsidRPr="00576814" w:rsidRDefault="00EC1D9D" w:rsidP="00EC1D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576814">
        <w:rPr>
          <w:rFonts w:ascii="Times New Roman" w:hAnsi="Times New Roman"/>
          <w:b/>
          <w:sz w:val="24"/>
          <w:szCs w:val="24"/>
        </w:rPr>
        <w:t xml:space="preserve">% исполнения программы - 97 </w:t>
      </w:r>
      <w:r>
        <w:rPr>
          <w:rFonts w:ascii="Times New Roman" w:hAnsi="Times New Roman"/>
          <w:b/>
          <w:sz w:val="24"/>
          <w:szCs w:val="24"/>
        </w:rPr>
        <w:t>(</w:t>
      </w:r>
      <w:r w:rsidRPr="00576814">
        <w:rPr>
          <w:rFonts w:ascii="Times New Roman" w:hAnsi="Times New Roman"/>
          <w:b/>
          <w:sz w:val="24"/>
          <w:szCs w:val="24"/>
        </w:rPr>
        <w:t>в 2017 году - 93,59).</w:t>
      </w:r>
    </w:p>
    <w:p w:rsidR="00EC1D9D" w:rsidRPr="00335B1E" w:rsidRDefault="00EC1D9D" w:rsidP="00EC1D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C1D9D" w:rsidRPr="00335B1E">
          <w:pgSz w:w="16840" w:h="11905" w:orient="landscape"/>
          <w:pgMar w:top="690" w:right="960" w:bottom="1440" w:left="1020" w:header="720" w:footer="720" w:gutter="0"/>
          <w:cols w:space="720" w:equalWidth="0">
            <w:col w:w="14860"/>
          </w:cols>
          <w:noEndnote/>
        </w:sectPr>
      </w:pPr>
    </w:p>
    <w:p w:rsidR="00EC1D9D" w:rsidRDefault="00EC1D9D" w:rsidP="00EC1D9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right="-84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ge5"/>
      <w:bookmarkEnd w:id="0"/>
      <w:r w:rsidRPr="006D0952">
        <w:rPr>
          <w:rFonts w:ascii="Times New Roman" w:hAnsi="Times New Roman"/>
          <w:b/>
          <w:bCs/>
          <w:sz w:val="24"/>
          <w:szCs w:val="24"/>
        </w:rPr>
        <w:lastRenderedPageBreak/>
        <w:t>Оценка целевых индикаторов целевой программы Варгашинского района «Развитие образования и реализация молодежной политики в Варгашинском районе на 201</w:t>
      </w:r>
      <w:r>
        <w:rPr>
          <w:rFonts w:ascii="Times New Roman" w:hAnsi="Times New Roman"/>
          <w:b/>
          <w:bCs/>
          <w:sz w:val="24"/>
          <w:szCs w:val="24"/>
        </w:rPr>
        <w:t>8 – 2020</w:t>
      </w:r>
      <w:r w:rsidRPr="006D0952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EC1D9D" w:rsidRPr="006A5409" w:rsidRDefault="00EC1D9D" w:rsidP="00EC1D9D">
      <w:pPr>
        <w:pStyle w:val="Standard"/>
        <w:jc w:val="both"/>
        <w:rPr>
          <w:rFonts w:eastAsia="Times New Roman" w:cs="Arial"/>
          <w:lang w:eastAsia="ru-RU" w:bidi="ar-SA"/>
        </w:rPr>
      </w:pPr>
      <w:r w:rsidRPr="006A5409">
        <w:rPr>
          <w:rFonts w:eastAsia="Times New Roman" w:cs="Arial"/>
          <w:lang w:eastAsia="ru-RU" w:bidi="ar-SA"/>
        </w:rPr>
        <w:t>Форма 1. Оценка целевых индикаторов муниципальной программы «Развитие образования и реализация молодежной полити</w:t>
      </w:r>
      <w:r>
        <w:rPr>
          <w:rFonts w:eastAsia="Times New Roman" w:cs="Arial"/>
          <w:lang w:eastAsia="ru-RU" w:bidi="ar-SA"/>
        </w:rPr>
        <w:t>ки в Варгашинском районе на 2018 – 2020</w:t>
      </w:r>
      <w:r w:rsidRPr="006A5409">
        <w:rPr>
          <w:rFonts w:eastAsia="Times New Roman" w:cs="Arial"/>
          <w:lang w:eastAsia="ru-RU" w:bidi="ar-SA"/>
        </w:rPr>
        <w:t xml:space="preserve"> года» </w:t>
      </w:r>
    </w:p>
    <w:p w:rsidR="00EC1D9D" w:rsidRDefault="00EC1D9D" w:rsidP="00EC1D9D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tbl>
      <w:tblPr>
        <w:tblW w:w="14799" w:type="dxa"/>
        <w:jc w:val="center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11"/>
        <w:gridCol w:w="1921"/>
        <w:gridCol w:w="2268"/>
        <w:gridCol w:w="1974"/>
        <w:gridCol w:w="1276"/>
        <w:gridCol w:w="1049"/>
      </w:tblGrid>
      <w:tr w:rsidR="00EC1D9D" w:rsidRPr="00014B61" w:rsidTr="00345AC1">
        <w:trPr>
          <w:cantSplit/>
          <w:trHeight w:val="330"/>
          <w:jc w:val="center"/>
        </w:trPr>
        <w:tc>
          <w:tcPr>
            <w:tcW w:w="6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целевого  индикатора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B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Значение целевого индикатора</w:t>
            </w:r>
          </w:p>
        </w:tc>
      </w:tr>
      <w:tr w:rsidR="00EC1D9D" w:rsidRPr="00014B61" w:rsidTr="00345AC1">
        <w:trPr>
          <w:cantSplit/>
          <w:trHeight w:val="864"/>
          <w:jc w:val="center"/>
        </w:trPr>
        <w:tc>
          <w:tcPr>
            <w:tcW w:w="6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Утверждено </w:t>
            </w:r>
          </w:p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муниципальной программе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B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Достигнуто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D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Отклонено</w:t>
            </w:r>
          </w:p>
          <w:p w:rsidR="00EC1D9D" w:rsidRPr="00830728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%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Оценка </w:t>
            </w:r>
          </w:p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баллах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Целевой       индикатор 1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>удельный вес численности населения</w:t>
            </w:r>
            <w:r w:rsidRPr="00014B61">
              <w:rPr>
                <w:rFonts w:ascii="Times New Roman" w:hAnsi="Times New Roman"/>
                <w:sz w:val="24"/>
                <w:szCs w:val="24"/>
              </w:rPr>
              <w:br/>
              <w:t xml:space="preserve">в возрасте от 7 до 18 лет, охваченного общим образованием, в общей численности населения в возрасте от 7 до 18 лет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+ 1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14B61">
              <w:rPr>
                <w:rFonts w:ascii="Times New Roman" w:hAnsi="Times New Roman"/>
                <w:kern w:val="1"/>
                <w:sz w:val="24"/>
                <w:szCs w:val="24"/>
              </w:rPr>
              <w:t>Целевой индикатор 2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</w:rPr>
            </w:pPr>
            <w:proofErr w:type="gramStart"/>
            <w:r w:rsidRPr="00014B61">
              <w:rPr>
                <w:rFonts w:ascii="Times New Roman" w:hAnsi="Times New Roman"/>
                <w:sz w:val="24"/>
                <w:szCs w:val="24"/>
              </w:rPr>
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 в текущем году дошкольного образования </w:t>
            </w:r>
            <w:proofErr w:type="gramEnd"/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+ 1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Целевой         индикатор 3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 xml:space="preserve">отношение среднего балла единого государственного экзамена (в расчете на 2 обязательных предмета) в 10 процентах общеобразовательных учреждений Варгашинского района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процентах общеобразовательных учреждений Варгашинского района с худшими результатами единого государственного экзамена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оля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(регрессивный показатель)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4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обучающихся </w:t>
            </w:r>
            <w:r w:rsidRPr="00014B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общеобразовательных учреждений Варгашинского района, которым предоставлена возможность обучаться в соответствии с основными современными требованиями (с учетом </w:t>
            </w:r>
            <w:hyperlink r:id="rId6" w:history="1">
              <w:r w:rsidRPr="00014B61">
                <w:rPr>
                  <w:rFonts w:ascii="Times New Roman" w:hAnsi="Times New Roman"/>
                  <w:sz w:val="24"/>
                  <w:szCs w:val="24"/>
                </w:rPr>
                <w:t>федеральных государственных образовательных стандартов</w:t>
              </w:r>
            </w:hyperlink>
            <w:r w:rsidRPr="00014B61">
              <w:rPr>
                <w:rFonts w:ascii="Times New Roman" w:hAnsi="Times New Roman"/>
                <w:sz w:val="24"/>
                <w:szCs w:val="24"/>
              </w:rPr>
              <w:t>), в общей численности обучающихся общеобразовательных учреждений Варгашинского района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2956DD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6DD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2956DD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6DD">
              <w:rPr>
                <w:rFonts w:ascii="Times New Roman" w:hAnsi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2956DD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2956DD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6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Целевой индикатор 5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обучающихся, занимающихся в одну смену, в общей численности обучающихся общеобразовательных учреждений Варгашинского района, в том числе обучающихся по образовательным программам начального общего, основного общего и среднего общего образования 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  <w:highlight w:val="yellow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+ 1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6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  <w:highlight w:val="green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молодежи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+ 4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7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 обучающихся общеобразовательных учреждений Варгашинского района, вовлеченных в управление учебно–воспитательным процессом и социально–значимую деятельность, от общего числа родителей (законных представителей) обучающихся общеобразовательных учреждений Варгашинского района 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+ 2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8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детей, в общей численности детей и молодежи от 5 до 18 лет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922A13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A13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922A13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A13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922A13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A13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922A13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A13">
              <w:rPr>
                <w:rFonts w:ascii="Times New Roman" w:hAnsi="Times New Roman"/>
                <w:sz w:val="24"/>
                <w:szCs w:val="24"/>
                <w:lang w:eastAsia="ru-RU"/>
              </w:rPr>
              <w:t>+ 1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9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учителей общеобразовательных учреждений в возрасте до 35 лет в общей численности учителей общеобразовательных учреждений </w:t>
            </w:r>
            <w:r w:rsidRPr="00014B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Варгашинского района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+ 1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Целевой    индикатор 10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образовательных учреждений Варгашинского района, прошедших переподготовку или повышение квалификации, в общей численности педагогических работников, работающих в образовательных учреждениях Варгашинского района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+ 4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11</w:t>
            </w:r>
          </w:p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образовательных учреждений Варгашинского района, прошедших переподготовку или повышение квалификации по вопросам образования обучающихся с ограниченными возможностями здоровья и инвалидностью, в общей численности педагогических работников, работающих с детьми с ограниченными возможностями здоровья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+ 4</w:t>
            </w: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Иные целевые индикаторы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1D9D" w:rsidRPr="00014B61" w:rsidTr="00345AC1">
        <w:trPr>
          <w:trHeight w:val="362"/>
          <w:jc w:val="center"/>
        </w:trPr>
        <w:tc>
          <w:tcPr>
            <w:tcW w:w="63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сводная оценка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1D9D" w:rsidRDefault="00EC1D9D" w:rsidP="00EC1D9D">
            <w:pPr>
              <w:widowControl w:val="0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right="-10" w:firstLine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 xml:space="preserve">ожидаемая эффективность достигнута по следующим индикаторам: </w:t>
            </w:r>
            <w:r>
              <w:rPr>
                <w:rFonts w:ascii="Times New Roman" w:hAnsi="Times New Roman"/>
                <w:sz w:val="24"/>
                <w:szCs w:val="24"/>
              </w:rPr>
              <w:t>1,2,4,6,7,8,9,10,</w:t>
            </w:r>
          </w:p>
          <w:p w:rsidR="00EC1D9D" w:rsidRPr="00014B61" w:rsidRDefault="00EC1D9D" w:rsidP="00345AC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right="-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  <w:p w:rsidR="00EC1D9D" w:rsidRPr="0036179E" w:rsidRDefault="00EC1D9D" w:rsidP="00EC1D9D">
            <w:pPr>
              <w:widowControl w:val="0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right="-10" w:firstLine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79E">
              <w:rPr>
                <w:rFonts w:ascii="Times New Roman" w:hAnsi="Times New Roman"/>
                <w:sz w:val="24"/>
                <w:szCs w:val="24"/>
              </w:rPr>
              <w:t>эффективность находится на уровне предыдущего года по следующим индикаторам: 8.</w:t>
            </w:r>
          </w:p>
          <w:p w:rsidR="00EC1D9D" w:rsidRPr="00014B61" w:rsidRDefault="00EC1D9D" w:rsidP="00EC1D9D">
            <w:pPr>
              <w:pStyle w:val="a8"/>
              <w:widowControl w:val="0"/>
              <w:numPr>
                <w:ilvl w:val="0"/>
                <w:numId w:val="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37" w:lineRule="exact"/>
              <w:ind w:left="0" w:right="-10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 xml:space="preserve">эффективность повысилась по сравнению с предыдущим годом по следующим </w:t>
            </w:r>
            <w:r w:rsidRPr="00014B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индикаторам: </w:t>
            </w:r>
            <w:r>
              <w:rPr>
                <w:rFonts w:ascii="Times New Roman" w:hAnsi="Times New Roman"/>
                <w:sz w:val="24"/>
                <w:szCs w:val="24"/>
              </w:rPr>
              <w:t>6,7.</w:t>
            </w:r>
          </w:p>
          <w:p w:rsidR="00EC1D9D" w:rsidRPr="00014B61" w:rsidRDefault="00EC1D9D" w:rsidP="00EC1D9D">
            <w:pPr>
              <w:widowControl w:val="0"/>
              <w:numPr>
                <w:ilvl w:val="0"/>
                <w:numId w:val="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0" w:line="237" w:lineRule="exact"/>
              <w:ind w:left="0" w:right="-10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>ожидаемая эффективность не достигнута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следующим индикаторам: 3</w:t>
            </w:r>
            <w:r w:rsidRPr="00014B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1D9D" w:rsidRPr="00014B61" w:rsidRDefault="00EC1D9D" w:rsidP="00EC1D9D">
            <w:pPr>
              <w:pStyle w:val="a8"/>
              <w:numPr>
                <w:ilvl w:val="0"/>
                <w:numId w:val="7"/>
              </w:numPr>
              <w:tabs>
                <w:tab w:val="left" w:pos="0"/>
                <w:tab w:val="left" w:pos="405"/>
              </w:tabs>
              <w:ind w:left="0" w:right="-10" w:firstLine="1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B61">
              <w:rPr>
                <w:rFonts w:ascii="Times New Roman" w:hAnsi="Times New Roman"/>
                <w:sz w:val="24"/>
                <w:szCs w:val="24"/>
              </w:rPr>
              <w:t>эффективность снизилась по сравнению с предыдущим годом по следующим индикаторам: 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1D9D" w:rsidRPr="00014B61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+ 22</w:t>
            </w:r>
          </w:p>
        </w:tc>
      </w:tr>
    </w:tbl>
    <w:p w:rsidR="00EC1D9D" w:rsidRDefault="00EC1D9D" w:rsidP="00EC1D9D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EC1D9D" w:rsidRPr="0014595A" w:rsidRDefault="00EC1D9D" w:rsidP="00EC1D9D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14595A">
        <w:rPr>
          <w:rFonts w:ascii="Times New Roman" w:hAnsi="Times New Roman"/>
          <w:sz w:val="24"/>
          <w:szCs w:val="24"/>
          <w:lang w:eastAsia="ru-RU"/>
        </w:rPr>
        <w:t>Форма 2.</w:t>
      </w:r>
      <w:r w:rsidRPr="006A5409">
        <w:rPr>
          <w:rFonts w:ascii="Times New Roman" w:hAnsi="Times New Roman"/>
          <w:sz w:val="24"/>
          <w:szCs w:val="24"/>
          <w:lang w:eastAsia="ru-RU"/>
        </w:rPr>
        <w:t> </w:t>
      </w:r>
      <w:r w:rsidRPr="0014595A">
        <w:rPr>
          <w:rFonts w:ascii="Times New Roman" w:hAnsi="Times New Roman"/>
          <w:sz w:val="24"/>
          <w:szCs w:val="24"/>
          <w:lang w:eastAsia="ru-RU"/>
        </w:rPr>
        <w:t>Динамика целевых значений целевых индикаторов муниципальной программы (наименование муниципальной программы)</w:t>
      </w:r>
    </w:p>
    <w:p w:rsidR="00EC1D9D" w:rsidRPr="0014595A" w:rsidRDefault="00EC1D9D" w:rsidP="00EC1D9D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82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9"/>
        <w:gridCol w:w="1701"/>
        <w:gridCol w:w="1559"/>
        <w:gridCol w:w="1559"/>
        <w:gridCol w:w="1701"/>
        <w:gridCol w:w="1843"/>
        <w:gridCol w:w="925"/>
      </w:tblGrid>
      <w:tr w:rsidR="00EC1D9D" w:rsidRPr="000E216B" w:rsidTr="00345AC1">
        <w:trPr>
          <w:cantSplit/>
          <w:trHeight w:val="1141"/>
          <w:jc w:val="center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Целевые   индикаторы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85" w:type="dxa"/>
              <w:tblInd w:w="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45"/>
              <w:gridCol w:w="1559"/>
              <w:gridCol w:w="1681"/>
            </w:tblGrid>
            <w:tr w:rsidR="00EC1D9D" w:rsidRPr="000E216B" w:rsidTr="00345AC1">
              <w:trPr>
                <w:cantSplit/>
                <w:trHeight w:val="438"/>
              </w:trPr>
              <w:tc>
                <w:tcPr>
                  <w:tcW w:w="4785" w:type="dxa"/>
                  <w:gridSpan w:val="3"/>
                  <w:tcBorders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C1D9D" w:rsidRPr="000E216B" w:rsidRDefault="00EC1D9D" w:rsidP="00345AC1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0E216B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Год реализации муниципальной программы</w:t>
                  </w:r>
                </w:p>
              </w:tc>
            </w:tr>
            <w:tr w:rsidR="00EC1D9D" w:rsidRPr="000E216B" w:rsidTr="00345AC1">
              <w:trPr>
                <w:cantSplit/>
                <w:trHeight w:val="867"/>
              </w:trPr>
              <w:tc>
                <w:tcPr>
                  <w:tcW w:w="154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C1D9D" w:rsidRPr="000E216B" w:rsidRDefault="00EC1D9D" w:rsidP="00345AC1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0E216B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1-й год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C1D9D" w:rsidRPr="000E216B" w:rsidRDefault="00EC1D9D" w:rsidP="00345AC1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0E216B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2-й год</w:t>
                  </w:r>
                </w:p>
              </w:tc>
              <w:tc>
                <w:tcPr>
                  <w:tcW w:w="1681" w:type="dxa"/>
                  <w:tcBorders>
                    <w:lef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C1D9D" w:rsidRPr="000E216B" w:rsidRDefault="00EC1D9D" w:rsidP="00345AC1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0E216B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отчетный</w:t>
                  </w:r>
                </w:p>
              </w:tc>
            </w:tr>
          </w:tbl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Последний год   (целевое значение)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Целевой       индикатор 1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</w:rPr>
              <w:t>удельный вес численности населения</w:t>
            </w:r>
            <w:r w:rsidRPr="000E216B">
              <w:rPr>
                <w:rFonts w:ascii="Times New Roman" w:hAnsi="Times New Roman"/>
                <w:sz w:val="24"/>
                <w:szCs w:val="24"/>
              </w:rPr>
              <w:br/>
              <w:t xml:space="preserve">в возрасте от 7 до 18 лет, охваченного общим образованием, в общей численности населения в возрасте от 7 до 18 лет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E216B">
              <w:rPr>
                <w:rFonts w:ascii="Times New Roman" w:hAnsi="Times New Roman"/>
                <w:kern w:val="1"/>
                <w:sz w:val="24"/>
                <w:szCs w:val="24"/>
              </w:rPr>
              <w:t>Целевой индикатор 2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216B">
              <w:rPr>
                <w:rFonts w:ascii="Times New Roman" w:hAnsi="Times New Roman"/>
                <w:sz w:val="24"/>
                <w:szCs w:val="24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 в текущем году дошкольного образования.</w:t>
            </w:r>
            <w:proofErr w:type="gramEnd"/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E21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Целевой         индикатор 3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</w:rPr>
              <w:t xml:space="preserve">отношение среднего балла единого государственного экзамена (в расчете на 2 обязательных предмета) в 10 процентах общеобразовательных учреждений Варгашинского района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процентах общеобразовательных учреждений Варгашинского района с худшими результатами единого государственного экзамена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1,3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4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обучающихся общеобразовательных учреждений Варгашинского района, которым предоставлена возможность обучаться в соответствии с основными современными требованиями (с учетом </w:t>
            </w:r>
            <w:hyperlink r:id="rId7" w:history="1">
              <w:r w:rsidRPr="000E216B">
                <w:rPr>
                  <w:rFonts w:ascii="Times New Roman" w:hAnsi="Times New Roman"/>
                  <w:sz w:val="24"/>
                  <w:szCs w:val="24"/>
                </w:rPr>
                <w:t>федеральных государственных образовательных стандартов</w:t>
              </w:r>
            </w:hyperlink>
            <w:r w:rsidRPr="000E216B">
              <w:rPr>
                <w:rFonts w:ascii="Times New Roman" w:hAnsi="Times New Roman"/>
                <w:sz w:val="24"/>
                <w:szCs w:val="24"/>
              </w:rPr>
              <w:t>), в общей численности обучающихся общеобразовательных учреждений Варгашинского района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5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обучающихся, занимающихся в одну смену, в общей численности обучающихся общеобразовательных учреждений Варгашинского района, в том числе обучающихся по образовательным программам начального общего, основного общего и среднего общего образования 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216B">
              <w:rPr>
                <w:rFonts w:ascii="Times New Roman" w:hAnsi="Times New Roman"/>
                <w:lang w:eastAsia="ru-RU"/>
              </w:rPr>
              <w:t>91</w:t>
            </w:r>
            <w:r>
              <w:rPr>
                <w:rFonts w:ascii="Times New Roman" w:hAnsi="Times New Roman"/>
                <w:lang w:eastAsia="ru-RU"/>
              </w:rPr>
              <w:t>,2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6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  <w:highlight w:val="green"/>
              </w:rPr>
            </w:pPr>
            <w:r w:rsidRPr="000E216B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молодых людей в </w:t>
            </w:r>
            <w:r w:rsidRPr="000E21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возрасте от 14 до 30 лет, участвующих в деятельности молодежных общественных объединений, в общей численности молодежи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38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C1D9D" w:rsidRPr="000E216B" w:rsidTr="00345AC1">
        <w:trPr>
          <w:trHeight w:val="1459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Целевой индикатор 7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 обучающихся общеобразовательных учреждений Варгашинского района, вовлеченных в управление учебно–воспитательным процессом и социально–значимую деятельность, от общего числа родителей (законных представителей) обучающихся общеобразовательных учреждений Варгашинского района 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8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детей, в общей численности детей и молодежи от 5 до 18 лет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9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E216B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учителей общеобразовательных учреждений в возрасте до 35 лет в общей численности учителей общеобразовательных учреждений Варгашинского района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Целевой    индикатор 10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E216B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образовательных учреждений Варгашинского района, прошедших переподготовку или повышение квалификации, в общей численности педагогических работников, работающих в образовательных учреждениях Варгашинского района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Целевой индикатор 11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E216B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образовательных учреждений Варгашинского района, прошедших переподготовку или повышение квалификации по </w:t>
            </w:r>
            <w:r w:rsidRPr="000E21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вопросам образования обучающихся с ограниченными возможностями здоровья и инвалидностью, в общей численности педагогических работников, работающих с детьми с ограниченными возможностями здоровья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Иные целевые индикаторы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tabs>
                <w:tab w:val="left" w:pos="359"/>
              </w:tabs>
              <w:ind w:left="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1D9D" w:rsidRPr="000E216B" w:rsidTr="00345AC1">
        <w:trPr>
          <w:trHeight w:val="380"/>
          <w:jc w:val="center"/>
        </w:trPr>
        <w:tc>
          <w:tcPr>
            <w:tcW w:w="5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6B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сводная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EC1D9D">
            <w:pPr>
              <w:widowControl w:val="0"/>
              <w:numPr>
                <w:ilvl w:val="0"/>
                <w:numId w:val="8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-70" w:right="-70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16B">
              <w:rPr>
                <w:rFonts w:ascii="Times New Roman" w:hAnsi="Times New Roman"/>
              </w:rPr>
              <w:t>эффективность достигнута</w:t>
            </w:r>
          </w:p>
          <w:p w:rsidR="00EC1D9D" w:rsidRPr="000E216B" w:rsidRDefault="00EC1D9D" w:rsidP="00345AC1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216B">
              <w:rPr>
                <w:rFonts w:ascii="Times New Roman" w:hAnsi="Times New Roman"/>
              </w:rPr>
              <w:t>по</w:t>
            </w:r>
            <w:proofErr w:type="gramEnd"/>
            <w:r w:rsidRPr="000E216B">
              <w:rPr>
                <w:rFonts w:ascii="Times New Roman" w:hAnsi="Times New Roman"/>
              </w:rPr>
              <w:t xml:space="preserve"> следующим</w:t>
            </w:r>
          </w:p>
          <w:p w:rsidR="00EC1D9D" w:rsidRPr="000E216B" w:rsidRDefault="00EC1D9D" w:rsidP="00345AC1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16B">
              <w:rPr>
                <w:rFonts w:ascii="Times New Roman" w:hAnsi="Times New Roman"/>
              </w:rPr>
              <w:t>индикаторам:</w:t>
            </w:r>
          </w:p>
          <w:p w:rsidR="00EC1D9D" w:rsidRPr="000E216B" w:rsidRDefault="00EC1D9D" w:rsidP="00345AC1">
            <w:pPr>
              <w:pStyle w:val="a8"/>
              <w:tabs>
                <w:tab w:val="left" w:pos="213"/>
              </w:tabs>
              <w:ind w:left="-70"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</w:t>
            </w:r>
            <w:r w:rsidRPr="000E216B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5,6,</w:t>
            </w:r>
            <w:r w:rsidRPr="000E216B">
              <w:rPr>
                <w:rFonts w:ascii="Times New Roman" w:hAnsi="Times New Roman"/>
                <w:sz w:val="24"/>
                <w:szCs w:val="24"/>
              </w:rPr>
              <w:t>7,8,9,10,11.</w:t>
            </w:r>
          </w:p>
          <w:p w:rsidR="00EC1D9D" w:rsidRPr="000E216B" w:rsidRDefault="00EC1D9D" w:rsidP="00345AC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widowControl w:val="0"/>
              <w:tabs>
                <w:tab w:val="left" w:pos="213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</w:t>
            </w:r>
            <w:r w:rsidRPr="000E216B">
              <w:rPr>
                <w:rFonts w:ascii="Times New Roman" w:hAnsi="Times New Roman"/>
              </w:rPr>
              <w:t>эффективность достигнута</w:t>
            </w:r>
          </w:p>
          <w:p w:rsidR="00EC1D9D" w:rsidRPr="000E216B" w:rsidRDefault="00EC1D9D" w:rsidP="00345AC1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216B">
              <w:rPr>
                <w:rFonts w:ascii="Times New Roman" w:hAnsi="Times New Roman"/>
              </w:rPr>
              <w:t>по</w:t>
            </w:r>
            <w:proofErr w:type="gramEnd"/>
            <w:r w:rsidRPr="000E216B">
              <w:rPr>
                <w:rFonts w:ascii="Times New Roman" w:hAnsi="Times New Roman"/>
              </w:rPr>
              <w:t xml:space="preserve"> следующим</w:t>
            </w:r>
          </w:p>
          <w:p w:rsidR="00EC1D9D" w:rsidRPr="000E216B" w:rsidRDefault="00EC1D9D" w:rsidP="00345AC1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16B">
              <w:rPr>
                <w:rFonts w:ascii="Times New Roman" w:hAnsi="Times New Roman"/>
              </w:rPr>
              <w:t>индикаторам:</w:t>
            </w:r>
          </w:p>
          <w:p w:rsidR="00EC1D9D" w:rsidRPr="000E216B" w:rsidRDefault="00EC1D9D" w:rsidP="00345AC1">
            <w:pPr>
              <w:pStyle w:val="a8"/>
              <w:tabs>
                <w:tab w:val="left" w:pos="213"/>
              </w:tabs>
              <w:ind w:left="-70"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</w:t>
            </w:r>
            <w:r w:rsidRPr="000E216B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5,6,</w:t>
            </w:r>
            <w:r w:rsidRPr="000E216B">
              <w:rPr>
                <w:rFonts w:ascii="Times New Roman" w:hAnsi="Times New Roman"/>
                <w:sz w:val="24"/>
                <w:szCs w:val="24"/>
              </w:rPr>
              <w:t>7,8,9,10,11.</w:t>
            </w:r>
          </w:p>
          <w:p w:rsidR="00EC1D9D" w:rsidRPr="000E216B" w:rsidRDefault="00EC1D9D" w:rsidP="00345AC1">
            <w:pPr>
              <w:pStyle w:val="a8"/>
              <w:tabs>
                <w:tab w:val="left" w:pos="359"/>
              </w:tabs>
              <w:ind w:left="76" w:right="-7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widowControl w:val="0"/>
              <w:tabs>
                <w:tab w:val="left" w:pos="0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right="-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1D9D" w:rsidRPr="000E216B" w:rsidRDefault="00EC1D9D" w:rsidP="00345AC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C1D9D" w:rsidRPr="00604CBB" w:rsidRDefault="00EC1D9D" w:rsidP="00EC1D9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/>
        <w:rPr>
          <w:rFonts w:ascii="Times New Roman" w:hAnsi="Times New Roman"/>
          <w:b/>
          <w:sz w:val="24"/>
          <w:szCs w:val="24"/>
        </w:rPr>
      </w:pPr>
      <w:r w:rsidRPr="006D0952">
        <w:rPr>
          <w:rFonts w:ascii="Times New Roman" w:hAnsi="Times New Roman"/>
          <w:sz w:val="24"/>
          <w:szCs w:val="24"/>
        </w:rPr>
        <w:t>Форма 3. Оценка эффективности целевой программы «Развитие образования и реализация молодежной политики в Варгашинском районе на 201</w:t>
      </w:r>
      <w:r>
        <w:rPr>
          <w:rFonts w:ascii="Times New Roman" w:hAnsi="Times New Roman"/>
          <w:sz w:val="24"/>
          <w:szCs w:val="24"/>
        </w:rPr>
        <w:t>8 - 2020</w:t>
      </w:r>
      <w:r w:rsidRPr="006D0952">
        <w:rPr>
          <w:rFonts w:ascii="Times New Roman" w:hAnsi="Times New Roman"/>
          <w:sz w:val="24"/>
          <w:szCs w:val="24"/>
        </w:rPr>
        <w:t xml:space="preserve"> годы» </w:t>
      </w:r>
      <w:r w:rsidRPr="00604CBB">
        <w:rPr>
          <w:rFonts w:ascii="Times New Roman" w:hAnsi="Times New Roman"/>
          <w:b/>
          <w:sz w:val="24"/>
          <w:szCs w:val="24"/>
        </w:rPr>
        <w:t>за 2018 год</w:t>
      </w:r>
    </w:p>
    <w:p w:rsidR="00EC1D9D" w:rsidRDefault="00EC1D9D" w:rsidP="00EC1D9D">
      <w:pPr>
        <w:widowControl w:val="0"/>
        <w:tabs>
          <w:tab w:val="left" w:pos="1308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tbl>
      <w:tblPr>
        <w:tblW w:w="0" w:type="auto"/>
        <w:jc w:val="center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3"/>
        <w:gridCol w:w="5387"/>
        <w:gridCol w:w="4276"/>
      </w:tblGrid>
      <w:tr w:rsidR="00EC1D9D" w:rsidRPr="00E42D87" w:rsidTr="00345AC1">
        <w:trPr>
          <w:jc w:val="center"/>
        </w:trPr>
        <w:tc>
          <w:tcPr>
            <w:tcW w:w="5233" w:type="dxa"/>
          </w:tcPr>
          <w:p w:rsidR="00EC1D9D" w:rsidRPr="00E42D87" w:rsidRDefault="00EC1D9D" w:rsidP="00345A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ind w:righ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D87">
              <w:rPr>
                <w:rFonts w:ascii="Times New Roman" w:hAnsi="Times New Roman"/>
                <w:b/>
                <w:bCs/>
                <w:sz w:val="24"/>
                <w:szCs w:val="24"/>
              </w:rPr>
              <w:t>вывод об эффективности программы</w:t>
            </w:r>
          </w:p>
        </w:tc>
        <w:tc>
          <w:tcPr>
            <w:tcW w:w="5387" w:type="dxa"/>
          </w:tcPr>
          <w:p w:rsidR="00EC1D9D" w:rsidRPr="00E42D87" w:rsidRDefault="00EC1D9D" w:rsidP="00345A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ind w:righ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D87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итоговая сводная оценка</w:t>
            </w:r>
          </w:p>
        </w:tc>
        <w:tc>
          <w:tcPr>
            <w:tcW w:w="4276" w:type="dxa"/>
          </w:tcPr>
          <w:p w:rsidR="00EC1D9D" w:rsidRPr="00E42D87" w:rsidRDefault="00EC1D9D" w:rsidP="00345A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ind w:righ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D87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предложения по дальнейшей</w:t>
            </w:r>
            <w:r w:rsidRPr="00E42D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реализации программы</w:t>
            </w:r>
          </w:p>
        </w:tc>
      </w:tr>
      <w:tr w:rsidR="00EC1D9D" w:rsidRPr="00E42D87" w:rsidTr="00345AC1">
        <w:trPr>
          <w:jc w:val="center"/>
        </w:trPr>
        <w:tc>
          <w:tcPr>
            <w:tcW w:w="5233" w:type="dxa"/>
          </w:tcPr>
          <w:p w:rsidR="00EC1D9D" w:rsidRPr="00C04DC0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37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Ожидаемая эффективность достигнута</w:t>
            </w:r>
            <w:r w:rsidRPr="00C04DC0">
              <w:rPr>
                <w:rFonts w:ascii="Times New Roman" w:hAnsi="Times New Roman"/>
                <w:sz w:val="24"/>
                <w:szCs w:val="24"/>
              </w:rPr>
              <w:t>, эффективность находится на уровне предыдущего года, эффективность повысилась по сравнению с предыдущим годом</w:t>
            </w:r>
          </w:p>
          <w:p w:rsidR="00EC1D9D" w:rsidRPr="00C04DC0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EC1D9D" w:rsidRPr="00C15FC2" w:rsidRDefault="00EC1D9D" w:rsidP="00EC1D9D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59"/>
              </w:tabs>
              <w:autoSpaceDE w:val="0"/>
              <w:autoSpaceDN w:val="0"/>
              <w:adjustRightInd w:val="0"/>
              <w:spacing w:after="0" w:line="240" w:lineRule="auto"/>
              <w:ind w:right="-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FC2">
              <w:rPr>
                <w:rFonts w:ascii="Times New Roman" w:hAnsi="Times New Roman"/>
                <w:sz w:val="24"/>
                <w:szCs w:val="24"/>
              </w:rPr>
              <w:t>ожидаемая эффективность достигнута по следующим индикаторам: 1, 2,  4, 5, 6, 7, 8, 9, 10, 11.</w:t>
            </w:r>
          </w:p>
          <w:p w:rsidR="00EC1D9D" w:rsidRPr="00C15FC2" w:rsidRDefault="00EC1D9D" w:rsidP="00EC1D9D">
            <w:pPr>
              <w:widowControl w:val="0"/>
              <w:numPr>
                <w:ilvl w:val="0"/>
                <w:numId w:val="12"/>
              </w:numPr>
              <w:tabs>
                <w:tab w:val="left" w:pos="377"/>
              </w:tabs>
              <w:autoSpaceDE w:val="0"/>
              <w:autoSpaceDN w:val="0"/>
              <w:adjustRightInd w:val="0"/>
              <w:spacing w:after="0" w:line="240" w:lineRule="auto"/>
              <w:ind w:left="377" w:right="-10" w:hanging="3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FC2">
              <w:rPr>
                <w:rFonts w:ascii="Times New Roman" w:hAnsi="Times New Roman"/>
                <w:sz w:val="24"/>
                <w:szCs w:val="24"/>
              </w:rPr>
              <w:t>эффективность находится на уровне предыдущего года по следующим индикаторам: 8.</w:t>
            </w:r>
          </w:p>
          <w:p w:rsidR="00EC1D9D" w:rsidRPr="00C15FC2" w:rsidRDefault="00EC1D9D" w:rsidP="00EC1D9D">
            <w:pPr>
              <w:widowControl w:val="0"/>
              <w:numPr>
                <w:ilvl w:val="0"/>
                <w:numId w:val="12"/>
              </w:numPr>
              <w:tabs>
                <w:tab w:val="left" w:pos="377"/>
              </w:tabs>
              <w:autoSpaceDE w:val="0"/>
              <w:autoSpaceDN w:val="0"/>
              <w:adjustRightInd w:val="0"/>
              <w:spacing w:after="0" w:line="240" w:lineRule="auto"/>
              <w:ind w:left="377" w:right="-10" w:hanging="3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FC2">
              <w:rPr>
                <w:rFonts w:ascii="Times New Roman" w:hAnsi="Times New Roman"/>
                <w:sz w:val="24"/>
                <w:szCs w:val="24"/>
              </w:rPr>
              <w:t>эффективность повысилась по сравнению с предыдущим годом по следующим индикаторам: 6,7.</w:t>
            </w:r>
          </w:p>
        </w:tc>
        <w:tc>
          <w:tcPr>
            <w:tcW w:w="4276" w:type="dxa"/>
          </w:tcPr>
          <w:p w:rsidR="00EC1D9D" w:rsidRPr="0042683D" w:rsidRDefault="00EC1D9D" w:rsidP="00345AC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683D">
              <w:rPr>
                <w:rFonts w:ascii="Times New Roman" w:hAnsi="Times New Roman"/>
              </w:rPr>
              <w:t>В 2019 году поэтапно в образовательных учреждениях Варгашинского района будут организованы мероприятия по получению лицензии на вид деятельности: дополнительное образование, подвид: дополнительное образование детей и взрослых.</w:t>
            </w:r>
          </w:p>
          <w:p w:rsidR="00EC1D9D" w:rsidRPr="007F4D39" w:rsidRDefault="00EC1D9D" w:rsidP="00345AC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EC1D9D" w:rsidRPr="00E42D87" w:rsidTr="00345AC1">
        <w:trPr>
          <w:jc w:val="center"/>
        </w:trPr>
        <w:tc>
          <w:tcPr>
            <w:tcW w:w="5233" w:type="dxa"/>
          </w:tcPr>
          <w:p w:rsidR="00EC1D9D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D87">
              <w:rPr>
                <w:rFonts w:ascii="Times New Roman" w:hAnsi="Times New Roman"/>
                <w:sz w:val="24"/>
                <w:szCs w:val="24"/>
              </w:rPr>
              <w:t>Ожидаемая эффективность не достигнута, эффективность снизилась по сравнению с предыдущим годом</w:t>
            </w:r>
          </w:p>
          <w:p w:rsidR="00EC1D9D" w:rsidRPr="00E42D87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EC1D9D" w:rsidRDefault="00EC1D9D" w:rsidP="00EC1D9D">
            <w:pPr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right="-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42E">
              <w:rPr>
                <w:rFonts w:ascii="Times New Roman" w:hAnsi="Times New Roman"/>
                <w:sz w:val="24"/>
                <w:szCs w:val="24"/>
              </w:rPr>
              <w:t xml:space="preserve">ожидаемая эффективность не достигнута по </w:t>
            </w:r>
            <w:r>
              <w:rPr>
                <w:rFonts w:ascii="Times New Roman" w:hAnsi="Times New Roman"/>
                <w:sz w:val="24"/>
                <w:szCs w:val="24"/>
              </w:rPr>
              <w:t>следующим индикаторам: 3.</w:t>
            </w:r>
          </w:p>
          <w:p w:rsidR="00EC1D9D" w:rsidRPr="00140FDC" w:rsidRDefault="00EC1D9D" w:rsidP="00EC1D9D">
            <w:pPr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right="-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FDC">
              <w:rPr>
                <w:rFonts w:ascii="Times New Roman" w:hAnsi="Times New Roman"/>
                <w:sz w:val="24"/>
                <w:szCs w:val="24"/>
              </w:rPr>
              <w:t>эффективность снизилась по сравнению с предыдущим годом по следующим индикаторам: –</w:t>
            </w:r>
          </w:p>
        </w:tc>
        <w:tc>
          <w:tcPr>
            <w:tcW w:w="4276" w:type="dxa"/>
          </w:tcPr>
          <w:p w:rsidR="00EC1D9D" w:rsidRPr="003B6C37" w:rsidRDefault="00EC1D9D" w:rsidP="00345AC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803888" w:rsidRDefault="00EC1D9D" w:rsidP="00803888">
      <w:pPr>
        <w:widowControl w:val="0"/>
        <w:tabs>
          <w:tab w:val="left" w:pos="13080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4"/>
          <w:szCs w:val="24"/>
        </w:rPr>
      </w:pPr>
      <w:r w:rsidRPr="001F7A3C">
        <w:rPr>
          <w:rFonts w:ascii="Times New Roman" w:hAnsi="Times New Roman"/>
          <w:sz w:val="24"/>
          <w:szCs w:val="24"/>
        </w:rPr>
        <w:t>Начальник Отдела образования</w:t>
      </w:r>
    </w:p>
    <w:p w:rsidR="00692AC7" w:rsidRPr="00803888" w:rsidRDefault="00EC1D9D" w:rsidP="00803888">
      <w:pPr>
        <w:widowControl w:val="0"/>
        <w:tabs>
          <w:tab w:val="left" w:pos="13080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4"/>
          <w:szCs w:val="24"/>
        </w:rPr>
      </w:pPr>
      <w:r w:rsidRPr="001F7A3C">
        <w:rPr>
          <w:rFonts w:ascii="Times New Roman" w:hAnsi="Times New Roman"/>
          <w:sz w:val="24"/>
          <w:szCs w:val="24"/>
        </w:rPr>
        <w:t>Администрации Варгашинского района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247372">
        <w:rPr>
          <w:rFonts w:ascii="Times New Roman" w:hAnsi="Times New Roman"/>
          <w:sz w:val="24"/>
          <w:szCs w:val="24"/>
        </w:rPr>
        <w:t xml:space="preserve">                              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   </w:t>
      </w:r>
      <w:r w:rsidR="00803888">
        <w:rPr>
          <w:rFonts w:ascii="Times New Roman" w:hAnsi="Times New Roman"/>
          <w:sz w:val="24"/>
          <w:szCs w:val="24"/>
        </w:rPr>
        <w:t>А.В. Коростелев</w:t>
      </w:r>
    </w:p>
    <w:sectPr w:rsidR="00692AC7" w:rsidRPr="00803888" w:rsidSect="008F31DF">
      <w:pgSz w:w="16840" w:h="11905" w:orient="landscape"/>
      <w:pgMar w:top="690" w:right="960" w:bottom="1440" w:left="1020" w:header="720" w:footer="720" w:gutter="0"/>
      <w:cols w:space="720" w:equalWidth="0">
        <w:col w:w="148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583F"/>
    <w:multiLevelType w:val="hybridMultilevel"/>
    <w:tmpl w:val="63FC3516"/>
    <w:lvl w:ilvl="0" w:tplc="1678374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C4646"/>
    <w:multiLevelType w:val="hybridMultilevel"/>
    <w:tmpl w:val="1D7C9E0C"/>
    <w:lvl w:ilvl="0" w:tplc="B16AA7FC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">
    <w:nsid w:val="270F259C"/>
    <w:multiLevelType w:val="hybridMultilevel"/>
    <w:tmpl w:val="3820890A"/>
    <w:lvl w:ilvl="0" w:tplc="6CD20B5C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3">
    <w:nsid w:val="2751070D"/>
    <w:multiLevelType w:val="hybridMultilevel"/>
    <w:tmpl w:val="42CC0298"/>
    <w:lvl w:ilvl="0" w:tplc="1678374E">
      <w:start w:val="1"/>
      <w:numFmt w:val="bullet"/>
      <w:lvlText w:val="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3686B"/>
    <w:multiLevelType w:val="hybridMultilevel"/>
    <w:tmpl w:val="A1F4AC28"/>
    <w:lvl w:ilvl="0" w:tplc="9CEC9D7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804E59"/>
    <w:multiLevelType w:val="hybridMultilevel"/>
    <w:tmpl w:val="3D2882FE"/>
    <w:lvl w:ilvl="0" w:tplc="F2FE97FC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6">
    <w:nsid w:val="42725D67"/>
    <w:multiLevelType w:val="hybridMultilevel"/>
    <w:tmpl w:val="F6908F6A"/>
    <w:lvl w:ilvl="0" w:tplc="1678374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D79A3"/>
    <w:multiLevelType w:val="hybridMultilevel"/>
    <w:tmpl w:val="38EC1F28"/>
    <w:lvl w:ilvl="0" w:tplc="93964B0C">
      <w:start w:val="1"/>
      <w:numFmt w:val="decimal"/>
      <w:lvlText w:val="%1."/>
      <w:lvlJc w:val="left"/>
      <w:pPr>
        <w:ind w:left="37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8">
    <w:nsid w:val="6C2768FF"/>
    <w:multiLevelType w:val="hybridMultilevel"/>
    <w:tmpl w:val="72964086"/>
    <w:lvl w:ilvl="0" w:tplc="1678374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671A5"/>
    <w:multiLevelType w:val="hybridMultilevel"/>
    <w:tmpl w:val="1930BF70"/>
    <w:lvl w:ilvl="0" w:tplc="1678374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1F14C4"/>
    <w:multiLevelType w:val="hybridMultilevel"/>
    <w:tmpl w:val="B00EBD62"/>
    <w:lvl w:ilvl="0" w:tplc="6DFA866E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1">
    <w:nsid w:val="74DB360C"/>
    <w:multiLevelType w:val="hybridMultilevel"/>
    <w:tmpl w:val="B00EBD62"/>
    <w:lvl w:ilvl="0" w:tplc="6DFA866E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2">
    <w:nsid w:val="7A6E1AAB"/>
    <w:multiLevelType w:val="hybridMultilevel"/>
    <w:tmpl w:val="3D2882FE"/>
    <w:lvl w:ilvl="0" w:tplc="F2FE97FC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9"/>
  </w:num>
  <w:num w:numId="7">
    <w:abstractNumId w:val="11"/>
  </w:num>
  <w:num w:numId="8">
    <w:abstractNumId w:val="4"/>
  </w:num>
  <w:num w:numId="9">
    <w:abstractNumId w:val="1"/>
  </w:num>
  <w:num w:numId="10">
    <w:abstractNumId w:val="10"/>
  </w:num>
  <w:num w:numId="11">
    <w:abstractNumId w:val="12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02A"/>
    <w:rsid w:val="000253C2"/>
    <w:rsid w:val="00043FB7"/>
    <w:rsid w:val="000472F2"/>
    <w:rsid w:val="00074608"/>
    <w:rsid w:val="000D6EBD"/>
    <w:rsid w:val="001809D9"/>
    <w:rsid w:val="001B0BF4"/>
    <w:rsid w:val="001C123B"/>
    <w:rsid w:val="001D4EE8"/>
    <w:rsid w:val="00247372"/>
    <w:rsid w:val="002A002E"/>
    <w:rsid w:val="002D4589"/>
    <w:rsid w:val="003A3DB8"/>
    <w:rsid w:val="003F28C9"/>
    <w:rsid w:val="00423481"/>
    <w:rsid w:val="00471ED9"/>
    <w:rsid w:val="004752BE"/>
    <w:rsid w:val="00493DD1"/>
    <w:rsid w:val="004A00B8"/>
    <w:rsid w:val="004A761B"/>
    <w:rsid w:val="004F5A29"/>
    <w:rsid w:val="00506947"/>
    <w:rsid w:val="0050708C"/>
    <w:rsid w:val="00510840"/>
    <w:rsid w:val="005322E6"/>
    <w:rsid w:val="005E2D71"/>
    <w:rsid w:val="00636906"/>
    <w:rsid w:val="006751FE"/>
    <w:rsid w:val="00692AC7"/>
    <w:rsid w:val="00723A55"/>
    <w:rsid w:val="007313E2"/>
    <w:rsid w:val="00734E53"/>
    <w:rsid w:val="00781220"/>
    <w:rsid w:val="007C40E4"/>
    <w:rsid w:val="00803888"/>
    <w:rsid w:val="00834EDE"/>
    <w:rsid w:val="008F31DF"/>
    <w:rsid w:val="0099701F"/>
    <w:rsid w:val="00A33CBE"/>
    <w:rsid w:val="00B06235"/>
    <w:rsid w:val="00BD5DC3"/>
    <w:rsid w:val="00C2577B"/>
    <w:rsid w:val="00C353AE"/>
    <w:rsid w:val="00C43455"/>
    <w:rsid w:val="00C71FD4"/>
    <w:rsid w:val="00CA002A"/>
    <w:rsid w:val="00CE3051"/>
    <w:rsid w:val="00D00182"/>
    <w:rsid w:val="00D1691F"/>
    <w:rsid w:val="00D212E8"/>
    <w:rsid w:val="00D32766"/>
    <w:rsid w:val="00E07B23"/>
    <w:rsid w:val="00E3258F"/>
    <w:rsid w:val="00E91EA2"/>
    <w:rsid w:val="00E97669"/>
    <w:rsid w:val="00EC1D9D"/>
    <w:rsid w:val="00EE45F0"/>
    <w:rsid w:val="00F437CF"/>
    <w:rsid w:val="00F72426"/>
    <w:rsid w:val="00FE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72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00B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4A00B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A00B8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23"/>
    <w:rsid w:val="004A00B8"/>
    <w:rPr>
      <w:rFonts w:ascii="Arial" w:eastAsia="Arial" w:hAnsi="Arial" w:cs="Arial"/>
      <w:shd w:val="clear" w:color="auto" w:fill="FFFFFF"/>
    </w:rPr>
  </w:style>
  <w:style w:type="character" w:customStyle="1" w:styleId="9">
    <w:name w:val="Основной текст9"/>
    <w:basedOn w:val="a7"/>
    <w:rsid w:val="004A00B8"/>
    <w:rPr>
      <w:rFonts w:ascii="Arial" w:eastAsia="Arial" w:hAnsi="Arial" w:cs="Arial"/>
      <w:shd w:val="clear" w:color="auto" w:fill="FFFFFF"/>
    </w:rPr>
  </w:style>
  <w:style w:type="paragraph" w:customStyle="1" w:styleId="23">
    <w:name w:val="Основной текст23"/>
    <w:basedOn w:val="a"/>
    <w:link w:val="a7"/>
    <w:rsid w:val="004A00B8"/>
    <w:pPr>
      <w:shd w:val="clear" w:color="auto" w:fill="FFFFFF"/>
      <w:spacing w:before="420" w:after="3600" w:line="274" w:lineRule="exact"/>
      <w:jc w:val="center"/>
    </w:pPr>
    <w:rPr>
      <w:rFonts w:ascii="Arial" w:eastAsia="Arial" w:hAnsi="Arial" w:cs="Arial"/>
    </w:rPr>
  </w:style>
  <w:style w:type="character" w:customStyle="1" w:styleId="100">
    <w:name w:val="Основной текст10"/>
    <w:rsid w:val="004A00B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hd w:val="clear" w:color="auto" w:fill="FFFFFF"/>
    </w:rPr>
  </w:style>
  <w:style w:type="paragraph" w:customStyle="1" w:styleId="3">
    <w:name w:val="Основной текст3"/>
    <w:basedOn w:val="a"/>
    <w:rsid w:val="004A00B8"/>
    <w:pPr>
      <w:widowControl w:val="0"/>
      <w:shd w:val="clear" w:color="auto" w:fill="FFFFFF"/>
      <w:spacing w:after="0" w:line="274" w:lineRule="exact"/>
    </w:pPr>
    <w:rPr>
      <w:rFonts w:ascii="Arial Unicode MS" w:eastAsia="Arial Unicode MS" w:hAnsi="Arial Unicode MS" w:cs="Arial Unicode MS"/>
      <w:lang w:eastAsia="ru-RU"/>
    </w:rPr>
  </w:style>
  <w:style w:type="paragraph" w:styleId="a8">
    <w:name w:val="No Spacing"/>
    <w:uiPriority w:val="99"/>
    <w:qFormat/>
    <w:rsid w:val="001C12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7">
    <w:name w:val="s7"/>
    <w:basedOn w:val="a0"/>
    <w:rsid w:val="001C123B"/>
  </w:style>
  <w:style w:type="paragraph" w:customStyle="1" w:styleId="Standard">
    <w:name w:val="Standard"/>
    <w:rsid w:val="00471E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9">
    <w:name w:val="Normal (Web)"/>
    <w:basedOn w:val="a"/>
    <w:uiPriority w:val="99"/>
    <w:unhideWhenUsed/>
    <w:rsid w:val="00E91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"/>
    <w:rsid w:val="00E91EA2"/>
    <w:pPr>
      <w:shd w:val="clear" w:color="auto" w:fill="FFFFFF"/>
      <w:spacing w:before="120" w:after="360" w:line="0" w:lineRule="atLeast"/>
      <w:ind w:hanging="72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472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72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00B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4A00B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A00B8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23"/>
    <w:rsid w:val="004A00B8"/>
    <w:rPr>
      <w:rFonts w:ascii="Arial" w:eastAsia="Arial" w:hAnsi="Arial" w:cs="Arial"/>
      <w:shd w:val="clear" w:color="auto" w:fill="FFFFFF"/>
    </w:rPr>
  </w:style>
  <w:style w:type="character" w:customStyle="1" w:styleId="9">
    <w:name w:val="Основной текст9"/>
    <w:basedOn w:val="a7"/>
    <w:rsid w:val="004A00B8"/>
    <w:rPr>
      <w:rFonts w:ascii="Arial" w:eastAsia="Arial" w:hAnsi="Arial" w:cs="Arial"/>
      <w:shd w:val="clear" w:color="auto" w:fill="FFFFFF"/>
    </w:rPr>
  </w:style>
  <w:style w:type="paragraph" w:customStyle="1" w:styleId="23">
    <w:name w:val="Основной текст23"/>
    <w:basedOn w:val="a"/>
    <w:link w:val="a7"/>
    <w:rsid w:val="004A00B8"/>
    <w:pPr>
      <w:shd w:val="clear" w:color="auto" w:fill="FFFFFF"/>
      <w:spacing w:before="420" w:after="3600" w:line="274" w:lineRule="exact"/>
      <w:jc w:val="center"/>
    </w:pPr>
    <w:rPr>
      <w:rFonts w:ascii="Arial" w:eastAsia="Arial" w:hAnsi="Arial" w:cs="Arial"/>
    </w:rPr>
  </w:style>
  <w:style w:type="character" w:customStyle="1" w:styleId="100">
    <w:name w:val="Основной текст10"/>
    <w:rsid w:val="004A00B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hd w:val="clear" w:color="auto" w:fill="FFFFFF"/>
    </w:rPr>
  </w:style>
  <w:style w:type="paragraph" w:customStyle="1" w:styleId="3">
    <w:name w:val="Основной текст3"/>
    <w:basedOn w:val="a"/>
    <w:rsid w:val="004A00B8"/>
    <w:pPr>
      <w:widowControl w:val="0"/>
      <w:shd w:val="clear" w:color="auto" w:fill="FFFFFF"/>
      <w:spacing w:after="0" w:line="274" w:lineRule="exact"/>
    </w:pPr>
    <w:rPr>
      <w:rFonts w:ascii="Arial Unicode MS" w:eastAsia="Arial Unicode MS" w:hAnsi="Arial Unicode MS" w:cs="Arial Unicode MS"/>
      <w:lang w:eastAsia="ru-RU"/>
    </w:rPr>
  </w:style>
  <w:style w:type="paragraph" w:styleId="a8">
    <w:name w:val="No Spacing"/>
    <w:uiPriority w:val="99"/>
    <w:qFormat/>
    <w:rsid w:val="001C12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7">
    <w:name w:val="s7"/>
    <w:basedOn w:val="a0"/>
    <w:rsid w:val="001C123B"/>
  </w:style>
  <w:style w:type="paragraph" w:customStyle="1" w:styleId="Standard">
    <w:name w:val="Standard"/>
    <w:rsid w:val="00471E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9">
    <w:name w:val="Normal (Web)"/>
    <w:basedOn w:val="a"/>
    <w:uiPriority w:val="99"/>
    <w:unhideWhenUsed/>
    <w:rsid w:val="00E91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"/>
    <w:rsid w:val="00E91EA2"/>
    <w:pPr>
      <w:shd w:val="clear" w:color="auto" w:fill="FFFFFF"/>
      <w:spacing w:before="120" w:after="360" w:line="0" w:lineRule="atLeast"/>
      <w:ind w:hanging="72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472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6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5532903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5532903.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11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124</cp:revision>
  <cp:lastPrinted>2019-02-07T10:10:00Z</cp:lastPrinted>
  <dcterms:created xsi:type="dcterms:W3CDTF">2018-03-21T12:22:00Z</dcterms:created>
  <dcterms:modified xsi:type="dcterms:W3CDTF">2019-03-06T09:16:00Z</dcterms:modified>
</cp:coreProperties>
</file>