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9811" w:h="338" w:hRule="exact" w:wrap="none" w:vAnchor="page" w:hAnchor="page" w:x="1142" w:y="1110"/>
        <w:widowControl w:val="0"/>
        <w:keepNext w:val="0"/>
        <w:keepLines w:val="0"/>
        <w:shd w:val="clear" w:color="auto" w:fill="auto"/>
        <w:bidi w:val="0"/>
        <w:jc w:val="center"/>
        <w:spacing w:before="0" w:after="0" w:line="280" w:lineRule="exact"/>
        <w:ind w:left="0" w:right="220" w:firstLine="0"/>
      </w:pPr>
      <w:r>
        <w:rPr>
          <w:rStyle w:val="CharStyle5"/>
        </w:rPr>
        <w:t>Отчет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20" w:firstLine="0"/>
      </w:pPr>
      <w:r>
        <w:rPr>
          <w:rStyle w:val="CharStyle6"/>
        </w:rPr>
        <w:t>о ходе реализации муниципальной программы Варгашинского района</w:t>
        <w:br/>
        <w:t>«Обеспечение деятельности Администрации Варгашинского района</w:t>
        <w:br/>
        <w:t>по участию и проведению торжественных мероприятий на 2017-2019 годы»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jc w:val="center"/>
        <w:spacing w:before="0" w:after="300"/>
        <w:ind w:left="0" w:right="220" w:firstLine="0"/>
      </w:pPr>
      <w:r>
        <w:rPr>
          <w:rStyle w:val="CharStyle6"/>
        </w:rPr>
        <w:t>за 2018 год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260"/>
      </w:pPr>
      <w:r>
        <w:rPr>
          <w:rStyle w:val="CharStyle6"/>
        </w:rPr>
        <w:t>„ Постановлением Администрации Варгашинского района от 18 ноября 2016 года №482 утверждена муниципальная программа Варгашинского района «Обеспечение деятельности Администрации Варгашинского района по участию и проведению торжественных мероприятий»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560"/>
      </w:pPr>
      <w:r>
        <w:rPr>
          <w:rStyle w:val="CharStyle6"/>
        </w:rPr>
        <w:t>Ответственным исполнителем целевой программы является аппарат Администрации Варгашинского района.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560"/>
      </w:pPr>
      <w:r>
        <w:rPr>
          <w:rStyle w:val="CharStyle6"/>
        </w:rPr>
        <w:t>Муниципальная программа Варгашинского района «Обеспечение деятельности Администрации Варгашинского района по участию и проведению торжественных мероприятий» (далее - Программа) направлена на обеспечение деятельности Администрации Варгашинского района в участии и проведении торжественных мероприятий, а также на поощрение и поддержку граждан, имеющих выдающиеся заслуги в развитии экономики, производства, социальной сферы, обеспечении законности и правопорядка, соблюдении прав человека, проявлении благотворительности, иной деятельности, способствующей развитию Варгашинского района, повышению его известности и авторитета.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560"/>
      </w:pPr>
      <w:r>
        <w:rPr>
          <w:rStyle w:val="CharStyle6"/>
        </w:rPr>
        <w:t>В качестве одной из форм поощрения используется Благодарственное письмо Главы Варгашинского района.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560"/>
      </w:pPr>
      <w:r>
        <w:rPr>
          <w:rStyle w:val="CharStyle6"/>
        </w:rPr>
        <w:t>Благодарственное письмо Главы Варгашинского района вручается гражданам и юридическим лицам за заслуги в содействии проведении социальной и экономической политики, активное участие в общественной жизни района, вклад в развитие местного самоуправления, осуществление мер по обеспечению законности и правопорядка, а также в связи с юбилейными датами.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560"/>
      </w:pPr>
      <w:r>
        <w:rPr>
          <w:rStyle w:val="CharStyle6"/>
        </w:rPr>
        <w:t>Более значимой формой поощрения за заслуги в экономике, науке, культуре, искусстве, воспитании, просвещении, охране жизни, здоровья и защите прав граждан, в благотворительной деятельности и за иной значительный вклад в развитие Варгашинского района является Почетная грамота Администрации Варгашинского района.</w:t>
      </w:r>
    </w:p>
    <w:p>
      <w:pPr>
        <w:pStyle w:val="Style3"/>
        <w:framePr w:w="9811" w:h="13763" w:hRule="exact" w:wrap="none" w:vAnchor="page" w:hAnchor="page" w:x="1142" w:y="1609"/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560"/>
      </w:pPr>
      <w:r>
        <w:rPr>
          <w:rStyle w:val="CharStyle6"/>
        </w:rPr>
        <w:t>Награждение Почетной грамотой Администрации Варгашинского района производится при наличии у лица, представляемого к награждению, Благодарственного письма Г лавы Варгашинского района.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="249" w:h="499" w:hRule="exact" w:wrap="none" w:vAnchor="page" w:hAnchor="page" w:y="1540"/>
        <w:widowControl w:val="0"/>
        <w:textDirection w:val="btLr"/>
      </w:pPr>
    </w:p>
    <w:p>
      <w:pPr>
        <w:framePr w:wrap="none" w:vAnchor="page" w:hAnchor="page" w:x="144" w:y="6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69pt;height:66pt;">
            <v:imagedata r:id="rId5" r:href="rId6"/>
          </v:shape>
        </w:pic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 xml:space="preserve">В </w:t>
      </w:r>
      <w:r>
        <w:rPr>
          <w:rStyle w:val="CharStyle6"/>
          <w:lang w:val="en-US" w:eastAsia="en-US" w:bidi="en-US"/>
        </w:rPr>
        <w:t xml:space="preserve">2012 </w:t>
      </w:r>
      <w:r>
        <w:rPr>
          <w:rStyle w:val="CharStyle6"/>
        </w:rPr>
        <w:t xml:space="preserve">году </w:t>
      </w:r>
      <w:r>
        <w:rPr>
          <w:rStyle w:val="CharStyle9"/>
        </w:rPr>
        <w:t xml:space="preserve">учреждена награда </w:t>
      </w:r>
      <w:r>
        <w:rPr>
          <w:rStyle w:val="CharStyle6"/>
        </w:rPr>
        <w:t xml:space="preserve">Варгашинского района - звание «Почетный гражданин </w:t>
      </w:r>
      <w:r>
        <w:rPr>
          <w:rStyle w:val="CharStyle9"/>
        </w:rPr>
        <w:t>Варгашинского района».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Звание «Почетный гражданин Варгашинского района» является высшей формой общественного признания и поощрения граждан за выдающиеся личные заслуги в деятельности, направленной на благо Варгашинского района и его жителей. Почетное звание присваивается за многолетнюю трудовую деятельность и выдающиеся заслуги в развитии экономики, производства, социальной сферы, обеспечении законности и правопорядка, соблюдении прав человека, проявлении благотворительности, иной деятельности способствующей развитию Варгашинского района, повышению его известности и авторитета.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Основной целью Программы является организационное и материально</w:t>
        <w:softHyphen/>
        <w:t>техническое обеспечение деятельности Администрации Варгашинского района по участию и проведению торжественных мероприятий и поощрение граждан, юридических лиц за заслуги перед районом.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Для достижения основной цели необходимо решить следующие задачи:</w:t>
      </w:r>
    </w:p>
    <w:p>
      <w:pPr>
        <w:pStyle w:val="Style3"/>
        <w:numPr>
          <w:ilvl w:val="0"/>
          <w:numId w:val="1"/>
        </w:numPr>
        <w:framePr w:w="9581" w:h="14148" w:hRule="exact" w:wrap="none" w:vAnchor="page" w:hAnchor="page" w:x="1599" w:y="1057"/>
        <w:tabs>
          <w:tab w:leader="none" w:pos="89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обеспечить организацию торжественных мероприятий, проводимых Администрацией Варгашинского района;</w:t>
      </w:r>
    </w:p>
    <w:p>
      <w:pPr>
        <w:pStyle w:val="Style3"/>
        <w:numPr>
          <w:ilvl w:val="0"/>
          <w:numId w:val="1"/>
        </w:numPr>
        <w:framePr w:w="9581" w:h="14148" w:hRule="exact" w:wrap="none" w:vAnchor="page" w:hAnchor="page" w:x="1599" w:y="1057"/>
        <w:tabs>
          <w:tab w:leader="none" w:pos="89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обеспечить материально-техническое обеспечение торжественных мероприятий, проводимых Администрацией Варгашинского района;</w:t>
      </w:r>
    </w:p>
    <w:p>
      <w:pPr>
        <w:pStyle w:val="Style3"/>
        <w:numPr>
          <w:ilvl w:val="0"/>
          <w:numId w:val="1"/>
        </w:numPr>
        <w:framePr w:w="9581" w:h="14148" w:hRule="exact" w:wrap="none" w:vAnchor="page" w:hAnchor="page" w:x="1599" w:y="1057"/>
        <w:tabs>
          <w:tab w:leader="none" w:pos="110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обеспечить организационное и материальное обеспечение Администрации Варгашинского района при участии в торжественных мероприятиях проводимых иными органами местного самоуправления, органами государственной власти и организациями;</w:t>
      </w:r>
    </w:p>
    <w:p>
      <w:pPr>
        <w:pStyle w:val="Style3"/>
        <w:numPr>
          <w:ilvl w:val="0"/>
          <w:numId w:val="1"/>
        </w:numPr>
        <w:framePr w:w="9581" w:h="14148" w:hRule="exact" w:wrap="none" w:vAnchor="page" w:hAnchor="page" w:x="1599" w:y="1057"/>
        <w:tabs>
          <w:tab w:leader="none" w:pos="894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600"/>
      </w:pPr>
      <w:r>
        <w:rPr>
          <w:rStyle w:val="CharStyle6"/>
        </w:rPr>
        <w:t>обеспечить поощрение граждан, юридических лиц за заслуги в экономике, науке, культуре, искусстве, воспитании, охране жизни, здоровья и защите прав граждан, в благотворительной деятельности, участие в общественной жизни района, вклад в развитие района, осуществление мер обеспечению законности и правопорядка и за иной значительный вклад в развитие Варгашинского района.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600"/>
      </w:pPr>
      <w:r>
        <w:rPr>
          <w:rStyle w:val="CharStyle6"/>
        </w:rPr>
        <w:t>Сроки реализации муниципальной программы - 2017-2019 годы.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 w:line="365" w:lineRule="exact"/>
        <w:ind w:left="0" w:right="0" w:firstLine="600"/>
      </w:pPr>
      <w:r>
        <w:rPr>
          <w:rStyle w:val="CharStyle6"/>
        </w:rPr>
        <w:t>Основными целевыми индикаторами мониторинга Программы, на основе которых будет возможно осуществление контроля являются: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 w:line="365" w:lineRule="exact"/>
        <w:ind w:left="0" w:right="0" w:firstLine="600"/>
      </w:pPr>
      <w:r>
        <w:rPr>
          <w:rStyle w:val="CharStyle6"/>
        </w:rPr>
        <w:t>-увеличение количества граждан, удостоенных звания «Почетный гражданин Варгашинского района»;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 w:line="355" w:lineRule="exact"/>
        <w:ind w:left="0" w:right="0" w:firstLine="600"/>
      </w:pPr>
      <w:r>
        <w:rPr>
          <w:rStyle w:val="CharStyle6"/>
        </w:rPr>
        <w:t>-увеличение количества граждан, награжденных Почетной грамотой Администрации Варгашинского района;</w:t>
      </w:r>
    </w:p>
    <w:p>
      <w:pPr>
        <w:pStyle w:val="Style3"/>
        <w:framePr w:w="9581" w:h="14148" w:hRule="exact" w:wrap="none" w:vAnchor="page" w:hAnchor="page" w:x="1599" w:y="1057"/>
        <w:widowControl w:val="0"/>
        <w:keepNext w:val="0"/>
        <w:keepLines w:val="0"/>
        <w:shd w:val="clear" w:color="auto" w:fill="auto"/>
        <w:bidi w:val="0"/>
        <w:spacing w:before="0" w:after="0" w:line="355" w:lineRule="exact"/>
        <w:ind w:left="0" w:right="0" w:firstLine="600"/>
      </w:pPr>
      <w:r>
        <w:rPr>
          <w:rStyle w:val="CharStyle6"/>
        </w:rPr>
        <w:t>-увеличение количества граждан, поощренных Благодарственным письмом Главы Варгашинского района.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9571" w:h="2529" w:hRule="exact" w:wrap="none" w:vAnchor="page" w:hAnchor="page" w:x="1453" w:y="1101"/>
        <w:widowControl w:val="0"/>
        <w:keepNext w:val="0"/>
        <w:keepLines w:val="0"/>
        <w:shd w:val="clear" w:color="auto" w:fill="auto"/>
        <w:bidi w:val="0"/>
        <w:jc w:val="left"/>
        <w:spacing w:before="0" w:after="266" w:line="326" w:lineRule="exact"/>
        <w:ind w:left="0" w:right="0" w:firstLine="460"/>
      </w:pPr>
      <w:r>
        <w:rPr>
          <w:rStyle w:val="CharStyle6"/>
        </w:rPr>
        <w:t>Объем финансирования Программы в 2018 году из бюджета Варгашинского района составил 138,6 тысяч рублей, исполнено 100 %.</w:t>
      </w:r>
    </w:p>
    <w:p>
      <w:pPr>
        <w:pStyle w:val="Style3"/>
        <w:framePr w:w="9571" w:h="2529" w:hRule="exact" w:wrap="none" w:vAnchor="page" w:hAnchor="page" w:x="1453" w:y="1101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600"/>
      </w:pPr>
      <w:r>
        <w:rPr>
          <w:rStyle w:val="CharStyle6"/>
        </w:rPr>
        <w:t>Форма 1. Оценка целевых индикаторов муниципальной программы Варгашинского района «Обеспечение деятельности Администрации Варгашинского района по участию и проведению торжественных мероприятий на 2017-2019 годы» за 2018 год</w:t>
      </w:r>
    </w:p>
    <w:tbl>
      <w:tblPr>
        <w:tblOverlap w:val="never"/>
        <w:tblLayout w:type="fixed"/>
        <w:jc w:val="left"/>
      </w:tblPr>
      <w:tblGrid>
        <w:gridCol w:w="547"/>
        <w:gridCol w:w="3269"/>
        <w:gridCol w:w="1138"/>
        <w:gridCol w:w="1277"/>
        <w:gridCol w:w="1272"/>
        <w:gridCol w:w="1133"/>
        <w:gridCol w:w="1152"/>
      </w:tblGrid>
      <w:tr>
        <w:trPr>
          <w:trHeight w:val="27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10"/>
                <w:lang w:val="en-US" w:eastAsia="en-US" w:bidi="en-US"/>
              </w:rPr>
              <w:t>.N?</w:t>
            </w:r>
          </w:p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10"/>
              </w:rPr>
              <w:t>п/п.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4" w:lineRule="exact"/>
              <w:ind w:left="0" w:right="0" w:firstLine="0"/>
            </w:pPr>
            <w:r>
              <w:rPr>
                <w:rStyle w:val="CharStyle11"/>
              </w:rPr>
              <w:t>Наименование Целевого индикатора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rStyle w:val="CharStyle11"/>
              </w:rPr>
              <w:t>Единица</w:t>
            </w:r>
          </w:p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0" w:lineRule="exact"/>
              <w:ind w:left="0" w:right="0" w:firstLine="0"/>
            </w:pPr>
            <w:r>
              <w:rPr>
                <w:rStyle w:val="CharStyle11"/>
              </w:rPr>
              <w:t>измерения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Значение целевого индикато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эа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787" w:h="5842" w:wrap="none" w:vAnchor="page" w:hAnchor="page" w:x="1371" w:y="3614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787" w:h="5842" w:wrap="none" w:vAnchor="page" w:hAnchor="page" w:x="1371" w:y="3614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787" w:h="5842" w:wrap="none" w:vAnchor="page" w:hAnchor="page" w:x="1371" w:y="3614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Утверждено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Достигнуто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4" w:lineRule="exact"/>
              <w:ind w:left="0" w:right="0" w:firstLine="0"/>
            </w:pPr>
            <w:r>
              <w:rPr>
                <w:rStyle w:val="CharStyle11"/>
              </w:rPr>
              <w:t>Отклоне</w:t>
              <w:softHyphen/>
              <w:t>ние, 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4" w:lineRule="exact"/>
              <w:ind w:left="0" w:right="0" w:firstLine="0"/>
            </w:pPr>
            <w:r>
              <w:rPr>
                <w:rStyle w:val="CharStyle11"/>
              </w:rPr>
              <w:t>Оценка в баллах</w:t>
            </w:r>
          </w:p>
        </w:tc>
      </w:tr>
      <w:tr>
        <w:trPr>
          <w:trHeight w:val="19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11"/>
              </w:rPr>
              <w:t>Количество граждан, удостоенных звания «Почетный гражданин Варгашинского района» и получающих пожизненную ежегодную персональную денежную выплату (человек)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</w:t>
            </w:r>
          </w:p>
        </w:tc>
      </w:tr>
      <w:tr>
        <w:trPr>
          <w:trHeight w:val="138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11"/>
              </w:rPr>
              <w:t>Количество граждан, награжденных Почетной грамотой Администрации Варгашинского района (человек)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</w:t>
            </w:r>
          </w:p>
        </w:tc>
      </w:tr>
      <w:tr>
        <w:trPr>
          <w:trHeight w:val="139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11"/>
              </w:rPr>
              <w:t>Количество граждан, поощренных</w:t>
            </w:r>
          </w:p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11"/>
              </w:rPr>
              <w:t>Благодарственным письмом Г лавы Варгашинского района (человек)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Итого сводная оценка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87" w:h="5842" w:wrap="none" w:vAnchor="page" w:hAnchor="page" w:x="1371" w:y="361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87" w:h="5842" w:wrap="none" w:vAnchor="page" w:hAnchor="page" w:x="1371" w:y="361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87" w:h="5842" w:wrap="none" w:vAnchor="page" w:hAnchor="page" w:x="1371" w:y="361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87" w:h="5842" w:wrap="none" w:vAnchor="page" w:hAnchor="page" w:x="1371" w:y="361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787" w:h="5842" w:wrap="none" w:vAnchor="page" w:hAnchor="page" w:x="1371" w:y="361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3</w:t>
            </w:r>
          </w:p>
        </w:tc>
      </w:tr>
    </w:tbl>
    <w:p>
      <w:pPr>
        <w:pStyle w:val="Style3"/>
        <w:framePr w:w="8131" w:h="1359" w:hRule="exact" w:wrap="none" w:vAnchor="page" w:hAnchor="page" w:x="2192" w:y="9695"/>
        <w:widowControl w:val="0"/>
        <w:keepNext w:val="0"/>
        <w:keepLines w:val="0"/>
        <w:shd w:val="clear" w:color="auto" w:fill="auto"/>
        <w:bidi w:val="0"/>
        <w:jc w:val="center"/>
        <w:spacing w:before="0" w:after="0" w:line="432" w:lineRule="exact"/>
        <w:ind w:left="0" w:right="0" w:firstLine="0"/>
      </w:pPr>
      <w:r>
        <w:rPr>
          <w:rStyle w:val="CharStyle6"/>
        </w:rPr>
        <w:t>Форма 2. Динамика значений целевых показателей муниципальной</w:t>
        <w:br/>
        <w:t>программы Варгашинского района «Обеспечение деятельности</w:t>
        <w:br/>
        <w:t>Администрации Варгашинского района по участию и проведению</w:t>
      </w:r>
    </w:p>
    <w:p>
      <w:pPr>
        <w:pStyle w:val="Style3"/>
        <w:framePr w:wrap="none" w:vAnchor="page" w:hAnchor="page" w:x="4419" w:y="11117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0" w:right="0" w:firstLine="0"/>
      </w:pPr>
      <w:r>
        <w:rPr>
          <w:rStyle w:val="CharStyle6"/>
        </w:rPr>
        <w:t>торжественных мероприятий»</w:t>
      </w:r>
    </w:p>
    <w:tbl>
      <w:tblPr>
        <w:tblOverlap w:val="never"/>
        <w:tblLayout w:type="fixed"/>
        <w:jc w:val="left"/>
      </w:tblPr>
      <w:tblGrid>
        <w:gridCol w:w="5136"/>
        <w:gridCol w:w="1378"/>
        <w:gridCol w:w="1176"/>
        <w:gridCol w:w="994"/>
        <w:gridCol w:w="998"/>
      </w:tblGrid>
      <w:tr>
        <w:trPr>
          <w:trHeight w:val="33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Наименование показателя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240" w:right="0" w:firstLine="0"/>
            </w:pPr>
            <w:r>
              <w:rPr>
                <w:rStyle w:val="CharStyle11"/>
              </w:rPr>
              <w:t>Единица</w:t>
            </w:r>
          </w:p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0" w:lineRule="exact"/>
              <w:ind w:left="140" w:right="0" w:firstLine="0"/>
            </w:pPr>
            <w:r>
              <w:rPr>
                <w:rStyle w:val="CharStyle11"/>
              </w:rPr>
              <w:t>измерения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rStyle w:val="CharStyle11"/>
              </w:rPr>
              <w:t>Г од реализации программы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9682" w:h="3480" w:wrap="none" w:vAnchor="page" w:hAnchor="page" w:x="1486" w:y="11543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9682" w:h="3480" w:wrap="none" w:vAnchor="page" w:hAnchor="page" w:x="1486" w:y="11543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rStyle w:val="CharStyle11"/>
              </w:rPr>
              <w:t>1 -й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2-й год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3-й год</w:t>
            </w:r>
          </w:p>
        </w:tc>
      </w:tr>
      <w:tr>
        <w:trPr>
          <w:trHeight w:val="11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0"/>
            </w:pPr>
            <w:r>
              <w:rPr>
                <w:rStyle w:val="CharStyle11"/>
              </w:rPr>
              <w:t>Количество граждан, удостоенных звания «Почетный гражданин Варгашинского района» и получающих пожизненную ежегодную персональную денежную выплату (человек)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682" w:h="3480" w:wrap="none" w:vAnchor="page" w:hAnchor="page" w:x="1486" w:y="115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8" w:lineRule="exact"/>
              <w:ind w:left="0" w:right="0" w:firstLine="0"/>
            </w:pPr>
            <w:r>
              <w:rPr>
                <w:rStyle w:val="CharStyle11"/>
              </w:rPr>
              <w:t>Количество граждан, награжденных Почетной грамотой Администрации Варгашинского района (человек)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12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682" w:h="3480" w:wrap="none" w:vAnchor="page" w:hAnchor="page" w:x="1486" w:y="115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5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11"/>
              </w:rPr>
              <w:t>Количество граждан, поощренных Благодарственным письмом Г лавы Варгашинского района (человек)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Чел.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682" w:h="3480" w:wrap="none" w:vAnchor="page" w:hAnchor="page" w:x="1486" w:y="11543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11"/>
              </w:rPr>
              <w:t>188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682" w:h="3480" w:wrap="none" w:vAnchor="page" w:hAnchor="page" w:x="1486" w:y="11543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14486" w:h="1021" w:hRule="exact" w:wrap="none" w:vAnchor="page" w:hAnchor="page" w:x="998" w:y="1504"/>
        <w:widowControl w:val="0"/>
        <w:keepNext w:val="0"/>
        <w:keepLines w:val="0"/>
        <w:shd w:val="clear" w:color="auto" w:fill="auto"/>
        <w:bidi w:val="0"/>
        <w:jc w:val="center"/>
        <w:spacing w:before="0" w:after="0" w:line="322" w:lineRule="exact"/>
        <w:ind w:left="0" w:right="20" w:firstLine="0"/>
      </w:pPr>
      <w:r>
        <w:rPr>
          <w:rStyle w:val="CharStyle6"/>
        </w:rPr>
        <w:t>Форма 3. Информация о ходе выполнения муниципальной программы Варгашинского район «Обеспечение</w:t>
        <w:br/>
        <w:t>деятельности Администрации Варгашинского района по участию и проведению торжественных мероприятий» за 2018</w:t>
      </w:r>
    </w:p>
    <w:p>
      <w:pPr>
        <w:pStyle w:val="Style3"/>
        <w:framePr w:w="14486" w:h="1021" w:hRule="exact" w:wrap="none" w:vAnchor="page" w:hAnchor="page" w:x="998" w:y="1504"/>
        <w:widowControl w:val="0"/>
        <w:keepNext w:val="0"/>
        <w:keepLines w:val="0"/>
        <w:shd w:val="clear" w:color="auto" w:fill="auto"/>
        <w:bidi w:val="0"/>
        <w:jc w:val="center"/>
        <w:spacing w:before="0" w:after="0" w:line="322" w:lineRule="exact"/>
        <w:ind w:left="0" w:right="20" w:firstLine="0"/>
      </w:pPr>
      <w:r>
        <w:rPr>
          <w:rStyle w:val="CharStyle6"/>
        </w:rPr>
        <w:t>год</w:t>
      </w:r>
    </w:p>
    <w:p>
      <w:pPr>
        <w:pStyle w:val="Style13"/>
        <w:framePr w:wrap="none" w:vAnchor="page" w:hAnchor="page" w:x="14356" w:y="2511"/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0" w:right="0" w:firstLine="0"/>
      </w:pPr>
      <w:r>
        <w:rPr>
          <w:rStyle w:val="CharStyle15"/>
        </w:rPr>
        <w:t>тыс, рублей</w:t>
      </w:r>
    </w:p>
    <w:tbl>
      <w:tblPr>
        <w:tblOverlap w:val="never"/>
        <w:tblLayout w:type="fixed"/>
        <w:jc w:val="left"/>
      </w:tblPr>
      <w:tblGrid>
        <w:gridCol w:w="2434"/>
        <w:gridCol w:w="715"/>
        <w:gridCol w:w="850"/>
        <w:gridCol w:w="710"/>
        <w:gridCol w:w="715"/>
        <w:gridCol w:w="566"/>
        <w:gridCol w:w="845"/>
        <w:gridCol w:w="859"/>
        <w:gridCol w:w="706"/>
        <w:gridCol w:w="566"/>
        <w:gridCol w:w="566"/>
        <w:gridCol w:w="710"/>
        <w:gridCol w:w="840"/>
        <w:gridCol w:w="566"/>
        <w:gridCol w:w="710"/>
        <w:gridCol w:w="557"/>
        <w:gridCol w:w="566"/>
        <w:gridCol w:w="710"/>
        <w:gridCol w:w="830"/>
      </w:tblGrid>
      <w:tr>
        <w:trPr>
          <w:trHeight w:val="25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Наименование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муниципальной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программы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Варгашинского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16"/>
              </w:rPr>
              <w:t>Объе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м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16"/>
              </w:rPr>
              <w:t>бюдж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16"/>
              </w:rPr>
              <w:t>етны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X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16"/>
              </w:rPr>
              <w:t>ассиг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16"/>
              </w:rPr>
              <w:t>нова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20" w:right="0" w:firstLine="0"/>
            </w:pPr>
            <w:r>
              <w:rPr>
                <w:rStyle w:val="CharStyle16"/>
              </w:rPr>
              <w:t>ний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на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год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в том числе: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Профи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нансир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овано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(нараст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ающим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итогом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с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начала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220" w:right="0" w:firstLine="0"/>
            </w:pPr>
            <w:r>
              <w:rPr>
                <w:rStyle w:val="CharStyle16"/>
              </w:rPr>
              <w:t>года),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всего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в том числе: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Вы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7"/>
              </w:rPr>
              <w:t>ПОЛ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40" w:right="0" w:firstLine="0"/>
            </w:pPr>
            <w:r>
              <w:rPr>
                <w:rStyle w:val="CharStyle16"/>
              </w:rPr>
              <w:t>нен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240" w:right="0" w:firstLine="0"/>
            </w:pPr>
            <w:r>
              <w:rPr>
                <w:rStyle w:val="CharStyle16"/>
              </w:rPr>
              <w:t>о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в том числе:</w:t>
            </w:r>
          </w:p>
        </w:tc>
      </w:tr>
      <w:tr>
        <w:trPr>
          <w:trHeight w:val="207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5024" w:h="5640" w:wrap="none" w:vAnchor="page" w:hAnchor="page" w:x="1012" w:y="2774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5024" w:h="5640" w:wrap="none" w:vAnchor="page" w:hAnchor="page" w:x="1012" w:y="2774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федера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льный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бюдже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облас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тной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бюдж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Мест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ный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бюдж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вне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тны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16"/>
              </w:rPr>
              <w:t>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ист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очн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ики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бюдже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Варга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шинск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16"/>
              </w:rPr>
              <w:t>ого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5024" w:h="5640" w:wrap="none" w:vAnchor="page" w:hAnchor="page" w:x="1012" w:y="2774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феде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ральн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60" w:right="0" w:firstLine="0"/>
            </w:pPr>
            <w:r>
              <w:rPr>
                <w:rStyle w:val="CharStyle16"/>
              </w:rPr>
              <w:t>ый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бюдж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обл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аст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ной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16"/>
              </w:rPr>
              <w:t>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мес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тны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16"/>
              </w:rPr>
              <w:t>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16"/>
              </w:rPr>
              <w:t>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внеб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юдже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тные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источ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ники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60" w:right="0" w:firstLine="0"/>
            </w:pPr>
            <w:r>
              <w:rPr>
                <w:rStyle w:val="CharStyle16"/>
              </w:rPr>
              <w:t>бюдже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60" w:right="0" w:firstLine="0"/>
            </w:pPr>
            <w:r>
              <w:rPr>
                <w:rStyle w:val="CharStyle16"/>
              </w:rPr>
              <w:t>Варга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60" w:right="0" w:firstLine="0"/>
            </w:pPr>
            <w:r>
              <w:rPr>
                <w:rStyle w:val="CharStyle16"/>
              </w:rPr>
              <w:t>шинск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240" w:right="0" w:firstLine="0"/>
            </w:pPr>
            <w:r>
              <w:rPr>
                <w:rStyle w:val="CharStyle16"/>
              </w:rPr>
              <w:t>ого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6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5024" w:h="5640" w:wrap="none" w:vAnchor="page" w:hAnchor="page" w:x="1012" w:y="2774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феде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ральн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16"/>
              </w:rPr>
              <w:t>ый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бюдж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16"/>
              </w:rPr>
              <w:t>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обл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аст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ной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бю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16"/>
              </w:rPr>
              <w:t>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мес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тны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240" w:right="0" w:firstLine="0"/>
            </w:pPr>
            <w:r>
              <w:rPr>
                <w:rStyle w:val="CharStyle16"/>
              </w:rPr>
              <w:t>й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бю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16"/>
              </w:rPr>
              <w:t>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240" w:right="0" w:firstLine="0"/>
            </w:pPr>
            <w:r>
              <w:rPr>
                <w:rStyle w:val="CharStyle16"/>
              </w:rPr>
              <w:t>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внеб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юдже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тные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источ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ники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8"/>
              </w:rPr>
              <w:t>бюдже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8"/>
              </w:rPr>
              <w:t>т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8"/>
              </w:rPr>
              <w:t>Варга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8"/>
              </w:rPr>
              <w:t>шинск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8"/>
              </w:rPr>
              <w:t>ого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rPr>
                <w:rStyle w:val="CharStyle18"/>
              </w:rPr>
              <w:t>района</w:t>
            </w:r>
          </w:p>
        </w:tc>
      </w:tr>
      <w:tr>
        <w:trPr>
          <w:trHeight w:val="259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4" w:lineRule="exact"/>
              <w:ind w:left="0" w:right="0" w:firstLine="0"/>
            </w:pPr>
            <w:r>
              <w:rPr>
                <w:rStyle w:val="CharStyle16"/>
              </w:rPr>
              <w:t>Муниципальная программа «Обеспечение деятельности Администрации Варгашинского района по участию и проведению торжественных мероприятий»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140" w:right="0" w:firstLine="0"/>
            </w:pPr>
            <w:r>
              <w:rPr>
                <w:rStyle w:val="CharStyle19"/>
              </w:rPr>
              <w:t>138.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40" w:right="0" w:firstLine="0"/>
            </w:pPr>
            <w:r>
              <w:rPr>
                <w:rStyle w:val="CharStyle2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8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8"/>
              </w:rPr>
              <w:t>0138,6</w:t>
            </w:r>
          </w:p>
        </w:tc>
      </w:tr>
      <w:tr>
        <w:trPr>
          <w:trHeight w:val="72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0" w:lineRule="exact"/>
              <w:ind w:left="0" w:right="0" w:firstLine="0"/>
            </w:pPr>
            <w:r>
              <w:rPr>
                <w:rStyle w:val="CharStyle16"/>
              </w:rPr>
              <w:t>Итого по муниципальной программе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8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140" w:right="0" w:firstLine="0"/>
            </w:pPr>
            <w:r>
              <w:rPr>
                <w:rStyle w:val="CharStyle16"/>
              </w:rPr>
              <w:t>138,</w:t>
            </w:r>
          </w:p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30" w:lineRule="exact"/>
              <w:ind w:left="240" w:right="0" w:firstLine="0"/>
            </w:pPr>
            <w:r>
              <w:rPr>
                <w:rStyle w:val="CharStyle17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8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5024" w:h="5640" w:wrap="none" w:vAnchor="page" w:hAnchor="page" w:x="1012" w:y="27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6"/>
              </w:rPr>
              <w:t>0138,6</w:t>
            </w:r>
          </w:p>
        </w:tc>
      </w:tr>
    </w:tbl>
    <w:p>
      <w:pPr>
        <w:pStyle w:val="Style3"/>
        <w:framePr w:w="14486" w:h="696" w:hRule="exact" w:wrap="none" w:vAnchor="page" w:hAnchor="page" w:x="998" w:y="9346"/>
        <w:widowControl w:val="0"/>
        <w:keepNext w:val="0"/>
        <w:keepLines w:val="0"/>
        <w:shd w:val="clear" w:color="auto" w:fill="auto"/>
        <w:bidi w:val="0"/>
        <w:jc w:val="left"/>
        <w:spacing w:before="0" w:after="0" w:line="317" w:lineRule="exact"/>
        <w:ind w:left="0" w:right="0" w:firstLine="0"/>
      </w:pPr>
      <w:r>
        <w:rPr>
          <w:rStyle w:val="CharStyle6"/>
        </w:rPr>
        <w:t>Начальник отдела учета</w:t>
        <w:br/>
        <w:t>и отчетности, главный бухгалтер</w:t>
      </w:r>
    </w:p>
    <w:p>
      <w:pPr>
        <w:framePr w:wrap="none" w:vAnchor="page" w:hAnchor="page" w:x="5140" w:y="9259"/>
        <w:widowControl w:val="0"/>
        <w:rPr>
          <w:sz w:val="2"/>
          <w:szCs w:val="2"/>
        </w:rPr>
      </w:pPr>
      <w:r>
        <w:pict>
          <v:shape id="_x0000_s1027" type="#_x0000_t75" style="width:202pt;height:3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40" w:h="11900" w:orient="landscape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framePr w:w="10277" w:h="1162" w:hRule="exact" w:wrap="none" w:vAnchor="page" w:hAnchor="page" w:x="1096" w:y="1101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20" w:right="0" w:firstLine="0"/>
      </w:pPr>
      <w:r>
        <w:rPr>
          <w:rStyle w:val="CharStyle15"/>
        </w:rPr>
        <w:t>Перечень мероприятий, объема и источника финансирования</w:t>
        <w:br/>
        <w:t>муниципальной программы Варгашинского района «Обеспечение деятельности</w:t>
        <w:br/>
        <w:t>Администрации Варгашинского района по участию и проведению торжественных</w:t>
      </w:r>
    </w:p>
    <w:p>
      <w:pPr>
        <w:pStyle w:val="Style13"/>
        <w:framePr w:w="10277" w:h="1162" w:hRule="exact" w:wrap="none" w:vAnchor="page" w:hAnchor="page" w:x="1096" w:y="1101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20" w:right="0" w:firstLine="0"/>
      </w:pPr>
      <w:r>
        <w:rPr>
          <w:rStyle w:val="CharStyle15"/>
        </w:rPr>
        <w:t>мероприятий на 2017-2018 годы»</w:t>
      </w:r>
    </w:p>
    <w:tbl>
      <w:tblPr>
        <w:tblOverlap w:val="never"/>
        <w:tblLayout w:type="fixed"/>
        <w:jc w:val="left"/>
      </w:tblPr>
      <w:tblGrid>
        <w:gridCol w:w="576"/>
        <w:gridCol w:w="3293"/>
        <w:gridCol w:w="710"/>
        <w:gridCol w:w="1565"/>
        <w:gridCol w:w="658"/>
        <w:gridCol w:w="614"/>
        <w:gridCol w:w="710"/>
        <w:gridCol w:w="706"/>
        <w:gridCol w:w="1445"/>
      </w:tblGrid>
      <w:tr>
        <w:trPr>
          <w:trHeight w:val="52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240" w:right="0" w:firstLine="0"/>
            </w:pPr>
            <w:r>
              <w:rPr>
                <w:rStyle w:val="CharStyle18"/>
              </w:rPr>
              <w:t>№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40" w:right="0" w:firstLine="0"/>
            </w:pPr>
            <w:r>
              <w:rPr>
                <w:rStyle w:val="CharStyle18"/>
              </w:rPr>
              <w:t>п/п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Наименование мероприятий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1" w:lineRule="exact"/>
              <w:ind w:left="200" w:right="0" w:firstLine="0"/>
            </w:pPr>
            <w:r>
              <w:rPr>
                <w:rStyle w:val="CharStyle16"/>
              </w:rPr>
              <w:t>Срок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исполн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1" w:lineRule="exact"/>
              <w:ind w:left="140" w:right="0" w:firstLine="0"/>
            </w:pPr>
            <w:r>
              <w:rPr>
                <w:rStyle w:val="CharStyle16"/>
              </w:rPr>
              <w:t>ения,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годы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Исполнители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Объем финансирования тысяч рублей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Источники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финансирования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0277" w:h="11693" w:wrap="none" w:vAnchor="page" w:hAnchor="page" w:x="1096" w:y="277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0277" w:h="11693" w:wrap="none" w:vAnchor="page" w:hAnchor="page" w:x="1096" w:y="277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0277" w:h="11693" w:wrap="none" w:vAnchor="page" w:hAnchor="page" w:x="1096" w:y="2770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0277" w:h="11693" w:wrap="none" w:vAnchor="page" w:hAnchor="page" w:x="1096" w:y="2770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80" w:right="0" w:firstLine="0"/>
            </w:pPr>
            <w:r>
              <w:rPr>
                <w:rStyle w:val="CharStyle16"/>
              </w:rPr>
              <w:t>всего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0" w:right="0" w:firstLine="0"/>
            </w:pPr>
            <w:r>
              <w:rPr>
                <w:rStyle w:val="CharStyle18"/>
              </w:rPr>
              <w:t>2017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170" w:lineRule="exact"/>
              <w:ind w:left="0" w:right="0" w:firstLine="0"/>
            </w:pPr>
            <w:r>
              <w:rPr>
                <w:rStyle w:val="CharStyle18"/>
              </w:rPr>
              <w:t>гол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220" w:right="0" w:firstLine="0"/>
            </w:pPr>
            <w:r>
              <w:rPr>
                <w:rStyle w:val="CharStyle16"/>
              </w:rPr>
              <w:t>2018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0" w:line="170" w:lineRule="exact"/>
              <w:ind w:left="0" w:right="0" w:firstLine="0"/>
            </w:pPr>
            <w:r>
              <w:rPr>
                <w:rStyle w:val="CharStyle16"/>
              </w:rPr>
              <w:t>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220" w:right="0" w:firstLine="0"/>
            </w:pPr>
            <w:r>
              <w:rPr>
                <w:rStyle w:val="CharStyle16"/>
              </w:rPr>
              <w:t>2019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170" w:lineRule="exact"/>
              <w:ind w:left="220" w:right="0" w:firstLine="0"/>
            </w:pPr>
            <w:r>
              <w:rPr>
                <w:rStyle w:val="CharStyle16"/>
              </w:rPr>
              <w:t>год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10277" w:h="11693" w:wrap="none" w:vAnchor="page" w:hAnchor="page" w:x="1096" w:y="2770"/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8"/>
              </w:rPr>
              <w:t xml:space="preserve">1 </w:t>
            </w:r>
            <w:r>
              <w:rPr>
                <w:rStyle w:val="CharStyle21"/>
              </w:rPr>
              <w:t>■■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9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Ежегодная персональная денежная выплата лицам, удостоенным звания «Почетный гражданин Варгашинского района», в том числе расходы, связанные с выплатой ежегодной персональной денежной выплаты лицам, удостоенным звания «Почетный гражданин Варгашинского района»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0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Администрация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80" w:right="0" w:firstLine="0"/>
            </w:pPr>
            <w:r>
              <w:rPr>
                <w:rStyle w:val="CharStyle16"/>
              </w:rPr>
              <w:t>241,5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69,0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80,5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92,0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Бюджет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</w:tr>
      <w:tr>
        <w:trPr>
          <w:trHeight w:val="11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80" w:firstLine="0"/>
            </w:pPr>
            <w:r>
              <w:rPr>
                <w:rStyle w:val="CharStyle1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Изготовление бланков «Почетная грамота Администрации Варгашинского района», «Благодарственное письмо Главы Варгашинского района»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0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16"/>
              </w:rPr>
              <w:t>Администрация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0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80" w:right="0" w:firstLine="0"/>
            </w:pPr>
            <w:r>
              <w:rPr>
                <w:rStyle w:val="CharStyle16"/>
              </w:rPr>
              <w:t>18,5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18,5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Бюджет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Изготовление бланков удостоверений Почетного гражданина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0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60" w:right="0" w:firstLine="0"/>
            </w:pPr>
            <w:r>
              <w:rPr>
                <w:rStyle w:val="CharStyle16"/>
              </w:rPr>
              <w:t>Администрация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6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5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Без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16"/>
              </w:rPr>
              <w:t>финансирования</w:t>
            </w:r>
          </w:p>
        </w:tc>
      </w:tr>
      <w:tr>
        <w:trPr>
          <w:trHeight w:val="7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Изготовление нагрудных знаков Почетного гражданина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0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Администрация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80" w:right="0" w:firstLine="0"/>
            </w:pPr>
            <w:r>
              <w:rPr>
                <w:rStyle w:val="CharStyle16"/>
              </w:rPr>
              <w:t>10,0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4,6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1" w:lineRule="exact"/>
              <w:ind w:left="0" w:right="0" w:firstLine="0"/>
            </w:pPr>
            <w:r>
              <w:rPr>
                <w:rStyle w:val="CharStyle16"/>
              </w:rPr>
              <w:t>Бюджет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1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</w:tr>
      <w:tr>
        <w:trPr>
          <w:trHeight w:val="12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Приобретение цветов, памятных подарков, сувениров для проведения торжественных мероприятий по награждению граждан и юридических лиц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0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Администрация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181,4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16"/>
              </w:rPr>
              <w:t>12,7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13,5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97,5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Бюджет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</w:tr>
      <w:tr>
        <w:trPr>
          <w:trHeight w:val="17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40" w:right="0" w:firstLine="0"/>
            </w:pPr>
            <w:r>
              <w:rPr>
                <w:rStyle w:val="CharStyle16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Организация и материальное обеспечение, проводимых Администрацией Варгашинского района торжественных мероприятий, либо мероприятий, в которых принимает участие Администрация Варгашинского района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20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Администрация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16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района,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юридические лица (по согласованию)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143,0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40,0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40,0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90,0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Бюджет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</w:tr>
      <w:tr>
        <w:trPr>
          <w:trHeight w:val="22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6" w:lineRule="exact"/>
              <w:ind w:left="0" w:right="0" w:firstLine="0"/>
            </w:pPr>
            <w:r>
              <w:rPr>
                <w:rStyle w:val="CharStyle16"/>
              </w:rPr>
              <w:t>Представление ходатайств о награждении Почетной грамотой Администрации Варгашинского района, Благодарственным письмом Главы Варгашинского района, знаком Главы Варгашинского района «За личный вклад в развитие Варгашинского района», присвоении звания «Почетный гражданин Варгашинского района»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120" w:line="170" w:lineRule="exact"/>
              <w:ind w:left="0" w:right="0" w:firstLine="0"/>
            </w:pPr>
            <w:r>
              <w:rPr>
                <w:rStyle w:val="CharStyle16"/>
              </w:rPr>
              <w:t>2017</w:t>
              <w:softHyphen/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after="0" w:line="170" w:lineRule="exact"/>
              <w:ind w:left="0" w:right="0" w:firstLine="0"/>
            </w:pPr>
            <w:r>
              <w:rPr>
                <w:rStyle w:val="CharStyle16"/>
              </w:rPr>
              <w:t>2019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1" w:lineRule="exact"/>
              <w:ind w:left="0" w:right="0" w:firstLine="0"/>
            </w:pPr>
            <w:r>
              <w:rPr>
                <w:rStyle w:val="CharStyle16"/>
              </w:rPr>
              <w:t>Администрация Варгашинского района, Варгашинская районная Дума (по согласованию), юридические лица (по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160" w:right="0" w:firstLine="0"/>
            </w:pPr>
            <w:r>
              <w:rPr>
                <w:rStyle w:val="CharStyle16"/>
              </w:rPr>
              <w:t>согласованию),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220" w:right="0" w:firstLine="0"/>
            </w:pPr>
            <w:r>
              <w:rPr>
                <w:rStyle w:val="CharStyle16"/>
              </w:rPr>
              <w:t>Общественные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70" w:lineRule="exact"/>
              <w:ind w:left="0" w:right="0" w:firstLine="0"/>
            </w:pPr>
            <w:r>
              <w:rPr>
                <w:rStyle w:val="CharStyle16"/>
              </w:rPr>
              <w:t>Без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16"/>
              </w:rPr>
              <w:t>финансирования</w:t>
            </w:r>
          </w:p>
        </w:tc>
      </w:tr>
      <w:tr>
        <w:trPr>
          <w:trHeight w:val="739" w:hRule="exact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18"/>
              </w:rPr>
              <w:t>ВСЕГО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80" w:right="0" w:firstLine="0"/>
            </w:pPr>
            <w:r>
              <w:rPr>
                <w:rStyle w:val="CharStyle16"/>
              </w:rPr>
              <w:t>594,4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16"/>
              </w:rPr>
              <w:t>121,7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138,6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16"/>
              </w:rPr>
              <w:t>298,0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Бюджет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Варгашинского</w:t>
            </w:r>
          </w:p>
          <w:p>
            <w:pPr>
              <w:pStyle w:val="Style3"/>
              <w:framePr w:w="10277" w:h="11693" w:wrap="none" w:vAnchor="page" w:hAnchor="page" w:x="1096" w:y="277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11" w:lineRule="exact"/>
              <w:ind w:left="0" w:right="0" w:firstLine="0"/>
            </w:pPr>
            <w:r>
              <w:rPr>
                <w:rStyle w:val="CharStyle16"/>
              </w:rPr>
              <w:t>района</w:t>
            </w:r>
          </w:p>
        </w:tc>
      </w:tr>
    </w:tbl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5">
    <w:name w:val="Основной текст (2)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6">
    <w:name w:val="Основной текст (2)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8">
    <w:name w:val="Другое_"/>
    <w:basedOn w:val="DefaultParagraphFont"/>
    <w:link w:val="Style7"/>
    <w:rPr>
      <w:lang w:val="1024"/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9">
    <w:name w:val="Основной текст (2)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0">
    <w:name w:val="Основной текст (2) + 11 pt"/>
    <w:basedOn w:val="CharStyle4"/>
    <w:rPr>
      <w:lang w:val="ru-RU" w:eastAsia="ru-RU" w:bidi="ru-RU"/>
      <w:sz w:val="22"/>
      <w:szCs w:val="22"/>
      <w:w w:val="100"/>
      <w:spacing w:val="0"/>
      <w:color w:val="000000"/>
      <w:position w:val="0"/>
    </w:rPr>
  </w:style>
  <w:style w:type="character" w:customStyle="1" w:styleId="CharStyle11">
    <w:name w:val="Основной текст (2) + 11 pt"/>
    <w:basedOn w:val="CharStyle4"/>
    <w:rPr>
      <w:lang w:val="ru-RU" w:eastAsia="ru-RU" w:bidi="ru-RU"/>
      <w:sz w:val="22"/>
      <w:szCs w:val="22"/>
      <w:w w:val="100"/>
      <w:spacing w:val="0"/>
      <w:color w:val="000000"/>
      <w:position w:val="0"/>
    </w:rPr>
  </w:style>
  <w:style w:type="character" w:customStyle="1" w:styleId="CharStyle12">
    <w:name w:val="Основной текст (2) + 9,5 pt"/>
    <w:basedOn w:val="CharStyle4"/>
    <w:rPr>
      <w:lang w:val="ru-RU" w:eastAsia="ru-RU" w:bidi="ru-RU"/>
      <w:sz w:val="19"/>
      <w:szCs w:val="19"/>
      <w:w w:val="100"/>
      <w:spacing w:val="0"/>
      <w:color w:val="000000"/>
      <w:position w:val="0"/>
    </w:rPr>
  </w:style>
  <w:style w:type="character" w:customStyle="1" w:styleId="CharStyle14">
    <w:name w:val="Основной текст (4)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15">
    <w:name w:val="Основной текст (4)"/>
    <w:basedOn w:val="CharStyle1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6">
    <w:name w:val="Основной текст (2) + 8,5 pt"/>
    <w:basedOn w:val="CharStyle4"/>
    <w:rPr>
      <w:lang w:val="ru-RU" w:eastAsia="ru-RU" w:bidi="ru-RU"/>
      <w:sz w:val="17"/>
      <w:szCs w:val="17"/>
      <w:w w:val="100"/>
      <w:spacing w:val="0"/>
      <w:color w:val="000000"/>
      <w:position w:val="0"/>
    </w:rPr>
  </w:style>
  <w:style w:type="character" w:customStyle="1" w:styleId="CharStyle17">
    <w:name w:val="Основной текст (2) + 6,5 pt"/>
    <w:basedOn w:val="CharStyle4"/>
    <w:rPr>
      <w:lang w:val="ru-RU" w:eastAsia="ru-RU" w:bidi="ru-RU"/>
      <w:sz w:val="13"/>
      <w:szCs w:val="13"/>
      <w:w w:val="100"/>
      <w:spacing w:val="0"/>
      <w:color w:val="000000"/>
      <w:position w:val="0"/>
    </w:rPr>
  </w:style>
  <w:style w:type="character" w:customStyle="1" w:styleId="CharStyle18">
    <w:name w:val="Основной текст (2) + 8,5 pt"/>
    <w:basedOn w:val="CharStyle4"/>
    <w:rPr>
      <w:lang w:val="ru-RU" w:eastAsia="ru-RU" w:bidi="ru-RU"/>
      <w:sz w:val="17"/>
      <w:szCs w:val="17"/>
      <w:w w:val="100"/>
      <w:spacing w:val="0"/>
      <w:color w:val="000000"/>
      <w:position w:val="0"/>
    </w:rPr>
  </w:style>
  <w:style w:type="character" w:customStyle="1" w:styleId="CharStyle19">
    <w:name w:val="Основной текст (2) + 8,5 pt"/>
    <w:basedOn w:val="CharStyle4"/>
    <w:rPr>
      <w:lang w:val="ru-RU" w:eastAsia="ru-RU" w:bidi="ru-RU"/>
      <w:sz w:val="17"/>
      <w:szCs w:val="17"/>
      <w:w w:val="100"/>
      <w:spacing w:val="0"/>
      <w:color w:val="000000"/>
      <w:position w:val="0"/>
    </w:rPr>
  </w:style>
  <w:style w:type="character" w:customStyle="1" w:styleId="CharStyle20">
    <w:name w:val="Основной текст (2) + 8,5 pt"/>
    <w:basedOn w:val="CharStyle4"/>
    <w:rPr>
      <w:lang w:val="ru-RU" w:eastAsia="ru-RU" w:bidi="ru-RU"/>
      <w:sz w:val="17"/>
      <w:szCs w:val="17"/>
      <w:w w:val="100"/>
      <w:spacing w:val="0"/>
      <w:color w:val="000000"/>
      <w:position w:val="0"/>
    </w:rPr>
  </w:style>
  <w:style w:type="character" w:customStyle="1" w:styleId="CharStyle21">
    <w:name w:val="Основной текст (2) + 8,5 pt"/>
    <w:basedOn w:val="CharStyle4"/>
    <w:rPr>
      <w:lang w:val="ru-RU" w:eastAsia="ru-RU" w:bidi="ru-RU"/>
      <w:sz w:val="17"/>
      <w:szCs w:val="17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jc w:val="both"/>
      <w:spacing w:before="120" w:line="37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7">
    <w:name w:val="Другое"/>
    <w:basedOn w:val="Normal"/>
    <w:link w:val="CharStyle8"/>
    <w:pPr>
      <w:widowControl w:val="0"/>
      <w:shd w:val="clear" w:color="auto" w:fill="FFFFFF"/>
    </w:pPr>
    <w:rPr>
      <w:lang w:val="1024"/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13">
    <w:name w:val="Основной текст (4)"/>
    <w:basedOn w:val="Normal"/>
    <w:link w:val="CharStyle14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arhitektor3</dc:creator>
  <cp:keywords/>
</cp:coreProperties>
</file>