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91985" w:rsidRPr="00D4064F" w:rsidRDefault="00291985" w:rsidP="00291985">
      <w:pPr>
        <w:jc w:val="center"/>
        <w:rPr>
          <w:rFonts w:ascii="Times New Roman" w:hAnsi="Times New Roman" w:cs="Times New Roman"/>
          <w:b/>
          <w:sz w:val="28"/>
          <w:szCs w:val="28"/>
        </w:rPr>
      </w:pPr>
      <w:r w:rsidRPr="00D4064F">
        <w:rPr>
          <w:rFonts w:ascii="Times New Roman" w:hAnsi="Times New Roman" w:cs="Times New Roman"/>
          <w:b/>
          <w:sz w:val="28"/>
          <w:szCs w:val="28"/>
        </w:rPr>
        <w:t xml:space="preserve">Отчет </w:t>
      </w:r>
    </w:p>
    <w:p w:rsidR="00C301FF" w:rsidRDefault="00291985" w:rsidP="00C301FF">
      <w:pPr>
        <w:jc w:val="center"/>
        <w:rPr>
          <w:rFonts w:ascii="Times New Roman" w:hAnsi="Times New Roman" w:cs="Times New Roman"/>
          <w:sz w:val="28"/>
          <w:szCs w:val="28"/>
        </w:rPr>
      </w:pPr>
      <w:r w:rsidRPr="00D4064F">
        <w:rPr>
          <w:rFonts w:ascii="Times New Roman" w:hAnsi="Times New Roman" w:cs="Times New Roman"/>
          <w:b/>
          <w:sz w:val="28"/>
          <w:szCs w:val="28"/>
        </w:rPr>
        <w:t xml:space="preserve"> о ходе реализации муниципальной  программы </w:t>
      </w:r>
      <w:r w:rsidR="00C301FF" w:rsidRPr="00436EDC">
        <w:rPr>
          <w:rFonts w:ascii="Times New Roman" w:hAnsi="Times New Roman" w:cs="Times New Roman"/>
          <w:b/>
          <w:sz w:val="28"/>
          <w:szCs w:val="28"/>
        </w:rPr>
        <w:t>«</w:t>
      </w:r>
      <w:r w:rsidR="00B47C0A">
        <w:rPr>
          <w:rFonts w:ascii="Times New Roman" w:hAnsi="Times New Roman" w:cs="Times New Roman"/>
          <w:b/>
          <w:sz w:val="28"/>
          <w:szCs w:val="28"/>
        </w:rPr>
        <w:t>Развитие жилищного строительства в Варгашинском районе</w:t>
      </w:r>
      <w:r w:rsidR="00C301FF" w:rsidRPr="00436EDC">
        <w:rPr>
          <w:rFonts w:ascii="Times New Roman" w:hAnsi="Times New Roman" w:cs="Times New Roman"/>
          <w:b/>
          <w:sz w:val="28"/>
          <w:szCs w:val="28"/>
        </w:rPr>
        <w:t>»</w:t>
      </w:r>
      <w:r w:rsidR="00D4064F">
        <w:rPr>
          <w:rFonts w:ascii="Times New Roman" w:hAnsi="Times New Roman" w:cs="Times New Roman"/>
          <w:sz w:val="28"/>
          <w:szCs w:val="28"/>
        </w:rPr>
        <w:t xml:space="preserve"> </w:t>
      </w:r>
    </w:p>
    <w:p w:rsidR="00C301FF" w:rsidRDefault="00B173C9" w:rsidP="001743A6">
      <w:pPr>
        <w:pStyle w:val="a3"/>
        <w:ind w:firstLine="567"/>
        <w:jc w:val="both"/>
        <w:rPr>
          <w:rFonts w:ascii="Times New Roman" w:hAnsi="Times New Roman" w:cs="Times New Roman"/>
          <w:sz w:val="28"/>
          <w:szCs w:val="28"/>
        </w:rPr>
      </w:pPr>
      <w:r>
        <w:rPr>
          <w:rFonts w:ascii="Times New Roman" w:hAnsi="Times New Roman" w:cs="Times New Roman"/>
          <w:sz w:val="28"/>
          <w:szCs w:val="28"/>
        </w:rPr>
        <w:t>П</w:t>
      </w:r>
      <w:r w:rsidR="00D4064F" w:rsidRPr="00C301FF">
        <w:rPr>
          <w:rFonts w:ascii="Times New Roman" w:hAnsi="Times New Roman" w:cs="Times New Roman"/>
          <w:sz w:val="28"/>
          <w:szCs w:val="28"/>
        </w:rPr>
        <w:t>остановлением Администрации Варгашинского района</w:t>
      </w:r>
      <w:r w:rsidR="001743A6">
        <w:rPr>
          <w:rFonts w:ascii="Times New Roman" w:hAnsi="Times New Roman" w:cs="Times New Roman"/>
          <w:sz w:val="28"/>
          <w:szCs w:val="28"/>
        </w:rPr>
        <w:t xml:space="preserve"> </w:t>
      </w:r>
      <w:r w:rsidR="00B47C0A">
        <w:rPr>
          <w:rFonts w:ascii="Times New Roman" w:hAnsi="Times New Roman" w:cs="Times New Roman"/>
          <w:sz w:val="28"/>
          <w:szCs w:val="28"/>
        </w:rPr>
        <w:t>25 декабря</w:t>
      </w:r>
      <w:r w:rsidR="00C301FF">
        <w:rPr>
          <w:rFonts w:ascii="Times New Roman" w:hAnsi="Times New Roman" w:cs="Times New Roman"/>
          <w:sz w:val="28"/>
          <w:szCs w:val="28"/>
        </w:rPr>
        <w:t xml:space="preserve"> </w:t>
      </w:r>
      <w:r w:rsidR="00B47C0A">
        <w:rPr>
          <w:rFonts w:ascii="Times New Roman" w:hAnsi="Times New Roman" w:cs="Times New Roman"/>
          <w:sz w:val="28"/>
          <w:szCs w:val="28"/>
        </w:rPr>
        <w:t>2020</w:t>
      </w:r>
      <w:r w:rsidR="00C301FF">
        <w:rPr>
          <w:rFonts w:ascii="Times New Roman" w:hAnsi="Times New Roman" w:cs="Times New Roman"/>
          <w:sz w:val="28"/>
          <w:szCs w:val="28"/>
        </w:rPr>
        <w:t xml:space="preserve"> </w:t>
      </w:r>
      <w:r w:rsidR="00B47C0A">
        <w:rPr>
          <w:rFonts w:ascii="Times New Roman" w:hAnsi="Times New Roman" w:cs="Times New Roman"/>
          <w:sz w:val="28"/>
          <w:szCs w:val="28"/>
        </w:rPr>
        <w:t>года  № 673</w:t>
      </w:r>
      <w:r w:rsidR="00C301FF">
        <w:rPr>
          <w:rFonts w:ascii="Times New Roman" w:hAnsi="Times New Roman" w:cs="Times New Roman"/>
          <w:sz w:val="28"/>
          <w:szCs w:val="28"/>
        </w:rPr>
        <w:t xml:space="preserve"> </w:t>
      </w:r>
      <w:r w:rsidR="00C301FF" w:rsidRPr="00C301FF">
        <w:rPr>
          <w:rFonts w:ascii="Times New Roman" w:hAnsi="Times New Roman" w:cs="Times New Roman"/>
          <w:sz w:val="28"/>
          <w:szCs w:val="28"/>
        </w:rPr>
        <w:t>«Об утверждении муниципальной программы</w:t>
      </w:r>
      <w:r w:rsidR="001743A6">
        <w:rPr>
          <w:rFonts w:ascii="Times New Roman" w:hAnsi="Times New Roman" w:cs="Times New Roman"/>
          <w:sz w:val="28"/>
          <w:szCs w:val="28"/>
        </w:rPr>
        <w:t xml:space="preserve"> </w:t>
      </w:r>
      <w:r w:rsidR="00C301FF" w:rsidRPr="00C301FF">
        <w:rPr>
          <w:rFonts w:ascii="Times New Roman" w:hAnsi="Times New Roman" w:cs="Times New Roman"/>
          <w:sz w:val="28"/>
          <w:szCs w:val="28"/>
        </w:rPr>
        <w:t>Варгашинского района  «</w:t>
      </w:r>
      <w:r w:rsidR="00B47C0A">
        <w:rPr>
          <w:rFonts w:ascii="Times New Roman" w:hAnsi="Times New Roman" w:cs="Times New Roman"/>
          <w:sz w:val="28"/>
          <w:szCs w:val="28"/>
        </w:rPr>
        <w:t>Развитие жилищного строительства в Варгашинском районе</w:t>
      </w:r>
      <w:r w:rsidR="00C301FF" w:rsidRPr="00C301FF">
        <w:rPr>
          <w:rFonts w:ascii="Times New Roman" w:hAnsi="Times New Roman" w:cs="Times New Roman"/>
          <w:sz w:val="28"/>
          <w:szCs w:val="28"/>
        </w:rPr>
        <w:t>»</w:t>
      </w:r>
      <w:r w:rsidR="007038DE">
        <w:rPr>
          <w:rFonts w:ascii="Times New Roman" w:hAnsi="Times New Roman" w:cs="Times New Roman"/>
          <w:sz w:val="28"/>
          <w:szCs w:val="28"/>
        </w:rPr>
        <w:t>.</w:t>
      </w:r>
    </w:p>
    <w:p w:rsidR="00B173C9" w:rsidRDefault="00B173C9" w:rsidP="001743A6">
      <w:pPr>
        <w:pStyle w:val="a3"/>
        <w:ind w:firstLine="567"/>
        <w:jc w:val="both"/>
        <w:rPr>
          <w:rFonts w:ascii="Times New Roman" w:hAnsi="Times New Roman" w:cs="Times New Roman"/>
          <w:sz w:val="28"/>
          <w:szCs w:val="28"/>
        </w:rPr>
      </w:pPr>
      <w:r>
        <w:rPr>
          <w:rFonts w:ascii="Times New Roman" w:hAnsi="Times New Roman" w:cs="Times New Roman"/>
          <w:sz w:val="28"/>
          <w:szCs w:val="28"/>
        </w:rPr>
        <w:t>Ответственным исполнением муниципальной программы является отдел архитектуры и градостроительства управления строительства, жилищно-коммунального хозяйства, транспорта и дорожной деятельности Администрации Варгашинского района.</w:t>
      </w:r>
    </w:p>
    <w:p w:rsidR="00B173C9" w:rsidRDefault="00B173C9" w:rsidP="001743A6">
      <w:pPr>
        <w:pStyle w:val="a3"/>
        <w:ind w:firstLine="567"/>
        <w:jc w:val="both"/>
        <w:rPr>
          <w:rFonts w:ascii="Times New Roman" w:hAnsi="Times New Roman" w:cs="Times New Roman"/>
          <w:sz w:val="28"/>
          <w:szCs w:val="28"/>
        </w:rPr>
      </w:pPr>
      <w:r>
        <w:rPr>
          <w:rFonts w:ascii="Times New Roman" w:hAnsi="Times New Roman" w:cs="Times New Roman"/>
          <w:sz w:val="28"/>
          <w:szCs w:val="28"/>
        </w:rPr>
        <w:t>Целью муниципальной программы является</w:t>
      </w:r>
      <w:r w:rsidR="00D944B7">
        <w:rPr>
          <w:rFonts w:ascii="Times New Roman" w:hAnsi="Times New Roman" w:cs="Times New Roman"/>
          <w:sz w:val="28"/>
          <w:szCs w:val="28"/>
        </w:rPr>
        <w:t>:</w:t>
      </w:r>
    </w:p>
    <w:p w:rsidR="00081541" w:rsidRPr="00081541" w:rsidRDefault="00081541" w:rsidP="00081541">
      <w:pPr>
        <w:pStyle w:val="a3"/>
        <w:ind w:firstLine="567"/>
        <w:jc w:val="both"/>
        <w:rPr>
          <w:rFonts w:ascii="Times New Roman" w:eastAsia="Calibri" w:hAnsi="Times New Roman" w:cs="Times New Roman"/>
          <w:sz w:val="28"/>
          <w:szCs w:val="28"/>
        </w:rPr>
      </w:pPr>
      <w:r w:rsidRPr="00081541">
        <w:rPr>
          <w:rFonts w:ascii="Times New Roman" w:eastAsia="Calibri" w:hAnsi="Times New Roman" w:cs="Times New Roman"/>
          <w:sz w:val="28"/>
          <w:szCs w:val="28"/>
        </w:rPr>
        <w:t>1) обеспечение населения Варгашинского района  доступным и качественным жильем, в том числе с учетом исполнения государственных обязательств по обеспечению жильем и поддержке отдельных категорий граждан;</w:t>
      </w:r>
    </w:p>
    <w:p w:rsidR="00081541" w:rsidRPr="00081541" w:rsidRDefault="00081541" w:rsidP="00081541">
      <w:pPr>
        <w:pStyle w:val="a3"/>
        <w:ind w:firstLine="567"/>
        <w:jc w:val="both"/>
        <w:rPr>
          <w:rFonts w:ascii="Times New Roman" w:eastAsia="Calibri" w:hAnsi="Times New Roman" w:cs="Times New Roman"/>
          <w:sz w:val="28"/>
          <w:szCs w:val="28"/>
        </w:rPr>
      </w:pPr>
      <w:r w:rsidRPr="00081541">
        <w:rPr>
          <w:rFonts w:ascii="Times New Roman" w:eastAsia="Calibri" w:hAnsi="Times New Roman" w:cs="Times New Roman"/>
          <w:sz w:val="28"/>
          <w:szCs w:val="28"/>
        </w:rPr>
        <w:t>2) повышение качества и энергоэффективности жилищного фонда.</w:t>
      </w:r>
    </w:p>
    <w:p w:rsidR="00081541" w:rsidRPr="00081541" w:rsidRDefault="00081541" w:rsidP="00081541">
      <w:pPr>
        <w:pStyle w:val="a3"/>
        <w:ind w:firstLine="567"/>
        <w:jc w:val="both"/>
        <w:rPr>
          <w:rFonts w:ascii="Times New Roman" w:eastAsia="Calibri" w:hAnsi="Times New Roman" w:cs="Times New Roman"/>
          <w:sz w:val="28"/>
          <w:szCs w:val="28"/>
        </w:rPr>
      </w:pPr>
      <w:r w:rsidRPr="00081541">
        <w:rPr>
          <w:rFonts w:ascii="Times New Roman" w:eastAsia="Calibri" w:hAnsi="Times New Roman" w:cs="Times New Roman"/>
          <w:sz w:val="28"/>
          <w:szCs w:val="28"/>
        </w:rPr>
        <w:t>Для достижения поставленных целей необходимо решить следующие задачи:</w:t>
      </w:r>
    </w:p>
    <w:p w:rsidR="00081541" w:rsidRPr="00081541" w:rsidRDefault="00081541" w:rsidP="00081541">
      <w:pPr>
        <w:pStyle w:val="a3"/>
        <w:ind w:firstLine="567"/>
        <w:jc w:val="both"/>
        <w:rPr>
          <w:rFonts w:ascii="Times New Roman" w:eastAsia="Calibri" w:hAnsi="Times New Roman" w:cs="Times New Roman"/>
          <w:sz w:val="28"/>
          <w:szCs w:val="28"/>
        </w:rPr>
      </w:pPr>
      <w:r w:rsidRPr="00081541">
        <w:rPr>
          <w:rFonts w:ascii="Times New Roman" w:eastAsia="Calibri" w:hAnsi="Times New Roman" w:cs="Times New Roman"/>
          <w:sz w:val="28"/>
          <w:szCs w:val="28"/>
        </w:rPr>
        <w:t>1) обеспечение ежегодного роста объемов ввода жилья;</w:t>
      </w:r>
    </w:p>
    <w:p w:rsidR="00081541" w:rsidRPr="00081541" w:rsidRDefault="00081541" w:rsidP="00081541">
      <w:pPr>
        <w:pStyle w:val="a3"/>
        <w:ind w:firstLine="567"/>
        <w:jc w:val="both"/>
        <w:rPr>
          <w:rFonts w:ascii="Times New Roman" w:eastAsia="Calibri" w:hAnsi="Times New Roman" w:cs="Times New Roman"/>
          <w:sz w:val="28"/>
          <w:szCs w:val="28"/>
        </w:rPr>
      </w:pPr>
      <w:r w:rsidRPr="00081541">
        <w:rPr>
          <w:rFonts w:ascii="Times New Roman" w:eastAsia="Calibri" w:hAnsi="Times New Roman" w:cs="Times New Roman"/>
          <w:sz w:val="28"/>
          <w:szCs w:val="28"/>
        </w:rPr>
        <w:t>2) выполнение государственных обязательств и социальных гарантий по поддержке граждан при приобретении и улучшении жилищных условий, в том числе для детей-сирот и детей, оставшихся без попечения родителей, лиц из числа детей-сирот и детей, оставшихся без попечения родителей;</w:t>
      </w:r>
    </w:p>
    <w:p w:rsidR="00081541" w:rsidRPr="00081541" w:rsidRDefault="00081541" w:rsidP="00081541">
      <w:pPr>
        <w:pStyle w:val="a3"/>
        <w:ind w:firstLine="567"/>
        <w:jc w:val="both"/>
        <w:rPr>
          <w:rFonts w:ascii="Times New Roman" w:eastAsia="Calibri" w:hAnsi="Times New Roman" w:cs="Times New Roman"/>
          <w:sz w:val="28"/>
          <w:szCs w:val="28"/>
        </w:rPr>
      </w:pPr>
      <w:r w:rsidRPr="00081541">
        <w:rPr>
          <w:rFonts w:ascii="Times New Roman" w:eastAsia="Calibri" w:hAnsi="Times New Roman" w:cs="Times New Roman"/>
          <w:sz w:val="28"/>
          <w:szCs w:val="28"/>
        </w:rPr>
        <w:t>3) формирование условий для стимулирования инвестиционной активности в жилищном строительстве, в том числе в части реализации проектов комплексного освоения и развития территорий;</w:t>
      </w:r>
    </w:p>
    <w:p w:rsidR="00081541" w:rsidRPr="00081541" w:rsidRDefault="00081541" w:rsidP="00081541">
      <w:pPr>
        <w:pStyle w:val="a3"/>
        <w:ind w:firstLine="567"/>
        <w:jc w:val="both"/>
        <w:rPr>
          <w:rFonts w:ascii="Times New Roman" w:eastAsia="Calibri" w:hAnsi="Times New Roman" w:cs="Times New Roman"/>
          <w:sz w:val="28"/>
          <w:szCs w:val="28"/>
        </w:rPr>
      </w:pPr>
      <w:r w:rsidRPr="00081541">
        <w:rPr>
          <w:rFonts w:ascii="Times New Roman" w:eastAsia="Calibri" w:hAnsi="Times New Roman" w:cs="Times New Roman"/>
          <w:sz w:val="28"/>
          <w:szCs w:val="28"/>
        </w:rPr>
        <w:t>4) создание условий для развития массового строительства стандартного жилья, отвечающего требованиям энергоэффективности и экологичности, индивидуального жилищного строительства;</w:t>
      </w:r>
    </w:p>
    <w:p w:rsidR="00081541" w:rsidRPr="00081541" w:rsidRDefault="00081541" w:rsidP="00081541">
      <w:pPr>
        <w:pStyle w:val="a3"/>
        <w:ind w:firstLine="567"/>
        <w:jc w:val="both"/>
        <w:rPr>
          <w:rFonts w:ascii="Times New Roman" w:eastAsia="Calibri" w:hAnsi="Times New Roman" w:cs="Times New Roman"/>
          <w:sz w:val="28"/>
          <w:szCs w:val="28"/>
        </w:rPr>
      </w:pPr>
      <w:r w:rsidRPr="00081541">
        <w:rPr>
          <w:rFonts w:ascii="Times New Roman" w:eastAsia="Calibri" w:hAnsi="Times New Roman" w:cs="Times New Roman"/>
          <w:sz w:val="28"/>
          <w:szCs w:val="28"/>
        </w:rPr>
        <w:t>5) создание безопасных и благоприятных условий проживания граждан;</w:t>
      </w:r>
    </w:p>
    <w:p w:rsidR="00081541" w:rsidRPr="00081541" w:rsidRDefault="00081541" w:rsidP="00081541">
      <w:pPr>
        <w:pStyle w:val="a3"/>
        <w:ind w:firstLine="567"/>
        <w:jc w:val="both"/>
        <w:rPr>
          <w:rFonts w:ascii="Times New Roman" w:eastAsia="Calibri" w:hAnsi="Times New Roman" w:cs="Times New Roman"/>
          <w:sz w:val="28"/>
          <w:szCs w:val="28"/>
        </w:rPr>
      </w:pPr>
      <w:r w:rsidRPr="00081541">
        <w:rPr>
          <w:rFonts w:ascii="Times New Roman" w:eastAsia="Calibri" w:hAnsi="Times New Roman" w:cs="Times New Roman"/>
          <w:sz w:val="28"/>
          <w:szCs w:val="28"/>
        </w:rPr>
        <w:t>6) создание условий для развития сектора арендного жилья;</w:t>
      </w:r>
    </w:p>
    <w:p w:rsidR="00081541" w:rsidRPr="00081541" w:rsidRDefault="00081541" w:rsidP="00081541">
      <w:pPr>
        <w:pStyle w:val="a3"/>
        <w:ind w:firstLine="567"/>
        <w:jc w:val="both"/>
        <w:rPr>
          <w:rFonts w:ascii="Times New Roman" w:eastAsia="Calibri" w:hAnsi="Times New Roman" w:cs="Times New Roman"/>
          <w:sz w:val="28"/>
          <w:szCs w:val="28"/>
        </w:rPr>
      </w:pPr>
      <w:r w:rsidRPr="00081541">
        <w:rPr>
          <w:rFonts w:ascii="Times New Roman" w:eastAsia="Calibri" w:hAnsi="Times New Roman" w:cs="Times New Roman"/>
          <w:sz w:val="28"/>
          <w:szCs w:val="28"/>
        </w:rPr>
        <w:t>7) создание опережающих предложений по предоставлению земельных участков для комплексного освоения в целях жилищного строительства путем подготовки документов территориального планирования и документации по планировке территорий;</w:t>
      </w:r>
    </w:p>
    <w:p w:rsidR="00081541" w:rsidRPr="00081541" w:rsidRDefault="00081541" w:rsidP="00081541">
      <w:pPr>
        <w:pStyle w:val="a3"/>
        <w:ind w:firstLine="567"/>
        <w:jc w:val="both"/>
        <w:rPr>
          <w:rFonts w:ascii="Times New Roman" w:eastAsia="Calibri" w:hAnsi="Times New Roman" w:cs="Times New Roman"/>
          <w:sz w:val="28"/>
          <w:szCs w:val="28"/>
        </w:rPr>
      </w:pPr>
      <w:r w:rsidRPr="00081541">
        <w:rPr>
          <w:rFonts w:ascii="Times New Roman" w:eastAsia="Calibri" w:hAnsi="Times New Roman" w:cs="Times New Roman"/>
          <w:sz w:val="28"/>
          <w:szCs w:val="28"/>
        </w:rPr>
        <w:t>8) повышение эффективности, качества и надежности поставки коммунальных услуг.</w:t>
      </w:r>
    </w:p>
    <w:p w:rsidR="00D944B7" w:rsidRDefault="00D944B7" w:rsidP="00D944B7">
      <w:pPr>
        <w:pStyle w:val="a3"/>
        <w:ind w:firstLine="567"/>
        <w:jc w:val="both"/>
        <w:rPr>
          <w:rFonts w:ascii="Times New Roman" w:hAnsi="Times New Roman" w:cs="Times New Roman"/>
          <w:sz w:val="28"/>
          <w:szCs w:val="28"/>
        </w:rPr>
      </w:pPr>
      <w:r>
        <w:rPr>
          <w:rFonts w:ascii="Times New Roman" w:hAnsi="Times New Roman" w:cs="Times New Roman"/>
          <w:sz w:val="28"/>
          <w:szCs w:val="28"/>
        </w:rPr>
        <w:t>Сроки реализации муниципальной программы является 2020-2023 годы.</w:t>
      </w:r>
    </w:p>
    <w:p w:rsidR="00081541" w:rsidRPr="00081541" w:rsidRDefault="00081541" w:rsidP="00081541">
      <w:pPr>
        <w:pStyle w:val="a3"/>
        <w:ind w:firstLine="567"/>
        <w:jc w:val="both"/>
        <w:rPr>
          <w:rFonts w:ascii="Times New Roman" w:eastAsia="Calibri" w:hAnsi="Times New Roman" w:cs="Times New Roman"/>
          <w:sz w:val="28"/>
          <w:szCs w:val="28"/>
        </w:rPr>
      </w:pPr>
      <w:r>
        <w:rPr>
          <w:rFonts w:ascii="Times New Roman" w:hAnsi="Times New Roman" w:cs="Times New Roman"/>
          <w:sz w:val="28"/>
          <w:szCs w:val="28"/>
        </w:rPr>
        <w:t>М</w:t>
      </w:r>
      <w:r w:rsidRPr="00081541">
        <w:rPr>
          <w:rFonts w:ascii="Times New Roman" w:eastAsia="Calibri" w:hAnsi="Times New Roman" w:cs="Times New Roman"/>
          <w:sz w:val="28"/>
          <w:szCs w:val="28"/>
        </w:rPr>
        <w:t xml:space="preserve">ероприятий </w:t>
      </w:r>
      <w:r>
        <w:rPr>
          <w:rFonts w:ascii="Times New Roman" w:hAnsi="Times New Roman" w:cs="Times New Roman"/>
          <w:sz w:val="28"/>
          <w:szCs w:val="28"/>
        </w:rPr>
        <w:t>п</w:t>
      </w:r>
      <w:r w:rsidRPr="00081541">
        <w:rPr>
          <w:rFonts w:ascii="Times New Roman" w:eastAsia="Calibri" w:hAnsi="Times New Roman" w:cs="Times New Roman"/>
          <w:sz w:val="28"/>
          <w:szCs w:val="28"/>
        </w:rPr>
        <w:t>рограммы</w:t>
      </w:r>
      <w:r>
        <w:rPr>
          <w:rFonts w:ascii="Times New Roman" w:hAnsi="Times New Roman" w:cs="Times New Roman"/>
          <w:sz w:val="28"/>
          <w:szCs w:val="28"/>
        </w:rPr>
        <w:t>, направлен</w:t>
      </w:r>
      <w:r w:rsidR="001F7E19">
        <w:rPr>
          <w:rFonts w:ascii="Times New Roman" w:hAnsi="Times New Roman" w:cs="Times New Roman"/>
          <w:sz w:val="28"/>
          <w:szCs w:val="28"/>
        </w:rPr>
        <w:t>ы</w:t>
      </w:r>
      <w:r>
        <w:rPr>
          <w:rFonts w:ascii="Times New Roman" w:hAnsi="Times New Roman" w:cs="Times New Roman"/>
          <w:sz w:val="28"/>
          <w:szCs w:val="28"/>
        </w:rPr>
        <w:t xml:space="preserve"> на</w:t>
      </w:r>
      <w:r w:rsidRPr="00081541">
        <w:rPr>
          <w:rFonts w:ascii="Times New Roman" w:eastAsia="Calibri" w:hAnsi="Times New Roman" w:cs="Times New Roman"/>
          <w:sz w:val="28"/>
          <w:szCs w:val="28"/>
        </w:rPr>
        <w:t xml:space="preserve"> обеспеч</w:t>
      </w:r>
      <w:r w:rsidR="001F7E19">
        <w:rPr>
          <w:rFonts w:ascii="Times New Roman" w:hAnsi="Times New Roman" w:cs="Times New Roman"/>
          <w:sz w:val="28"/>
          <w:szCs w:val="28"/>
        </w:rPr>
        <w:t xml:space="preserve">ение </w:t>
      </w:r>
      <w:r w:rsidRPr="00081541">
        <w:rPr>
          <w:rFonts w:ascii="Times New Roman" w:eastAsia="Calibri" w:hAnsi="Times New Roman" w:cs="Times New Roman"/>
          <w:sz w:val="28"/>
          <w:szCs w:val="28"/>
        </w:rPr>
        <w:t>создание условий для положительных качественных изменений социальной и экономической ситуаций в Варгашинском районе, в том числе:</w:t>
      </w:r>
    </w:p>
    <w:p w:rsidR="00081541" w:rsidRPr="00081541" w:rsidRDefault="00081541" w:rsidP="00081541">
      <w:pPr>
        <w:pStyle w:val="a3"/>
        <w:ind w:firstLine="567"/>
        <w:jc w:val="both"/>
        <w:rPr>
          <w:rFonts w:ascii="Times New Roman" w:eastAsia="Calibri" w:hAnsi="Times New Roman" w:cs="Times New Roman"/>
          <w:sz w:val="28"/>
          <w:szCs w:val="28"/>
        </w:rPr>
      </w:pPr>
      <w:r w:rsidRPr="00081541">
        <w:rPr>
          <w:rFonts w:ascii="Times New Roman" w:eastAsia="Calibri" w:hAnsi="Times New Roman" w:cs="Times New Roman"/>
          <w:sz w:val="28"/>
          <w:szCs w:val="28"/>
        </w:rPr>
        <w:t>1) развитие строительного комплекса Варгашинского района;</w:t>
      </w:r>
    </w:p>
    <w:p w:rsidR="00081541" w:rsidRPr="00081541" w:rsidRDefault="00081541" w:rsidP="00081541">
      <w:pPr>
        <w:pStyle w:val="a3"/>
        <w:ind w:firstLine="567"/>
        <w:jc w:val="both"/>
        <w:rPr>
          <w:rFonts w:ascii="Times New Roman" w:eastAsia="Calibri" w:hAnsi="Times New Roman" w:cs="Times New Roman"/>
          <w:sz w:val="28"/>
          <w:szCs w:val="28"/>
        </w:rPr>
      </w:pPr>
      <w:r w:rsidRPr="00081541">
        <w:rPr>
          <w:rFonts w:ascii="Times New Roman" w:eastAsia="Calibri" w:hAnsi="Times New Roman" w:cs="Times New Roman"/>
          <w:sz w:val="28"/>
          <w:szCs w:val="28"/>
        </w:rPr>
        <w:t>2) увеличение объемов строительства жилья, в том числе малоэтажного;</w:t>
      </w:r>
    </w:p>
    <w:p w:rsidR="00081541" w:rsidRPr="00081541" w:rsidRDefault="00081541" w:rsidP="00081541">
      <w:pPr>
        <w:pStyle w:val="a3"/>
        <w:ind w:firstLine="567"/>
        <w:jc w:val="both"/>
        <w:rPr>
          <w:rFonts w:ascii="Times New Roman" w:eastAsia="Calibri" w:hAnsi="Times New Roman" w:cs="Times New Roman"/>
          <w:sz w:val="28"/>
          <w:szCs w:val="28"/>
        </w:rPr>
      </w:pPr>
      <w:r w:rsidRPr="00081541">
        <w:rPr>
          <w:rFonts w:ascii="Times New Roman" w:eastAsia="Calibri" w:hAnsi="Times New Roman" w:cs="Times New Roman"/>
          <w:sz w:val="28"/>
          <w:szCs w:val="28"/>
        </w:rPr>
        <w:t>3) обеспечение граждан доступным и комфортным жильем;</w:t>
      </w:r>
    </w:p>
    <w:p w:rsidR="00081541" w:rsidRPr="00081541" w:rsidRDefault="00081541" w:rsidP="00081541">
      <w:pPr>
        <w:pStyle w:val="a3"/>
        <w:ind w:firstLine="567"/>
        <w:jc w:val="both"/>
        <w:rPr>
          <w:rFonts w:ascii="Times New Roman" w:eastAsia="Calibri" w:hAnsi="Times New Roman" w:cs="Times New Roman"/>
          <w:sz w:val="28"/>
          <w:szCs w:val="28"/>
        </w:rPr>
      </w:pPr>
      <w:r w:rsidRPr="00081541">
        <w:rPr>
          <w:rFonts w:ascii="Times New Roman" w:eastAsia="Calibri" w:hAnsi="Times New Roman" w:cs="Times New Roman"/>
          <w:sz w:val="28"/>
          <w:szCs w:val="28"/>
        </w:rPr>
        <w:t>4) создание благоприятных условий для инвестиционной и потребительской активности на строительном рынке жилья;</w:t>
      </w:r>
    </w:p>
    <w:p w:rsidR="00081541" w:rsidRPr="00081541" w:rsidRDefault="00081541" w:rsidP="00081541">
      <w:pPr>
        <w:pStyle w:val="a3"/>
        <w:ind w:firstLine="567"/>
        <w:jc w:val="both"/>
        <w:rPr>
          <w:rFonts w:ascii="Times New Roman" w:eastAsia="Calibri" w:hAnsi="Times New Roman" w:cs="Times New Roman"/>
          <w:sz w:val="28"/>
          <w:szCs w:val="28"/>
        </w:rPr>
      </w:pPr>
      <w:r w:rsidRPr="00081541">
        <w:rPr>
          <w:rFonts w:ascii="Times New Roman" w:eastAsia="Calibri" w:hAnsi="Times New Roman" w:cs="Times New Roman"/>
          <w:sz w:val="28"/>
          <w:szCs w:val="28"/>
        </w:rPr>
        <w:t xml:space="preserve">5) выполнение государственных обязательств и социальных гарантий по обеспечению жильем и улучшению жилищных условий граждан, имеющих право на меры государственной поддержки, в том числе детей-сирот и детей, оставшихся без </w:t>
      </w:r>
      <w:r w:rsidRPr="00081541">
        <w:rPr>
          <w:rFonts w:ascii="Times New Roman" w:eastAsia="Calibri" w:hAnsi="Times New Roman" w:cs="Times New Roman"/>
          <w:sz w:val="28"/>
          <w:szCs w:val="28"/>
        </w:rPr>
        <w:lastRenderedPageBreak/>
        <w:t>попечения родителей, лиц из числа детей-сирот и детей, оставшихся без попечения родителей;</w:t>
      </w:r>
    </w:p>
    <w:p w:rsidR="00081541" w:rsidRDefault="00081541" w:rsidP="00081541">
      <w:pPr>
        <w:pStyle w:val="a3"/>
        <w:ind w:firstLine="567"/>
        <w:jc w:val="both"/>
        <w:rPr>
          <w:rFonts w:ascii="Times New Roman" w:hAnsi="Times New Roman" w:cs="Times New Roman"/>
          <w:sz w:val="28"/>
          <w:szCs w:val="28"/>
        </w:rPr>
      </w:pPr>
      <w:r w:rsidRPr="00081541">
        <w:rPr>
          <w:rFonts w:ascii="Times New Roman" w:eastAsia="Calibri" w:hAnsi="Times New Roman" w:cs="Times New Roman"/>
          <w:sz w:val="28"/>
          <w:szCs w:val="28"/>
        </w:rPr>
        <w:t>6) системное развитие территорий муниципальных образований сельсоветов, находящихся на территории Варгашинского района;                                        улучшение ситуации в жилищной сфере и повышение качества жизни населения Варгашинского района.</w:t>
      </w:r>
    </w:p>
    <w:p w:rsidR="00081541" w:rsidRPr="00081541" w:rsidRDefault="001F7E19" w:rsidP="00FD7158">
      <w:pPr>
        <w:pStyle w:val="a3"/>
        <w:ind w:firstLine="567"/>
        <w:jc w:val="both"/>
        <w:rPr>
          <w:rFonts w:ascii="Times New Roman" w:eastAsia="Calibri" w:hAnsi="Times New Roman" w:cs="Times New Roman"/>
          <w:sz w:val="28"/>
          <w:szCs w:val="28"/>
        </w:rPr>
      </w:pPr>
      <w:r>
        <w:rPr>
          <w:rFonts w:ascii="Times New Roman" w:hAnsi="Times New Roman" w:cs="Times New Roman"/>
          <w:sz w:val="28"/>
          <w:szCs w:val="28"/>
        </w:rPr>
        <w:t xml:space="preserve">В результате выполнения мероприятий программы предполагаются количественные изменения в социально-экономической ситуации в Варгашинском районе </w:t>
      </w:r>
      <w:r w:rsidR="00081541" w:rsidRPr="00081541">
        <w:rPr>
          <w:rFonts w:ascii="Times New Roman" w:eastAsia="Calibri" w:hAnsi="Times New Roman" w:cs="Times New Roman"/>
          <w:sz w:val="28"/>
          <w:szCs w:val="28"/>
        </w:rPr>
        <w:t>в следующих показателях:</w:t>
      </w:r>
    </w:p>
    <w:p w:rsidR="00081541" w:rsidRPr="00081541" w:rsidRDefault="00081541" w:rsidP="00081541">
      <w:pPr>
        <w:pStyle w:val="a3"/>
        <w:ind w:firstLine="567"/>
        <w:jc w:val="both"/>
        <w:rPr>
          <w:rFonts w:ascii="Times New Roman" w:eastAsia="Calibri" w:hAnsi="Times New Roman" w:cs="Times New Roman"/>
          <w:sz w:val="28"/>
          <w:szCs w:val="28"/>
        </w:rPr>
      </w:pPr>
      <w:r w:rsidRPr="00081541">
        <w:rPr>
          <w:rFonts w:ascii="Times New Roman" w:eastAsia="Calibri" w:hAnsi="Times New Roman" w:cs="Times New Roman"/>
          <w:sz w:val="28"/>
          <w:szCs w:val="28"/>
        </w:rPr>
        <w:t>1) улучшение жилищных условий семей, проживающих в Варгашинском районе;</w:t>
      </w:r>
    </w:p>
    <w:p w:rsidR="00081541" w:rsidRPr="00081541" w:rsidRDefault="00081541" w:rsidP="00081541">
      <w:pPr>
        <w:pStyle w:val="a3"/>
        <w:ind w:firstLine="567"/>
        <w:jc w:val="both"/>
        <w:rPr>
          <w:rFonts w:ascii="Times New Roman" w:eastAsia="Calibri" w:hAnsi="Times New Roman" w:cs="Times New Roman"/>
          <w:sz w:val="28"/>
          <w:szCs w:val="28"/>
        </w:rPr>
      </w:pPr>
      <w:r w:rsidRPr="00081541">
        <w:rPr>
          <w:rFonts w:ascii="Times New Roman" w:eastAsia="Calibri" w:hAnsi="Times New Roman" w:cs="Times New Roman"/>
          <w:sz w:val="28"/>
          <w:szCs w:val="28"/>
        </w:rPr>
        <w:t>2) введение в эксплуатацию 6000 кв. м жилья;</w:t>
      </w:r>
    </w:p>
    <w:p w:rsidR="00081541" w:rsidRDefault="00081541" w:rsidP="00081541">
      <w:pPr>
        <w:pStyle w:val="a3"/>
        <w:ind w:firstLine="567"/>
        <w:jc w:val="both"/>
        <w:rPr>
          <w:rFonts w:ascii="Times New Roman" w:hAnsi="Times New Roman" w:cs="Times New Roman"/>
          <w:sz w:val="28"/>
          <w:szCs w:val="28"/>
        </w:rPr>
      </w:pPr>
      <w:r w:rsidRPr="00081541">
        <w:rPr>
          <w:rFonts w:ascii="Times New Roman" w:eastAsia="Calibri" w:hAnsi="Times New Roman" w:cs="Times New Roman"/>
          <w:sz w:val="28"/>
          <w:szCs w:val="28"/>
        </w:rPr>
        <w:t>3) снижение численности детей-сирот и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у которых право на их получение возникло и не реализовано, на конец года.</w:t>
      </w:r>
    </w:p>
    <w:p w:rsidR="00BA58E1" w:rsidRDefault="00BA58E1" w:rsidP="00081541">
      <w:pPr>
        <w:pStyle w:val="a3"/>
        <w:ind w:firstLine="567"/>
        <w:jc w:val="both"/>
        <w:rPr>
          <w:rFonts w:ascii="Times New Roman" w:hAnsi="Times New Roman" w:cs="Times New Roman"/>
          <w:sz w:val="28"/>
          <w:szCs w:val="28"/>
        </w:rPr>
      </w:pPr>
    </w:p>
    <w:p w:rsidR="00BA58E1" w:rsidRPr="00BA58E1" w:rsidRDefault="00BA58E1" w:rsidP="00BA58E1">
      <w:pPr>
        <w:pStyle w:val="a3"/>
        <w:jc w:val="center"/>
        <w:rPr>
          <w:rFonts w:ascii="Times New Roman" w:eastAsia="Calibri" w:hAnsi="Times New Roman" w:cs="Times New Roman"/>
          <w:b/>
          <w:sz w:val="28"/>
          <w:szCs w:val="28"/>
        </w:rPr>
      </w:pPr>
      <w:r w:rsidRPr="00BA58E1">
        <w:rPr>
          <w:rFonts w:ascii="Times New Roman" w:eastAsia="Calibri" w:hAnsi="Times New Roman" w:cs="Times New Roman"/>
          <w:b/>
          <w:sz w:val="28"/>
          <w:szCs w:val="28"/>
        </w:rPr>
        <w:t>Оценка эффективности реализации муниципальной программы Варгашинского района «</w:t>
      </w:r>
      <w:r>
        <w:rPr>
          <w:rFonts w:ascii="Times New Roman" w:hAnsi="Times New Roman" w:cs="Times New Roman"/>
          <w:b/>
          <w:sz w:val="28"/>
          <w:szCs w:val="28"/>
        </w:rPr>
        <w:t>Развитие жилищного строительства в Варгашинском районе</w:t>
      </w:r>
      <w:r w:rsidRPr="00436EDC">
        <w:rPr>
          <w:rFonts w:ascii="Times New Roman" w:hAnsi="Times New Roman" w:cs="Times New Roman"/>
          <w:b/>
          <w:sz w:val="28"/>
          <w:szCs w:val="28"/>
        </w:rPr>
        <w:t>»</w:t>
      </w:r>
    </w:p>
    <w:p w:rsidR="00BA58E1" w:rsidRPr="00BA58E1" w:rsidRDefault="00BA58E1" w:rsidP="00BA58E1">
      <w:pPr>
        <w:pStyle w:val="a3"/>
        <w:rPr>
          <w:rFonts w:ascii="Times New Roman" w:eastAsia="Calibri" w:hAnsi="Times New Roman" w:cs="Times New Roman"/>
          <w:sz w:val="28"/>
          <w:szCs w:val="28"/>
        </w:rPr>
      </w:pPr>
    </w:p>
    <w:p w:rsidR="00BA58E1" w:rsidRPr="00BA58E1" w:rsidRDefault="00BA58E1" w:rsidP="00BA58E1">
      <w:pPr>
        <w:pStyle w:val="a3"/>
        <w:rPr>
          <w:rFonts w:ascii="Times New Roman" w:eastAsia="Calibri" w:hAnsi="Times New Roman" w:cs="Times New Roman"/>
          <w:sz w:val="28"/>
          <w:szCs w:val="28"/>
        </w:rPr>
      </w:pPr>
      <w:r w:rsidRPr="00BA58E1">
        <w:rPr>
          <w:rFonts w:ascii="Times New Roman" w:eastAsia="Calibri" w:hAnsi="Times New Roman" w:cs="Times New Roman"/>
          <w:sz w:val="28"/>
          <w:szCs w:val="28"/>
        </w:rPr>
        <w:t>Форма 1. Оценка целевых индикаторов муниципальной программы Варгашинского района «</w:t>
      </w:r>
      <w:r w:rsidRPr="00BA58E1">
        <w:rPr>
          <w:rFonts w:ascii="Times New Roman" w:hAnsi="Times New Roman" w:cs="Times New Roman"/>
          <w:sz w:val="28"/>
          <w:szCs w:val="28"/>
        </w:rPr>
        <w:t>Развитие жилищного строительства в Варгашинском районе»</w:t>
      </w:r>
    </w:p>
    <w:p w:rsidR="00BA58E1" w:rsidRPr="00BA58E1" w:rsidRDefault="00BA58E1" w:rsidP="00BA58E1">
      <w:pPr>
        <w:pStyle w:val="a3"/>
        <w:rPr>
          <w:rFonts w:ascii="Times New Roman" w:eastAsia="Calibri" w:hAnsi="Times New Roman" w:cs="Times New Roman"/>
          <w:sz w:val="28"/>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1440"/>
        <w:gridCol w:w="1620"/>
        <w:gridCol w:w="1440"/>
        <w:gridCol w:w="1137"/>
        <w:gridCol w:w="1167"/>
      </w:tblGrid>
      <w:tr w:rsidR="00BA58E1" w:rsidRPr="00BA58E1" w:rsidTr="00BA58E1">
        <w:tc>
          <w:tcPr>
            <w:tcW w:w="33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58E1" w:rsidRPr="00BA58E1" w:rsidRDefault="00BA58E1" w:rsidP="00BA58E1">
            <w:pPr>
              <w:pStyle w:val="a3"/>
              <w:jc w:val="center"/>
              <w:rPr>
                <w:rFonts w:ascii="Times New Roman" w:eastAsia="Calibri" w:hAnsi="Times New Roman" w:cs="Times New Roman"/>
                <w:sz w:val="28"/>
                <w:szCs w:val="28"/>
              </w:rPr>
            </w:pPr>
            <w:r w:rsidRPr="00BA58E1">
              <w:rPr>
                <w:rFonts w:ascii="Times New Roman" w:eastAsia="Calibri" w:hAnsi="Times New Roman" w:cs="Times New Roman"/>
                <w:sz w:val="28"/>
                <w:szCs w:val="28"/>
              </w:rPr>
              <w:t>Наименование показателя</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58E1" w:rsidRPr="00BA58E1" w:rsidRDefault="00BA58E1" w:rsidP="00BA58E1">
            <w:pPr>
              <w:pStyle w:val="a3"/>
              <w:jc w:val="center"/>
              <w:rPr>
                <w:rFonts w:ascii="Times New Roman" w:eastAsia="Calibri" w:hAnsi="Times New Roman" w:cs="Times New Roman"/>
                <w:sz w:val="28"/>
                <w:szCs w:val="28"/>
              </w:rPr>
            </w:pPr>
            <w:r w:rsidRPr="00BA58E1">
              <w:rPr>
                <w:rFonts w:ascii="Times New Roman" w:eastAsia="Calibri" w:hAnsi="Times New Roman" w:cs="Times New Roman"/>
                <w:sz w:val="28"/>
                <w:szCs w:val="28"/>
              </w:rPr>
              <w:t>Единица измерения</w:t>
            </w:r>
          </w:p>
        </w:tc>
        <w:tc>
          <w:tcPr>
            <w:tcW w:w="536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BA58E1" w:rsidRPr="00BA58E1" w:rsidRDefault="00BA58E1" w:rsidP="00BA58E1">
            <w:pPr>
              <w:pStyle w:val="a3"/>
              <w:jc w:val="center"/>
              <w:rPr>
                <w:rFonts w:ascii="Times New Roman" w:eastAsia="Calibri" w:hAnsi="Times New Roman" w:cs="Times New Roman"/>
                <w:sz w:val="28"/>
                <w:szCs w:val="28"/>
              </w:rPr>
            </w:pPr>
            <w:r w:rsidRPr="00BA58E1">
              <w:rPr>
                <w:rFonts w:ascii="Times New Roman" w:eastAsia="Calibri" w:hAnsi="Times New Roman" w:cs="Times New Roman"/>
                <w:sz w:val="28"/>
                <w:szCs w:val="28"/>
              </w:rPr>
              <w:t>Значение показателя</w:t>
            </w:r>
          </w:p>
        </w:tc>
      </w:tr>
      <w:tr w:rsidR="00BA58E1" w:rsidRPr="00BA58E1" w:rsidTr="00BA58E1">
        <w:tc>
          <w:tcPr>
            <w:tcW w:w="33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A58E1" w:rsidRPr="00BA58E1" w:rsidRDefault="00BA58E1" w:rsidP="00BA58E1">
            <w:pPr>
              <w:pStyle w:val="a3"/>
              <w:jc w:val="center"/>
              <w:rPr>
                <w:rFonts w:ascii="Times New Roman" w:eastAsia="Calibri" w:hAnsi="Times New Roman" w:cs="Times New Roman"/>
                <w:sz w:val="28"/>
                <w:szCs w:val="28"/>
              </w:rPr>
            </w:pPr>
          </w:p>
        </w:tc>
        <w:tc>
          <w:tcPr>
            <w:tcW w:w="14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A58E1" w:rsidRPr="00BA58E1" w:rsidRDefault="00BA58E1" w:rsidP="00BA58E1">
            <w:pPr>
              <w:pStyle w:val="a3"/>
              <w:jc w:val="center"/>
              <w:rPr>
                <w:rFonts w:ascii="Times New Roman" w:eastAsia="Calibri" w:hAnsi="Times New Roman" w:cs="Times New Roman"/>
                <w:sz w:val="28"/>
                <w:szCs w:val="28"/>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58E1" w:rsidRPr="00BA58E1" w:rsidRDefault="00BA58E1" w:rsidP="00BA58E1">
            <w:pPr>
              <w:pStyle w:val="a3"/>
              <w:jc w:val="center"/>
              <w:rPr>
                <w:rFonts w:ascii="Times New Roman" w:eastAsia="Calibri" w:hAnsi="Times New Roman" w:cs="Times New Roman"/>
                <w:sz w:val="28"/>
                <w:szCs w:val="28"/>
              </w:rPr>
            </w:pPr>
            <w:r w:rsidRPr="00BA58E1">
              <w:rPr>
                <w:rFonts w:ascii="Times New Roman" w:eastAsia="Calibri" w:hAnsi="Times New Roman" w:cs="Times New Roman"/>
                <w:sz w:val="28"/>
                <w:szCs w:val="28"/>
              </w:rPr>
              <w:t>Утверждено в муниципальной программе</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58E1" w:rsidRPr="00BA58E1" w:rsidRDefault="00BA58E1" w:rsidP="00BA58E1">
            <w:pPr>
              <w:pStyle w:val="a3"/>
              <w:jc w:val="center"/>
              <w:rPr>
                <w:rFonts w:ascii="Times New Roman" w:eastAsia="Calibri" w:hAnsi="Times New Roman" w:cs="Times New Roman"/>
                <w:sz w:val="28"/>
                <w:szCs w:val="28"/>
              </w:rPr>
            </w:pPr>
            <w:r w:rsidRPr="00BA58E1">
              <w:rPr>
                <w:rFonts w:ascii="Times New Roman" w:eastAsia="Calibri" w:hAnsi="Times New Roman" w:cs="Times New Roman"/>
                <w:sz w:val="28"/>
                <w:szCs w:val="28"/>
              </w:rPr>
              <w:t>Достигнуто в отчетном году</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58E1" w:rsidRPr="00BA58E1" w:rsidRDefault="00BA58E1" w:rsidP="00BA58E1">
            <w:pPr>
              <w:pStyle w:val="a3"/>
              <w:jc w:val="center"/>
              <w:rPr>
                <w:rFonts w:ascii="Times New Roman" w:eastAsia="Calibri" w:hAnsi="Times New Roman" w:cs="Times New Roman"/>
                <w:sz w:val="28"/>
                <w:szCs w:val="28"/>
              </w:rPr>
            </w:pPr>
            <w:r w:rsidRPr="00BA58E1">
              <w:rPr>
                <w:rFonts w:ascii="Times New Roman" w:eastAsia="Calibri" w:hAnsi="Times New Roman" w:cs="Times New Roman"/>
                <w:sz w:val="28"/>
                <w:szCs w:val="28"/>
              </w:rPr>
              <w:t>Отклонение</w:t>
            </w:r>
            <w:r w:rsidR="00344ABE">
              <w:rPr>
                <w:rFonts w:ascii="Times New Roman" w:eastAsia="Calibri" w:hAnsi="Times New Roman" w:cs="Times New Roman"/>
                <w:sz w:val="28"/>
                <w:szCs w:val="28"/>
              </w:rPr>
              <w:t>, %</w:t>
            </w: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58E1" w:rsidRPr="00BA58E1" w:rsidRDefault="00BA58E1" w:rsidP="00BA58E1">
            <w:pPr>
              <w:pStyle w:val="a3"/>
              <w:jc w:val="center"/>
              <w:rPr>
                <w:rFonts w:ascii="Times New Roman" w:eastAsia="Calibri" w:hAnsi="Times New Roman" w:cs="Times New Roman"/>
                <w:sz w:val="28"/>
                <w:szCs w:val="28"/>
              </w:rPr>
            </w:pPr>
            <w:r w:rsidRPr="00BA58E1">
              <w:rPr>
                <w:rFonts w:ascii="Times New Roman" w:eastAsia="Calibri" w:hAnsi="Times New Roman" w:cs="Times New Roman"/>
                <w:sz w:val="28"/>
                <w:szCs w:val="28"/>
              </w:rPr>
              <w:t>Оценка в баллах</w:t>
            </w:r>
          </w:p>
        </w:tc>
      </w:tr>
      <w:tr w:rsidR="004A2285" w:rsidRPr="00BA58E1" w:rsidTr="002A6EA8">
        <w:tc>
          <w:tcPr>
            <w:tcW w:w="3369" w:type="dxa"/>
            <w:tcBorders>
              <w:top w:val="single" w:sz="4" w:space="0" w:color="auto"/>
              <w:left w:val="single" w:sz="4" w:space="0" w:color="auto"/>
              <w:bottom w:val="single" w:sz="4" w:space="0" w:color="auto"/>
              <w:right w:val="single" w:sz="4" w:space="0" w:color="auto"/>
            </w:tcBorders>
            <w:shd w:val="clear" w:color="auto" w:fill="auto"/>
            <w:hideMark/>
          </w:tcPr>
          <w:p w:rsidR="004A2285" w:rsidRPr="005520C1" w:rsidRDefault="004A2285" w:rsidP="00BA58E1">
            <w:pPr>
              <w:pStyle w:val="a3"/>
              <w:rPr>
                <w:rFonts w:ascii="Times New Roman" w:eastAsia="Calibri" w:hAnsi="Times New Roman" w:cs="Times New Roman"/>
                <w:sz w:val="24"/>
                <w:szCs w:val="24"/>
              </w:rPr>
            </w:pPr>
            <w:r w:rsidRPr="005520C1">
              <w:rPr>
                <w:rFonts w:ascii="Times New Roman" w:eastAsia="Calibri" w:hAnsi="Times New Roman" w:cs="Times New Roman"/>
                <w:sz w:val="24"/>
                <w:szCs w:val="24"/>
              </w:rPr>
              <w:t>Ввод в эксплуатацию жилья, в том числе</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4A2285" w:rsidRPr="002A6EA8" w:rsidRDefault="004A2285" w:rsidP="002A6EA8">
            <w:pPr>
              <w:jc w:val="center"/>
              <w:rPr>
                <w:rFonts w:ascii="Times New Roman" w:eastAsia="Calibri" w:hAnsi="Times New Roman" w:cs="Times New Roman"/>
                <w:sz w:val="24"/>
                <w:szCs w:val="24"/>
              </w:rPr>
            </w:pPr>
            <w:r w:rsidRPr="002A6EA8">
              <w:rPr>
                <w:rFonts w:ascii="Times New Roman" w:eastAsia="Calibri" w:hAnsi="Times New Roman" w:cs="Times New Roman"/>
                <w:sz w:val="24"/>
                <w:szCs w:val="24"/>
              </w:rPr>
              <w:t>тыс.кв.м</w:t>
            </w:r>
            <w:r>
              <w:rPr>
                <w:rFonts w:ascii="Times New Roman" w:hAnsi="Times New Roman" w:cs="Times New Roman"/>
                <w:sz w:val="24"/>
                <w:szCs w:val="24"/>
              </w:rPr>
              <w:t>.</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4A2285" w:rsidRPr="00943A1D" w:rsidRDefault="00095AD9" w:rsidP="002A6EA8">
            <w:pPr>
              <w:jc w:val="center"/>
              <w:rPr>
                <w:rFonts w:ascii="Times New Roman" w:eastAsia="Calibri" w:hAnsi="Times New Roman" w:cs="Times New Roman"/>
                <w:sz w:val="24"/>
                <w:szCs w:val="24"/>
              </w:rPr>
            </w:pPr>
            <w:r w:rsidRPr="00943A1D">
              <w:rPr>
                <w:rFonts w:ascii="Times New Roman" w:eastAsia="Calibri" w:hAnsi="Times New Roman" w:cs="Times New Roman"/>
                <w:sz w:val="24"/>
                <w:szCs w:val="24"/>
              </w:rPr>
              <w:t>6</w:t>
            </w:r>
            <w:r w:rsidR="004A2285" w:rsidRPr="00943A1D">
              <w:rPr>
                <w:rFonts w:ascii="Times New Roman" w:eastAsia="Calibri" w:hAnsi="Times New Roman" w:cs="Times New Roman"/>
                <w:sz w:val="24"/>
                <w:szCs w:val="24"/>
              </w:rPr>
              <w:t>,0</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4A2285" w:rsidRPr="00943A1D" w:rsidRDefault="00344ABE" w:rsidP="004A2285">
            <w:pPr>
              <w:pStyle w:val="a3"/>
              <w:jc w:val="center"/>
              <w:rPr>
                <w:rFonts w:ascii="Times New Roman" w:eastAsia="Calibri" w:hAnsi="Times New Roman" w:cs="Times New Roman"/>
                <w:sz w:val="24"/>
                <w:szCs w:val="24"/>
              </w:rPr>
            </w:pPr>
            <w:r>
              <w:rPr>
                <w:rFonts w:ascii="Times New Roman" w:hAnsi="Times New Roman" w:cs="Times New Roman"/>
                <w:sz w:val="24"/>
                <w:szCs w:val="24"/>
              </w:rPr>
              <w:t>2,9</w:t>
            </w:r>
          </w:p>
        </w:tc>
        <w:tc>
          <w:tcPr>
            <w:tcW w:w="1137" w:type="dxa"/>
            <w:tcBorders>
              <w:top w:val="single" w:sz="4" w:space="0" w:color="auto"/>
              <w:left w:val="single" w:sz="4" w:space="0" w:color="auto"/>
              <w:bottom w:val="single" w:sz="4" w:space="0" w:color="auto"/>
              <w:right w:val="single" w:sz="4" w:space="0" w:color="auto"/>
            </w:tcBorders>
            <w:shd w:val="clear" w:color="auto" w:fill="auto"/>
            <w:hideMark/>
          </w:tcPr>
          <w:p w:rsidR="004A2285" w:rsidRPr="00943A1D" w:rsidRDefault="00344ABE" w:rsidP="00095AD9">
            <w:pPr>
              <w:pStyle w:val="a3"/>
              <w:jc w:val="center"/>
              <w:rPr>
                <w:rFonts w:ascii="Times New Roman" w:eastAsia="Calibri" w:hAnsi="Times New Roman" w:cs="Times New Roman"/>
                <w:sz w:val="24"/>
                <w:szCs w:val="24"/>
              </w:rPr>
            </w:pPr>
            <w:r>
              <w:rPr>
                <w:rFonts w:ascii="Times New Roman" w:eastAsia="Calibri" w:hAnsi="Times New Roman" w:cs="Times New Roman"/>
                <w:sz w:val="24"/>
                <w:szCs w:val="24"/>
              </w:rPr>
              <w:t>48,3</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4A2285" w:rsidRPr="00943A1D" w:rsidRDefault="004A2285" w:rsidP="00622A86">
            <w:pPr>
              <w:pStyle w:val="a3"/>
              <w:jc w:val="center"/>
              <w:rPr>
                <w:rFonts w:ascii="Times New Roman" w:eastAsia="Calibri" w:hAnsi="Times New Roman" w:cs="Times New Roman"/>
                <w:sz w:val="24"/>
                <w:szCs w:val="24"/>
              </w:rPr>
            </w:pPr>
            <w:r w:rsidRPr="00943A1D">
              <w:rPr>
                <w:rFonts w:ascii="Times New Roman" w:hAnsi="Times New Roman" w:cs="Times New Roman"/>
                <w:sz w:val="24"/>
                <w:szCs w:val="24"/>
              </w:rPr>
              <w:t>-2</w:t>
            </w:r>
          </w:p>
        </w:tc>
      </w:tr>
      <w:tr w:rsidR="004A2285" w:rsidRPr="00BA58E1" w:rsidTr="002A6EA8">
        <w:tc>
          <w:tcPr>
            <w:tcW w:w="3369" w:type="dxa"/>
            <w:tcBorders>
              <w:top w:val="single" w:sz="4" w:space="0" w:color="auto"/>
              <w:left w:val="single" w:sz="4" w:space="0" w:color="auto"/>
              <w:bottom w:val="single" w:sz="4" w:space="0" w:color="auto"/>
              <w:right w:val="single" w:sz="4" w:space="0" w:color="auto"/>
            </w:tcBorders>
            <w:shd w:val="clear" w:color="auto" w:fill="auto"/>
            <w:hideMark/>
          </w:tcPr>
          <w:p w:rsidR="004A2285" w:rsidRPr="005520C1" w:rsidRDefault="004A2285" w:rsidP="00BA58E1">
            <w:pPr>
              <w:pStyle w:val="a3"/>
              <w:rPr>
                <w:rFonts w:ascii="Times New Roman" w:eastAsia="Calibri" w:hAnsi="Times New Roman" w:cs="Times New Roman"/>
                <w:sz w:val="24"/>
                <w:szCs w:val="24"/>
              </w:rPr>
            </w:pPr>
            <w:r w:rsidRPr="005520C1">
              <w:rPr>
                <w:rFonts w:ascii="Times New Roman" w:eastAsia="Calibri" w:hAnsi="Times New Roman" w:cs="Times New Roman"/>
                <w:sz w:val="24"/>
                <w:szCs w:val="24"/>
              </w:rPr>
              <w:t>Ввод стандартного жилья</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4A2285" w:rsidRPr="002A6EA8" w:rsidRDefault="004A2285" w:rsidP="002A6EA8">
            <w:pPr>
              <w:jc w:val="center"/>
              <w:rPr>
                <w:rFonts w:ascii="Times New Roman" w:eastAsia="Calibri" w:hAnsi="Times New Roman" w:cs="Times New Roman"/>
                <w:sz w:val="24"/>
                <w:szCs w:val="24"/>
              </w:rPr>
            </w:pPr>
            <w:r w:rsidRPr="002A6EA8">
              <w:rPr>
                <w:rFonts w:ascii="Times New Roman" w:eastAsia="Calibri" w:hAnsi="Times New Roman" w:cs="Times New Roman"/>
                <w:sz w:val="24"/>
                <w:szCs w:val="24"/>
              </w:rPr>
              <w:t>тыс.кв.м.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4A2285" w:rsidRPr="00943A1D" w:rsidRDefault="00095AD9" w:rsidP="002A6EA8">
            <w:pPr>
              <w:jc w:val="center"/>
              <w:rPr>
                <w:rFonts w:ascii="Times New Roman" w:eastAsia="Calibri" w:hAnsi="Times New Roman" w:cs="Times New Roman"/>
                <w:sz w:val="24"/>
                <w:szCs w:val="24"/>
              </w:rPr>
            </w:pPr>
            <w:r w:rsidRPr="00943A1D">
              <w:rPr>
                <w:rFonts w:ascii="Times New Roman" w:eastAsia="Calibri" w:hAnsi="Times New Roman" w:cs="Times New Roman"/>
                <w:sz w:val="24"/>
                <w:szCs w:val="24"/>
              </w:rPr>
              <w:t>6</w:t>
            </w:r>
            <w:r w:rsidR="004A2285" w:rsidRPr="00943A1D">
              <w:rPr>
                <w:rFonts w:ascii="Times New Roman" w:eastAsia="Calibri" w:hAnsi="Times New Roman" w:cs="Times New Roman"/>
                <w:sz w:val="24"/>
                <w:szCs w:val="24"/>
              </w:rPr>
              <w:t>,0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4A2285" w:rsidRPr="00943A1D" w:rsidRDefault="00344ABE" w:rsidP="004A2285">
            <w:pPr>
              <w:pStyle w:val="a3"/>
              <w:jc w:val="center"/>
              <w:rPr>
                <w:rFonts w:ascii="Times New Roman" w:eastAsia="Calibri" w:hAnsi="Times New Roman" w:cs="Times New Roman"/>
                <w:sz w:val="24"/>
                <w:szCs w:val="24"/>
              </w:rPr>
            </w:pPr>
            <w:r>
              <w:rPr>
                <w:rFonts w:ascii="Times New Roman" w:hAnsi="Times New Roman" w:cs="Times New Roman"/>
                <w:sz w:val="24"/>
                <w:szCs w:val="24"/>
              </w:rPr>
              <w:t>2,9</w:t>
            </w:r>
          </w:p>
        </w:tc>
        <w:tc>
          <w:tcPr>
            <w:tcW w:w="1137" w:type="dxa"/>
            <w:tcBorders>
              <w:top w:val="single" w:sz="4" w:space="0" w:color="auto"/>
              <w:left w:val="single" w:sz="4" w:space="0" w:color="auto"/>
              <w:bottom w:val="single" w:sz="4" w:space="0" w:color="auto"/>
              <w:right w:val="single" w:sz="4" w:space="0" w:color="auto"/>
            </w:tcBorders>
            <w:shd w:val="clear" w:color="auto" w:fill="auto"/>
          </w:tcPr>
          <w:p w:rsidR="004A2285" w:rsidRPr="00943A1D" w:rsidRDefault="00344ABE" w:rsidP="00095AD9">
            <w:pPr>
              <w:pStyle w:val="a3"/>
              <w:jc w:val="center"/>
              <w:rPr>
                <w:rFonts w:ascii="Times New Roman" w:eastAsia="Calibri" w:hAnsi="Times New Roman" w:cs="Times New Roman"/>
                <w:sz w:val="24"/>
                <w:szCs w:val="24"/>
              </w:rPr>
            </w:pPr>
            <w:r>
              <w:rPr>
                <w:rFonts w:ascii="Times New Roman" w:eastAsia="Calibri" w:hAnsi="Times New Roman" w:cs="Times New Roman"/>
                <w:sz w:val="24"/>
                <w:szCs w:val="24"/>
              </w:rPr>
              <w:t>48,3</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4A2285" w:rsidRPr="00943A1D" w:rsidRDefault="004A2285" w:rsidP="00622A86">
            <w:pPr>
              <w:pStyle w:val="a3"/>
              <w:jc w:val="center"/>
              <w:rPr>
                <w:rFonts w:ascii="Times New Roman" w:eastAsia="Calibri" w:hAnsi="Times New Roman" w:cs="Times New Roman"/>
                <w:sz w:val="24"/>
                <w:szCs w:val="24"/>
              </w:rPr>
            </w:pPr>
            <w:r w:rsidRPr="00943A1D">
              <w:rPr>
                <w:rFonts w:ascii="Times New Roman" w:hAnsi="Times New Roman" w:cs="Times New Roman"/>
                <w:sz w:val="24"/>
                <w:szCs w:val="24"/>
              </w:rPr>
              <w:t>-2</w:t>
            </w:r>
          </w:p>
        </w:tc>
      </w:tr>
      <w:tr w:rsidR="004A2285" w:rsidRPr="00BA58E1" w:rsidTr="002A6EA8">
        <w:tc>
          <w:tcPr>
            <w:tcW w:w="3369" w:type="dxa"/>
            <w:tcBorders>
              <w:top w:val="single" w:sz="4" w:space="0" w:color="auto"/>
              <w:left w:val="single" w:sz="4" w:space="0" w:color="auto"/>
              <w:bottom w:val="single" w:sz="4" w:space="0" w:color="auto"/>
              <w:right w:val="single" w:sz="4" w:space="0" w:color="auto"/>
            </w:tcBorders>
            <w:shd w:val="clear" w:color="auto" w:fill="auto"/>
            <w:hideMark/>
          </w:tcPr>
          <w:p w:rsidR="004A2285" w:rsidRPr="005520C1" w:rsidRDefault="004A2285" w:rsidP="00BA58E1">
            <w:pPr>
              <w:pStyle w:val="a3"/>
              <w:rPr>
                <w:rFonts w:ascii="Times New Roman" w:eastAsia="Calibri" w:hAnsi="Times New Roman" w:cs="Times New Roman"/>
                <w:sz w:val="24"/>
                <w:szCs w:val="24"/>
              </w:rPr>
            </w:pPr>
            <w:r w:rsidRPr="005520C1">
              <w:rPr>
                <w:rFonts w:ascii="Times New Roman" w:eastAsia="Calibri" w:hAnsi="Times New Roman" w:cs="Times New Roman"/>
                <w:sz w:val="24"/>
                <w:szCs w:val="24"/>
              </w:rPr>
              <w:t>Обеспеченность населения жильем на конец года, на отчетного года</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4A2285" w:rsidRPr="002A6EA8" w:rsidRDefault="004A2285" w:rsidP="002A6EA8">
            <w:pPr>
              <w:jc w:val="center"/>
              <w:rPr>
                <w:rFonts w:ascii="Times New Roman" w:eastAsia="Calibri" w:hAnsi="Times New Roman" w:cs="Times New Roman"/>
                <w:sz w:val="24"/>
                <w:szCs w:val="24"/>
              </w:rPr>
            </w:pPr>
            <w:r w:rsidRPr="002A6EA8">
              <w:rPr>
                <w:rFonts w:ascii="Times New Roman" w:eastAsia="Calibri" w:hAnsi="Times New Roman" w:cs="Times New Roman"/>
                <w:sz w:val="24"/>
                <w:szCs w:val="24"/>
              </w:rPr>
              <w:t>кв.м.</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4A2285" w:rsidRPr="00943A1D" w:rsidRDefault="00095AD9" w:rsidP="002A6EA8">
            <w:pPr>
              <w:jc w:val="center"/>
              <w:rPr>
                <w:rFonts w:ascii="Times New Roman" w:eastAsia="Calibri" w:hAnsi="Times New Roman" w:cs="Times New Roman"/>
                <w:sz w:val="24"/>
                <w:szCs w:val="24"/>
              </w:rPr>
            </w:pPr>
            <w:r w:rsidRPr="00943A1D">
              <w:rPr>
                <w:rFonts w:ascii="Times New Roman" w:eastAsia="Calibri" w:hAnsi="Times New Roman" w:cs="Times New Roman"/>
                <w:sz w:val="24"/>
                <w:szCs w:val="24"/>
              </w:rPr>
              <w:t>25,00</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4A2285" w:rsidRPr="00943A1D" w:rsidRDefault="004A2285" w:rsidP="00AF1CEE">
            <w:pPr>
              <w:pStyle w:val="a3"/>
              <w:jc w:val="center"/>
              <w:rPr>
                <w:rFonts w:ascii="Times New Roman" w:eastAsia="Calibri" w:hAnsi="Times New Roman" w:cs="Times New Roman"/>
                <w:sz w:val="24"/>
                <w:szCs w:val="24"/>
              </w:rPr>
            </w:pPr>
            <w:r w:rsidRPr="00943A1D">
              <w:rPr>
                <w:rFonts w:ascii="Times New Roman" w:hAnsi="Times New Roman" w:cs="Times New Roman"/>
                <w:sz w:val="24"/>
                <w:szCs w:val="24"/>
              </w:rPr>
              <w:t>29,</w:t>
            </w:r>
            <w:r w:rsidR="00AF1CEE" w:rsidRPr="00943A1D">
              <w:rPr>
                <w:rFonts w:ascii="Times New Roman" w:hAnsi="Times New Roman" w:cs="Times New Roman"/>
                <w:sz w:val="24"/>
                <w:szCs w:val="24"/>
              </w:rPr>
              <w:t>30</w:t>
            </w:r>
          </w:p>
        </w:tc>
        <w:tc>
          <w:tcPr>
            <w:tcW w:w="1137" w:type="dxa"/>
            <w:tcBorders>
              <w:top w:val="single" w:sz="4" w:space="0" w:color="auto"/>
              <w:left w:val="single" w:sz="4" w:space="0" w:color="auto"/>
              <w:bottom w:val="single" w:sz="4" w:space="0" w:color="auto"/>
              <w:right w:val="single" w:sz="4" w:space="0" w:color="auto"/>
            </w:tcBorders>
            <w:shd w:val="clear" w:color="auto" w:fill="auto"/>
          </w:tcPr>
          <w:p w:rsidR="004A2285" w:rsidRPr="00943A1D" w:rsidRDefault="00344ABE" w:rsidP="00AF1CEE">
            <w:pPr>
              <w:pStyle w:val="a3"/>
              <w:jc w:val="center"/>
              <w:rPr>
                <w:rFonts w:ascii="Times New Roman" w:eastAsia="Calibri" w:hAnsi="Times New Roman" w:cs="Times New Roman"/>
                <w:sz w:val="24"/>
                <w:szCs w:val="24"/>
              </w:rPr>
            </w:pPr>
            <w:r>
              <w:rPr>
                <w:rFonts w:ascii="Times New Roman" w:eastAsia="Calibri" w:hAnsi="Times New Roman" w:cs="Times New Roman"/>
                <w:sz w:val="24"/>
                <w:szCs w:val="24"/>
              </w:rPr>
              <w:t>117</w:t>
            </w:r>
            <w:r w:rsidR="00AF1CEE" w:rsidRPr="00943A1D">
              <w:rPr>
                <w:rFonts w:ascii="Times New Roman" w:eastAsia="Calibri" w:hAnsi="Times New Roman" w:cs="Times New Roman"/>
                <w:sz w:val="24"/>
                <w:szCs w:val="24"/>
              </w:rPr>
              <w:t>,2</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4A2285" w:rsidRPr="00943A1D" w:rsidRDefault="004A2285" w:rsidP="00622A86">
            <w:pPr>
              <w:pStyle w:val="a3"/>
              <w:jc w:val="center"/>
              <w:rPr>
                <w:rFonts w:ascii="Times New Roman" w:eastAsia="Calibri" w:hAnsi="Times New Roman" w:cs="Times New Roman"/>
                <w:sz w:val="24"/>
                <w:szCs w:val="24"/>
              </w:rPr>
            </w:pPr>
            <w:r w:rsidRPr="00943A1D">
              <w:rPr>
                <w:rFonts w:ascii="Times New Roman" w:hAnsi="Times New Roman" w:cs="Times New Roman"/>
                <w:sz w:val="24"/>
                <w:szCs w:val="24"/>
              </w:rPr>
              <w:t>+</w:t>
            </w:r>
            <w:r w:rsidR="00344ABE">
              <w:rPr>
                <w:rFonts w:ascii="Times New Roman" w:hAnsi="Times New Roman" w:cs="Times New Roman"/>
                <w:sz w:val="24"/>
                <w:szCs w:val="24"/>
              </w:rPr>
              <w:t>3</w:t>
            </w:r>
          </w:p>
        </w:tc>
      </w:tr>
      <w:tr w:rsidR="004A2285" w:rsidRPr="00BA58E1" w:rsidTr="002A6EA8">
        <w:trPr>
          <w:trHeight w:val="2122"/>
        </w:trPr>
        <w:tc>
          <w:tcPr>
            <w:tcW w:w="3369" w:type="dxa"/>
            <w:tcBorders>
              <w:top w:val="single" w:sz="4" w:space="0" w:color="auto"/>
              <w:left w:val="single" w:sz="4" w:space="0" w:color="auto"/>
              <w:bottom w:val="single" w:sz="4" w:space="0" w:color="auto"/>
              <w:right w:val="single" w:sz="4" w:space="0" w:color="auto"/>
            </w:tcBorders>
            <w:shd w:val="clear" w:color="auto" w:fill="auto"/>
            <w:hideMark/>
          </w:tcPr>
          <w:p w:rsidR="004A2285" w:rsidRPr="005520C1" w:rsidRDefault="004A2285" w:rsidP="005520C1">
            <w:pPr>
              <w:autoSpaceDE w:val="0"/>
              <w:autoSpaceDN w:val="0"/>
              <w:adjustRightInd w:val="0"/>
              <w:rPr>
                <w:rFonts w:ascii="Times New Roman" w:eastAsia="Calibri" w:hAnsi="Times New Roman" w:cs="Times New Roman"/>
                <w:sz w:val="24"/>
                <w:szCs w:val="24"/>
              </w:rPr>
            </w:pPr>
            <w:r w:rsidRPr="005520C1">
              <w:rPr>
                <w:rFonts w:ascii="Times New Roman" w:eastAsia="Calibri" w:hAnsi="Times New Roman" w:cs="Times New Roman"/>
                <w:sz w:val="24"/>
                <w:szCs w:val="24"/>
              </w:rPr>
              <w:t>Коэффициент доступности жилья (соотношение средней стоимости квартиры общей площадью 54 кв. м к среднему годовому совокупному денежному доходу семьи, состоящей из 3 человек)</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4A2285" w:rsidRPr="002A6EA8" w:rsidRDefault="004A2285" w:rsidP="002A6EA8">
            <w:pPr>
              <w:jc w:val="center"/>
              <w:rPr>
                <w:rFonts w:ascii="Times New Roman" w:eastAsia="Calibri" w:hAnsi="Times New Roman" w:cs="Times New Roman"/>
                <w:sz w:val="24"/>
                <w:szCs w:val="24"/>
              </w:rPr>
            </w:pPr>
            <w:r w:rsidRPr="002A6EA8">
              <w:rPr>
                <w:rFonts w:ascii="Times New Roman" w:eastAsia="Calibri" w:hAnsi="Times New Roman" w:cs="Times New Roman"/>
                <w:sz w:val="24"/>
                <w:szCs w:val="24"/>
              </w:rPr>
              <w:t>год</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4A2285" w:rsidRPr="00943A1D" w:rsidRDefault="00095AD9" w:rsidP="002A6EA8">
            <w:pPr>
              <w:jc w:val="center"/>
              <w:rPr>
                <w:rFonts w:ascii="Times New Roman" w:eastAsia="Calibri" w:hAnsi="Times New Roman" w:cs="Times New Roman"/>
                <w:sz w:val="24"/>
                <w:szCs w:val="24"/>
              </w:rPr>
            </w:pPr>
            <w:r w:rsidRPr="00943A1D">
              <w:rPr>
                <w:rFonts w:ascii="Times New Roman" w:eastAsia="Calibri" w:hAnsi="Times New Roman" w:cs="Times New Roman"/>
                <w:sz w:val="24"/>
                <w:szCs w:val="24"/>
              </w:rPr>
              <w:t>3</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4A2285" w:rsidRPr="00943A1D" w:rsidRDefault="00F626B6" w:rsidP="00622A86">
            <w:pPr>
              <w:pStyle w:val="a3"/>
              <w:jc w:val="center"/>
              <w:rPr>
                <w:rFonts w:ascii="Times New Roman" w:eastAsia="Calibri" w:hAnsi="Times New Roman" w:cs="Times New Roman"/>
                <w:sz w:val="24"/>
                <w:szCs w:val="24"/>
              </w:rPr>
            </w:pPr>
            <w:r w:rsidRPr="00943A1D">
              <w:rPr>
                <w:rFonts w:ascii="Times New Roman" w:hAnsi="Times New Roman" w:cs="Times New Roman"/>
                <w:sz w:val="24"/>
                <w:szCs w:val="24"/>
              </w:rPr>
              <w:t>3,3</w:t>
            </w:r>
          </w:p>
        </w:tc>
        <w:tc>
          <w:tcPr>
            <w:tcW w:w="1137" w:type="dxa"/>
            <w:tcBorders>
              <w:top w:val="single" w:sz="4" w:space="0" w:color="auto"/>
              <w:left w:val="single" w:sz="4" w:space="0" w:color="auto"/>
              <w:bottom w:val="single" w:sz="4" w:space="0" w:color="auto"/>
              <w:right w:val="single" w:sz="4" w:space="0" w:color="auto"/>
            </w:tcBorders>
            <w:shd w:val="clear" w:color="auto" w:fill="auto"/>
          </w:tcPr>
          <w:p w:rsidR="004A2285" w:rsidRPr="00943A1D" w:rsidRDefault="00F647C4" w:rsidP="00943A1D">
            <w:pPr>
              <w:pStyle w:val="a3"/>
              <w:jc w:val="center"/>
              <w:rPr>
                <w:rFonts w:ascii="Times New Roman" w:eastAsia="Calibri" w:hAnsi="Times New Roman" w:cs="Times New Roman"/>
                <w:sz w:val="24"/>
                <w:szCs w:val="24"/>
              </w:rPr>
            </w:pPr>
            <w:r>
              <w:rPr>
                <w:rFonts w:ascii="Times New Roman" w:eastAsia="Calibri" w:hAnsi="Times New Roman" w:cs="Times New Roman"/>
                <w:sz w:val="24"/>
                <w:szCs w:val="24"/>
              </w:rPr>
              <w:t>90,0</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4A2285" w:rsidRPr="00943A1D" w:rsidRDefault="00F647C4" w:rsidP="00943A1D">
            <w:pPr>
              <w:pStyle w:val="a3"/>
              <w:jc w:val="center"/>
              <w:rPr>
                <w:rFonts w:ascii="Times New Roman" w:eastAsia="Calibri" w:hAnsi="Times New Roman" w:cs="Times New Roman"/>
                <w:sz w:val="24"/>
                <w:szCs w:val="24"/>
              </w:rPr>
            </w:pPr>
            <w:r>
              <w:rPr>
                <w:rFonts w:ascii="Times New Roman" w:hAnsi="Times New Roman" w:cs="Times New Roman"/>
                <w:sz w:val="24"/>
                <w:szCs w:val="24"/>
              </w:rPr>
              <w:t>-1</w:t>
            </w:r>
          </w:p>
        </w:tc>
      </w:tr>
      <w:tr w:rsidR="00BA58E1" w:rsidRPr="00BA58E1" w:rsidTr="00622A86">
        <w:tc>
          <w:tcPr>
            <w:tcW w:w="3369" w:type="dxa"/>
            <w:tcBorders>
              <w:top w:val="single" w:sz="4" w:space="0" w:color="auto"/>
              <w:left w:val="single" w:sz="4" w:space="0" w:color="auto"/>
              <w:bottom w:val="single" w:sz="4" w:space="0" w:color="auto"/>
              <w:right w:val="single" w:sz="4" w:space="0" w:color="auto"/>
            </w:tcBorders>
            <w:shd w:val="clear" w:color="auto" w:fill="auto"/>
            <w:hideMark/>
          </w:tcPr>
          <w:p w:rsidR="00BA58E1" w:rsidRPr="006749E9" w:rsidRDefault="006749E9" w:rsidP="00BA58E1">
            <w:pPr>
              <w:pStyle w:val="a3"/>
              <w:rPr>
                <w:rFonts w:ascii="Times New Roman" w:eastAsia="Calibri" w:hAnsi="Times New Roman" w:cs="Times New Roman"/>
                <w:sz w:val="24"/>
                <w:szCs w:val="24"/>
              </w:rPr>
            </w:pPr>
            <w:r w:rsidRPr="006749E9">
              <w:rPr>
                <w:rFonts w:ascii="Times New Roman" w:hAnsi="Times New Roman" w:cs="Times New Roman"/>
                <w:sz w:val="24"/>
                <w:szCs w:val="24"/>
              </w:rPr>
              <w:t>Итоговая сводная оценка</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BA58E1" w:rsidRPr="006749E9" w:rsidRDefault="00BA58E1" w:rsidP="00622A86">
            <w:pPr>
              <w:pStyle w:val="a3"/>
              <w:jc w:val="center"/>
              <w:rPr>
                <w:rFonts w:ascii="Times New Roman" w:eastAsia="Calibri" w:hAnsi="Times New Roman" w:cs="Times New Roman"/>
                <w:sz w:val="24"/>
                <w:szCs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BA58E1" w:rsidRPr="006749E9" w:rsidRDefault="00BA58E1" w:rsidP="00622A86">
            <w:pPr>
              <w:pStyle w:val="a3"/>
              <w:jc w:val="center"/>
              <w:rPr>
                <w:rFonts w:ascii="Times New Roman" w:eastAsia="Calibri"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BA58E1" w:rsidRPr="006749E9" w:rsidRDefault="00BA58E1" w:rsidP="00622A86">
            <w:pPr>
              <w:pStyle w:val="a3"/>
              <w:jc w:val="center"/>
              <w:rPr>
                <w:rFonts w:ascii="Times New Roman" w:eastAsia="Calibri" w:hAnsi="Times New Roman" w:cs="Times New Roman"/>
                <w:sz w:val="24"/>
                <w:szCs w:val="24"/>
              </w:rPr>
            </w:pPr>
          </w:p>
        </w:tc>
        <w:tc>
          <w:tcPr>
            <w:tcW w:w="1137" w:type="dxa"/>
            <w:tcBorders>
              <w:top w:val="single" w:sz="4" w:space="0" w:color="auto"/>
              <w:left w:val="single" w:sz="4" w:space="0" w:color="auto"/>
              <w:bottom w:val="single" w:sz="4" w:space="0" w:color="auto"/>
              <w:right w:val="single" w:sz="4" w:space="0" w:color="auto"/>
            </w:tcBorders>
            <w:shd w:val="clear" w:color="auto" w:fill="auto"/>
          </w:tcPr>
          <w:p w:rsidR="00BA58E1" w:rsidRPr="006749E9" w:rsidRDefault="00BA58E1" w:rsidP="00622A86">
            <w:pPr>
              <w:pStyle w:val="a3"/>
              <w:jc w:val="center"/>
              <w:rPr>
                <w:rFonts w:ascii="Times New Roman" w:eastAsia="Calibri" w:hAnsi="Times New Roman" w:cs="Times New Roman"/>
                <w:sz w:val="24"/>
                <w:szCs w:val="24"/>
              </w:rPr>
            </w:pPr>
          </w:p>
        </w:tc>
        <w:tc>
          <w:tcPr>
            <w:tcW w:w="1167" w:type="dxa"/>
            <w:tcBorders>
              <w:top w:val="single" w:sz="4" w:space="0" w:color="auto"/>
              <w:left w:val="single" w:sz="4" w:space="0" w:color="auto"/>
              <w:bottom w:val="single" w:sz="4" w:space="0" w:color="auto"/>
              <w:right w:val="single" w:sz="4" w:space="0" w:color="auto"/>
            </w:tcBorders>
            <w:shd w:val="clear" w:color="auto" w:fill="auto"/>
            <w:hideMark/>
          </w:tcPr>
          <w:p w:rsidR="00BA58E1" w:rsidRPr="006749E9" w:rsidRDefault="00F647C4" w:rsidP="00622A86">
            <w:pPr>
              <w:pStyle w:val="a3"/>
              <w:jc w:val="center"/>
              <w:rPr>
                <w:rFonts w:ascii="Times New Roman" w:eastAsia="Calibri" w:hAnsi="Times New Roman" w:cs="Times New Roman"/>
                <w:sz w:val="24"/>
                <w:szCs w:val="24"/>
              </w:rPr>
            </w:pPr>
            <w:r>
              <w:rPr>
                <w:rFonts w:ascii="Times New Roman" w:hAnsi="Times New Roman" w:cs="Times New Roman"/>
                <w:sz w:val="24"/>
                <w:szCs w:val="24"/>
              </w:rPr>
              <w:t>-2</w:t>
            </w:r>
          </w:p>
        </w:tc>
      </w:tr>
    </w:tbl>
    <w:p w:rsidR="00D944B7" w:rsidRDefault="00D944B7" w:rsidP="00D944B7">
      <w:pPr>
        <w:pStyle w:val="a3"/>
        <w:ind w:firstLine="567"/>
        <w:jc w:val="both"/>
        <w:rPr>
          <w:rFonts w:ascii="Times New Roman" w:hAnsi="Times New Roman" w:cs="Times New Roman"/>
          <w:sz w:val="28"/>
          <w:szCs w:val="28"/>
        </w:rPr>
      </w:pPr>
    </w:p>
    <w:p w:rsidR="00206462" w:rsidRPr="00206462" w:rsidRDefault="00206462" w:rsidP="00206462">
      <w:pPr>
        <w:pStyle w:val="a3"/>
        <w:jc w:val="both"/>
        <w:rPr>
          <w:rFonts w:ascii="Times New Roman" w:eastAsia="Calibri" w:hAnsi="Times New Roman" w:cs="Times New Roman"/>
          <w:sz w:val="28"/>
          <w:szCs w:val="28"/>
        </w:rPr>
      </w:pPr>
      <w:r w:rsidRPr="00206462">
        <w:rPr>
          <w:rFonts w:ascii="Times New Roman" w:eastAsia="Calibri" w:hAnsi="Times New Roman" w:cs="Times New Roman"/>
          <w:sz w:val="28"/>
          <w:szCs w:val="28"/>
        </w:rPr>
        <w:t>Форма 2. Динамика значений целевых показателей муниципальной программы Варгашинского района «</w:t>
      </w:r>
      <w:r w:rsidRPr="00BA58E1">
        <w:rPr>
          <w:rFonts w:ascii="Times New Roman" w:hAnsi="Times New Roman" w:cs="Times New Roman"/>
          <w:sz w:val="28"/>
          <w:szCs w:val="28"/>
        </w:rPr>
        <w:t>Развитие жилищного строительства в Варгашинском районе»</w:t>
      </w:r>
    </w:p>
    <w:p w:rsidR="00206462" w:rsidRPr="00206462" w:rsidRDefault="00206462" w:rsidP="00206462">
      <w:pPr>
        <w:pStyle w:val="a3"/>
        <w:rPr>
          <w:rFonts w:ascii="Times New Roman" w:eastAsia="Calibri"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0"/>
        <w:gridCol w:w="1403"/>
        <w:gridCol w:w="1064"/>
        <w:gridCol w:w="1384"/>
        <w:gridCol w:w="1111"/>
        <w:gridCol w:w="1213"/>
      </w:tblGrid>
      <w:tr w:rsidR="00206462" w:rsidRPr="00206462" w:rsidTr="000B2167">
        <w:tc>
          <w:tcPr>
            <w:tcW w:w="19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6462" w:rsidRPr="00206462" w:rsidRDefault="00206462" w:rsidP="00206462">
            <w:pPr>
              <w:pStyle w:val="a3"/>
              <w:jc w:val="center"/>
              <w:rPr>
                <w:rFonts w:ascii="Times New Roman" w:eastAsia="Calibri" w:hAnsi="Times New Roman" w:cs="Times New Roman"/>
                <w:sz w:val="24"/>
                <w:szCs w:val="24"/>
              </w:rPr>
            </w:pPr>
            <w:r w:rsidRPr="00206462">
              <w:rPr>
                <w:rFonts w:ascii="Times New Roman" w:eastAsia="Calibri" w:hAnsi="Times New Roman" w:cs="Times New Roman"/>
                <w:sz w:val="24"/>
                <w:szCs w:val="24"/>
              </w:rPr>
              <w:t>Наименование показателя</w:t>
            </w:r>
          </w:p>
        </w:tc>
        <w:tc>
          <w:tcPr>
            <w:tcW w:w="6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6462" w:rsidRPr="00206462" w:rsidRDefault="00206462" w:rsidP="00206462">
            <w:pPr>
              <w:pStyle w:val="a3"/>
              <w:jc w:val="center"/>
              <w:rPr>
                <w:rFonts w:ascii="Times New Roman" w:eastAsia="Calibri" w:hAnsi="Times New Roman" w:cs="Times New Roman"/>
                <w:sz w:val="24"/>
                <w:szCs w:val="24"/>
              </w:rPr>
            </w:pPr>
            <w:r w:rsidRPr="00206462">
              <w:rPr>
                <w:rFonts w:ascii="Times New Roman" w:eastAsia="Calibri" w:hAnsi="Times New Roman" w:cs="Times New Roman"/>
                <w:sz w:val="24"/>
                <w:szCs w:val="24"/>
              </w:rPr>
              <w:t>Единица измерения</w:t>
            </w:r>
          </w:p>
        </w:tc>
        <w:tc>
          <w:tcPr>
            <w:tcW w:w="2341"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06462" w:rsidRPr="00206462" w:rsidRDefault="00206462" w:rsidP="00206462">
            <w:pPr>
              <w:pStyle w:val="a3"/>
              <w:jc w:val="center"/>
              <w:rPr>
                <w:rFonts w:ascii="Times New Roman" w:eastAsia="Calibri" w:hAnsi="Times New Roman" w:cs="Times New Roman"/>
                <w:sz w:val="24"/>
                <w:szCs w:val="24"/>
              </w:rPr>
            </w:pPr>
            <w:r w:rsidRPr="00206462">
              <w:rPr>
                <w:rFonts w:ascii="Times New Roman" w:eastAsia="Calibri" w:hAnsi="Times New Roman" w:cs="Times New Roman"/>
                <w:sz w:val="24"/>
                <w:szCs w:val="24"/>
              </w:rPr>
              <w:t>Год реализации программы</w:t>
            </w:r>
          </w:p>
        </w:tc>
      </w:tr>
      <w:tr w:rsidR="000B2167" w:rsidRPr="00206462" w:rsidTr="00BC52FA">
        <w:tc>
          <w:tcPr>
            <w:tcW w:w="197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B2167" w:rsidRPr="00206462" w:rsidRDefault="000B2167" w:rsidP="00206462">
            <w:pPr>
              <w:pStyle w:val="a3"/>
              <w:jc w:val="center"/>
              <w:rPr>
                <w:rFonts w:ascii="Times New Roman" w:eastAsia="Calibri" w:hAnsi="Times New Roman" w:cs="Times New Roman"/>
                <w:sz w:val="24"/>
                <w:szCs w:val="24"/>
              </w:rPr>
            </w:pPr>
          </w:p>
        </w:tc>
        <w:tc>
          <w:tcPr>
            <w:tcW w:w="68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B2167" w:rsidRPr="00206462" w:rsidRDefault="000B2167" w:rsidP="00206462">
            <w:pPr>
              <w:pStyle w:val="a3"/>
              <w:jc w:val="center"/>
              <w:rPr>
                <w:rFonts w:ascii="Times New Roman" w:eastAsia="Calibri" w:hAnsi="Times New Roman" w:cs="Times New Roman"/>
                <w:sz w:val="24"/>
                <w:szCs w:val="24"/>
              </w:rPr>
            </w:pP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B2167" w:rsidRPr="00206462" w:rsidRDefault="000B2167" w:rsidP="00206462">
            <w:pPr>
              <w:pStyle w:val="a3"/>
              <w:jc w:val="center"/>
              <w:rPr>
                <w:rFonts w:ascii="Times New Roman" w:eastAsia="Calibri" w:hAnsi="Times New Roman" w:cs="Times New Roman"/>
                <w:sz w:val="24"/>
                <w:szCs w:val="24"/>
              </w:rPr>
            </w:pPr>
            <w:r w:rsidRPr="00206462">
              <w:rPr>
                <w:rFonts w:ascii="Times New Roman" w:eastAsia="Calibri" w:hAnsi="Times New Roman" w:cs="Times New Roman"/>
                <w:sz w:val="24"/>
                <w:szCs w:val="24"/>
              </w:rPr>
              <w:t>1-й год</w:t>
            </w:r>
          </w:p>
        </w:tc>
        <w:tc>
          <w:tcPr>
            <w:tcW w:w="679" w:type="pct"/>
            <w:tcBorders>
              <w:top w:val="nil"/>
              <w:left w:val="single" w:sz="4" w:space="0" w:color="auto"/>
              <w:bottom w:val="single" w:sz="4" w:space="0" w:color="auto"/>
              <w:right w:val="single" w:sz="4" w:space="0" w:color="auto"/>
            </w:tcBorders>
            <w:shd w:val="clear" w:color="auto" w:fill="auto"/>
            <w:vAlign w:val="center"/>
            <w:hideMark/>
          </w:tcPr>
          <w:p w:rsidR="000B2167" w:rsidRPr="00206462" w:rsidRDefault="000B2167" w:rsidP="00206462">
            <w:pPr>
              <w:pStyle w:val="a3"/>
              <w:jc w:val="center"/>
              <w:rPr>
                <w:rFonts w:ascii="Times New Roman" w:eastAsia="Calibri" w:hAnsi="Times New Roman" w:cs="Times New Roman"/>
                <w:sz w:val="24"/>
                <w:szCs w:val="24"/>
              </w:rPr>
            </w:pPr>
            <w:r w:rsidRPr="00206462">
              <w:rPr>
                <w:rFonts w:ascii="Times New Roman" w:eastAsia="Calibri" w:hAnsi="Times New Roman" w:cs="Times New Roman"/>
                <w:sz w:val="24"/>
                <w:szCs w:val="24"/>
              </w:rPr>
              <w:t>2-й год</w:t>
            </w:r>
          </w:p>
        </w:tc>
        <w:tc>
          <w:tcPr>
            <w:tcW w:w="545" w:type="pct"/>
            <w:tcBorders>
              <w:top w:val="nil"/>
              <w:left w:val="single" w:sz="4" w:space="0" w:color="auto"/>
              <w:bottom w:val="single" w:sz="4" w:space="0" w:color="auto"/>
              <w:right w:val="single" w:sz="4" w:space="0" w:color="auto"/>
            </w:tcBorders>
            <w:shd w:val="clear" w:color="auto" w:fill="auto"/>
            <w:vAlign w:val="center"/>
            <w:hideMark/>
          </w:tcPr>
          <w:p w:rsidR="000B2167" w:rsidRPr="00206462" w:rsidRDefault="000B2167" w:rsidP="00206462">
            <w:pPr>
              <w:pStyle w:val="a3"/>
              <w:jc w:val="center"/>
              <w:rPr>
                <w:rFonts w:ascii="Times New Roman" w:eastAsia="Calibri" w:hAnsi="Times New Roman" w:cs="Times New Roman"/>
                <w:sz w:val="24"/>
                <w:szCs w:val="24"/>
              </w:rPr>
            </w:pPr>
            <w:r w:rsidRPr="00206462">
              <w:rPr>
                <w:rFonts w:ascii="Times New Roman" w:eastAsia="Calibri" w:hAnsi="Times New Roman" w:cs="Times New Roman"/>
                <w:sz w:val="24"/>
                <w:szCs w:val="24"/>
              </w:rPr>
              <w:t>3-й год</w:t>
            </w:r>
          </w:p>
        </w:tc>
        <w:tc>
          <w:tcPr>
            <w:tcW w:w="595" w:type="pct"/>
            <w:tcBorders>
              <w:top w:val="nil"/>
              <w:left w:val="single" w:sz="4" w:space="0" w:color="auto"/>
              <w:bottom w:val="single" w:sz="4" w:space="0" w:color="auto"/>
              <w:right w:val="single" w:sz="4" w:space="0" w:color="auto"/>
            </w:tcBorders>
            <w:vAlign w:val="center"/>
          </w:tcPr>
          <w:p w:rsidR="000B2167" w:rsidRPr="00206462" w:rsidRDefault="000B2167" w:rsidP="00206462">
            <w:pPr>
              <w:pStyle w:val="a3"/>
              <w:jc w:val="center"/>
              <w:rPr>
                <w:rFonts w:ascii="Times New Roman" w:eastAsia="Calibri" w:hAnsi="Times New Roman" w:cs="Times New Roman"/>
                <w:sz w:val="24"/>
                <w:szCs w:val="24"/>
              </w:rPr>
            </w:pPr>
            <w:r w:rsidRPr="00206462">
              <w:rPr>
                <w:rFonts w:ascii="Times New Roman" w:eastAsia="Calibri" w:hAnsi="Times New Roman" w:cs="Times New Roman"/>
                <w:sz w:val="24"/>
                <w:szCs w:val="24"/>
              </w:rPr>
              <w:t>4-й год</w:t>
            </w:r>
          </w:p>
        </w:tc>
      </w:tr>
      <w:tr w:rsidR="00F647C4" w:rsidRPr="00206462" w:rsidTr="00BC52FA">
        <w:tc>
          <w:tcPr>
            <w:tcW w:w="1971" w:type="pct"/>
            <w:tcBorders>
              <w:top w:val="single" w:sz="4" w:space="0" w:color="auto"/>
              <w:left w:val="single" w:sz="4" w:space="0" w:color="auto"/>
              <w:bottom w:val="single" w:sz="4" w:space="0" w:color="auto"/>
              <w:right w:val="single" w:sz="4" w:space="0" w:color="auto"/>
            </w:tcBorders>
            <w:shd w:val="clear" w:color="auto" w:fill="auto"/>
            <w:hideMark/>
          </w:tcPr>
          <w:p w:rsidR="00F647C4" w:rsidRPr="005520C1" w:rsidRDefault="00F647C4" w:rsidP="00F647C4">
            <w:pPr>
              <w:pStyle w:val="a3"/>
              <w:rPr>
                <w:rFonts w:ascii="Times New Roman" w:eastAsia="Calibri" w:hAnsi="Times New Roman" w:cs="Times New Roman"/>
                <w:sz w:val="24"/>
                <w:szCs w:val="24"/>
              </w:rPr>
            </w:pPr>
            <w:bookmarkStart w:id="0" w:name="_GoBack"/>
            <w:bookmarkEnd w:id="0"/>
            <w:r w:rsidRPr="005520C1">
              <w:rPr>
                <w:rFonts w:ascii="Times New Roman" w:eastAsia="Calibri" w:hAnsi="Times New Roman" w:cs="Times New Roman"/>
                <w:sz w:val="24"/>
                <w:szCs w:val="24"/>
              </w:rPr>
              <w:t>Ввод в эксплуатацию жилья, в том числе</w:t>
            </w:r>
          </w:p>
        </w:tc>
        <w:tc>
          <w:tcPr>
            <w:tcW w:w="688" w:type="pct"/>
            <w:tcBorders>
              <w:top w:val="single" w:sz="4" w:space="0" w:color="auto"/>
              <w:left w:val="single" w:sz="4" w:space="0" w:color="auto"/>
              <w:bottom w:val="single" w:sz="4" w:space="0" w:color="auto"/>
              <w:right w:val="single" w:sz="4" w:space="0" w:color="auto"/>
            </w:tcBorders>
            <w:shd w:val="clear" w:color="auto" w:fill="auto"/>
            <w:hideMark/>
          </w:tcPr>
          <w:p w:rsidR="00F647C4" w:rsidRPr="002A6EA8" w:rsidRDefault="00F647C4" w:rsidP="00F647C4">
            <w:pPr>
              <w:jc w:val="center"/>
              <w:rPr>
                <w:rFonts w:ascii="Times New Roman" w:eastAsia="Calibri" w:hAnsi="Times New Roman" w:cs="Times New Roman"/>
                <w:sz w:val="24"/>
                <w:szCs w:val="24"/>
              </w:rPr>
            </w:pPr>
            <w:r w:rsidRPr="002A6EA8">
              <w:rPr>
                <w:rFonts w:ascii="Times New Roman" w:eastAsia="Calibri" w:hAnsi="Times New Roman" w:cs="Times New Roman"/>
                <w:sz w:val="24"/>
                <w:szCs w:val="24"/>
              </w:rPr>
              <w:t>тыс.кв.м</w:t>
            </w:r>
            <w:r>
              <w:rPr>
                <w:rFonts w:ascii="Times New Roman" w:hAnsi="Times New Roman" w:cs="Times New Roman"/>
                <w:sz w:val="24"/>
                <w:szCs w:val="24"/>
              </w:rPr>
              <w:t>.</w:t>
            </w:r>
          </w:p>
        </w:tc>
        <w:tc>
          <w:tcPr>
            <w:tcW w:w="522" w:type="pct"/>
            <w:tcBorders>
              <w:top w:val="single" w:sz="4" w:space="0" w:color="auto"/>
              <w:left w:val="single" w:sz="4" w:space="0" w:color="auto"/>
              <w:bottom w:val="single" w:sz="4" w:space="0" w:color="auto"/>
              <w:right w:val="single" w:sz="4" w:space="0" w:color="auto"/>
            </w:tcBorders>
            <w:shd w:val="clear" w:color="auto" w:fill="auto"/>
            <w:hideMark/>
          </w:tcPr>
          <w:p w:rsidR="00F647C4" w:rsidRPr="008B3F04" w:rsidRDefault="00F647C4" w:rsidP="00F647C4">
            <w:r w:rsidRPr="008B3F04">
              <w:t>1,1</w:t>
            </w:r>
          </w:p>
        </w:tc>
        <w:tc>
          <w:tcPr>
            <w:tcW w:w="679" w:type="pct"/>
            <w:tcBorders>
              <w:top w:val="single" w:sz="4" w:space="0" w:color="auto"/>
              <w:left w:val="single" w:sz="4" w:space="0" w:color="auto"/>
              <w:bottom w:val="single" w:sz="4" w:space="0" w:color="auto"/>
              <w:right w:val="single" w:sz="4" w:space="0" w:color="auto"/>
            </w:tcBorders>
            <w:shd w:val="clear" w:color="auto" w:fill="auto"/>
          </w:tcPr>
          <w:p w:rsidR="00F647C4" w:rsidRPr="00185D0B" w:rsidRDefault="00F647C4" w:rsidP="00F647C4">
            <w:r w:rsidRPr="00185D0B">
              <w:t>2,2</w:t>
            </w:r>
          </w:p>
        </w:tc>
        <w:tc>
          <w:tcPr>
            <w:tcW w:w="545" w:type="pct"/>
            <w:tcBorders>
              <w:top w:val="single" w:sz="4" w:space="0" w:color="auto"/>
              <w:left w:val="single" w:sz="4" w:space="0" w:color="auto"/>
              <w:bottom w:val="single" w:sz="4" w:space="0" w:color="auto"/>
              <w:right w:val="single" w:sz="4" w:space="0" w:color="auto"/>
            </w:tcBorders>
            <w:shd w:val="clear" w:color="auto" w:fill="auto"/>
          </w:tcPr>
          <w:p w:rsidR="00F647C4" w:rsidRPr="00523BE2" w:rsidRDefault="00F647C4" w:rsidP="00F647C4">
            <w:r w:rsidRPr="00523BE2">
              <w:t>3,0</w:t>
            </w:r>
          </w:p>
        </w:tc>
        <w:tc>
          <w:tcPr>
            <w:tcW w:w="595" w:type="pct"/>
            <w:tcBorders>
              <w:top w:val="single" w:sz="4" w:space="0" w:color="auto"/>
              <w:left w:val="single" w:sz="4" w:space="0" w:color="auto"/>
              <w:bottom w:val="single" w:sz="4" w:space="0" w:color="auto"/>
              <w:right w:val="single" w:sz="4" w:space="0" w:color="auto"/>
            </w:tcBorders>
          </w:tcPr>
          <w:p w:rsidR="00F647C4" w:rsidRPr="009F4E29" w:rsidRDefault="00F647C4" w:rsidP="00F647C4">
            <w:pPr>
              <w:jc w:val="center"/>
            </w:pPr>
            <w:r w:rsidRPr="009F4E29">
              <w:t>2,9</w:t>
            </w:r>
          </w:p>
        </w:tc>
      </w:tr>
      <w:tr w:rsidR="00F647C4" w:rsidRPr="00206462" w:rsidTr="00BC52FA">
        <w:tc>
          <w:tcPr>
            <w:tcW w:w="1971" w:type="pct"/>
            <w:tcBorders>
              <w:top w:val="single" w:sz="4" w:space="0" w:color="auto"/>
              <w:left w:val="single" w:sz="4" w:space="0" w:color="auto"/>
              <w:bottom w:val="single" w:sz="4" w:space="0" w:color="auto"/>
              <w:right w:val="single" w:sz="4" w:space="0" w:color="auto"/>
            </w:tcBorders>
            <w:shd w:val="clear" w:color="auto" w:fill="auto"/>
            <w:hideMark/>
          </w:tcPr>
          <w:p w:rsidR="00F647C4" w:rsidRPr="005520C1" w:rsidRDefault="00F647C4" w:rsidP="00F647C4">
            <w:pPr>
              <w:pStyle w:val="a3"/>
              <w:rPr>
                <w:rFonts w:ascii="Times New Roman" w:eastAsia="Calibri" w:hAnsi="Times New Roman" w:cs="Times New Roman"/>
                <w:sz w:val="24"/>
                <w:szCs w:val="24"/>
              </w:rPr>
            </w:pPr>
            <w:r w:rsidRPr="005520C1">
              <w:rPr>
                <w:rFonts w:ascii="Times New Roman" w:eastAsia="Calibri" w:hAnsi="Times New Roman" w:cs="Times New Roman"/>
                <w:sz w:val="24"/>
                <w:szCs w:val="24"/>
              </w:rPr>
              <w:t>Ввод стандартного жилья</w:t>
            </w:r>
          </w:p>
        </w:tc>
        <w:tc>
          <w:tcPr>
            <w:tcW w:w="688" w:type="pct"/>
            <w:tcBorders>
              <w:top w:val="single" w:sz="4" w:space="0" w:color="auto"/>
              <w:left w:val="single" w:sz="4" w:space="0" w:color="auto"/>
              <w:bottom w:val="single" w:sz="4" w:space="0" w:color="auto"/>
              <w:right w:val="single" w:sz="4" w:space="0" w:color="auto"/>
            </w:tcBorders>
            <w:shd w:val="clear" w:color="auto" w:fill="auto"/>
            <w:hideMark/>
          </w:tcPr>
          <w:p w:rsidR="00F647C4" w:rsidRPr="002A6EA8" w:rsidRDefault="00F647C4" w:rsidP="00F647C4">
            <w:pPr>
              <w:jc w:val="center"/>
              <w:rPr>
                <w:rFonts w:ascii="Times New Roman" w:eastAsia="Calibri" w:hAnsi="Times New Roman" w:cs="Times New Roman"/>
                <w:sz w:val="24"/>
                <w:szCs w:val="24"/>
              </w:rPr>
            </w:pPr>
            <w:r w:rsidRPr="002A6EA8">
              <w:rPr>
                <w:rFonts w:ascii="Times New Roman" w:eastAsia="Calibri" w:hAnsi="Times New Roman" w:cs="Times New Roman"/>
                <w:sz w:val="24"/>
                <w:szCs w:val="24"/>
              </w:rPr>
              <w:t>тыс.кв.м.</w:t>
            </w:r>
          </w:p>
        </w:tc>
        <w:tc>
          <w:tcPr>
            <w:tcW w:w="522" w:type="pct"/>
            <w:tcBorders>
              <w:top w:val="single" w:sz="4" w:space="0" w:color="auto"/>
              <w:left w:val="single" w:sz="4" w:space="0" w:color="auto"/>
              <w:bottom w:val="single" w:sz="4" w:space="0" w:color="auto"/>
              <w:right w:val="single" w:sz="4" w:space="0" w:color="auto"/>
            </w:tcBorders>
            <w:shd w:val="clear" w:color="auto" w:fill="auto"/>
          </w:tcPr>
          <w:p w:rsidR="00F647C4" w:rsidRPr="008B3F04" w:rsidRDefault="00F647C4" w:rsidP="00F647C4">
            <w:r w:rsidRPr="008B3F04">
              <w:t>1,1</w:t>
            </w:r>
          </w:p>
        </w:tc>
        <w:tc>
          <w:tcPr>
            <w:tcW w:w="679" w:type="pct"/>
            <w:tcBorders>
              <w:top w:val="single" w:sz="4" w:space="0" w:color="auto"/>
              <w:left w:val="single" w:sz="4" w:space="0" w:color="auto"/>
              <w:bottom w:val="single" w:sz="4" w:space="0" w:color="auto"/>
              <w:right w:val="single" w:sz="4" w:space="0" w:color="auto"/>
            </w:tcBorders>
            <w:shd w:val="clear" w:color="auto" w:fill="auto"/>
          </w:tcPr>
          <w:p w:rsidR="00F647C4" w:rsidRPr="00185D0B" w:rsidRDefault="00F647C4" w:rsidP="00F647C4">
            <w:r w:rsidRPr="00185D0B">
              <w:t>2,2</w:t>
            </w:r>
          </w:p>
        </w:tc>
        <w:tc>
          <w:tcPr>
            <w:tcW w:w="545" w:type="pct"/>
            <w:tcBorders>
              <w:top w:val="single" w:sz="4" w:space="0" w:color="auto"/>
              <w:left w:val="single" w:sz="4" w:space="0" w:color="auto"/>
              <w:bottom w:val="single" w:sz="4" w:space="0" w:color="auto"/>
              <w:right w:val="single" w:sz="4" w:space="0" w:color="auto"/>
            </w:tcBorders>
            <w:shd w:val="clear" w:color="auto" w:fill="auto"/>
          </w:tcPr>
          <w:p w:rsidR="00F647C4" w:rsidRPr="00523BE2" w:rsidRDefault="00F647C4" w:rsidP="00F647C4">
            <w:r w:rsidRPr="00523BE2">
              <w:t>3,0</w:t>
            </w:r>
          </w:p>
        </w:tc>
        <w:tc>
          <w:tcPr>
            <w:tcW w:w="595" w:type="pct"/>
            <w:tcBorders>
              <w:top w:val="single" w:sz="4" w:space="0" w:color="auto"/>
              <w:left w:val="single" w:sz="4" w:space="0" w:color="auto"/>
              <w:bottom w:val="single" w:sz="4" w:space="0" w:color="auto"/>
              <w:right w:val="single" w:sz="4" w:space="0" w:color="auto"/>
            </w:tcBorders>
          </w:tcPr>
          <w:p w:rsidR="00F647C4" w:rsidRPr="009F4E29" w:rsidRDefault="00F647C4" w:rsidP="00F647C4">
            <w:pPr>
              <w:jc w:val="center"/>
            </w:pPr>
            <w:r w:rsidRPr="009F4E29">
              <w:t>2,9</w:t>
            </w:r>
          </w:p>
        </w:tc>
      </w:tr>
      <w:tr w:rsidR="00F647C4" w:rsidRPr="00206462" w:rsidTr="00BC52FA">
        <w:tc>
          <w:tcPr>
            <w:tcW w:w="1971" w:type="pct"/>
            <w:tcBorders>
              <w:top w:val="single" w:sz="4" w:space="0" w:color="auto"/>
              <w:left w:val="single" w:sz="4" w:space="0" w:color="auto"/>
              <w:bottom w:val="single" w:sz="4" w:space="0" w:color="auto"/>
              <w:right w:val="single" w:sz="4" w:space="0" w:color="auto"/>
            </w:tcBorders>
            <w:shd w:val="clear" w:color="auto" w:fill="auto"/>
            <w:hideMark/>
          </w:tcPr>
          <w:p w:rsidR="00F647C4" w:rsidRPr="005520C1" w:rsidRDefault="00F647C4" w:rsidP="00F647C4">
            <w:pPr>
              <w:pStyle w:val="a3"/>
              <w:rPr>
                <w:rFonts w:ascii="Times New Roman" w:eastAsia="Calibri" w:hAnsi="Times New Roman" w:cs="Times New Roman"/>
                <w:sz w:val="24"/>
                <w:szCs w:val="24"/>
              </w:rPr>
            </w:pPr>
            <w:r w:rsidRPr="005520C1">
              <w:rPr>
                <w:rFonts w:ascii="Times New Roman" w:eastAsia="Calibri" w:hAnsi="Times New Roman" w:cs="Times New Roman"/>
                <w:sz w:val="24"/>
                <w:szCs w:val="24"/>
              </w:rPr>
              <w:t>Обеспеченность населения жильем на конец года, на отчетного года</w:t>
            </w:r>
          </w:p>
        </w:tc>
        <w:tc>
          <w:tcPr>
            <w:tcW w:w="688" w:type="pct"/>
            <w:tcBorders>
              <w:top w:val="single" w:sz="4" w:space="0" w:color="auto"/>
              <w:left w:val="single" w:sz="4" w:space="0" w:color="auto"/>
              <w:bottom w:val="single" w:sz="4" w:space="0" w:color="auto"/>
              <w:right w:val="single" w:sz="4" w:space="0" w:color="auto"/>
            </w:tcBorders>
            <w:shd w:val="clear" w:color="auto" w:fill="auto"/>
            <w:hideMark/>
          </w:tcPr>
          <w:p w:rsidR="00F647C4" w:rsidRPr="002A6EA8" w:rsidRDefault="00F647C4" w:rsidP="00F647C4">
            <w:pPr>
              <w:jc w:val="center"/>
              <w:rPr>
                <w:rFonts w:ascii="Times New Roman" w:eastAsia="Calibri" w:hAnsi="Times New Roman" w:cs="Times New Roman"/>
                <w:sz w:val="24"/>
                <w:szCs w:val="24"/>
              </w:rPr>
            </w:pPr>
            <w:r w:rsidRPr="002A6EA8">
              <w:rPr>
                <w:rFonts w:ascii="Times New Roman" w:eastAsia="Calibri" w:hAnsi="Times New Roman" w:cs="Times New Roman"/>
                <w:sz w:val="24"/>
                <w:szCs w:val="24"/>
              </w:rPr>
              <w:t>кв.м.</w:t>
            </w:r>
          </w:p>
        </w:tc>
        <w:tc>
          <w:tcPr>
            <w:tcW w:w="522" w:type="pct"/>
            <w:tcBorders>
              <w:top w:val="single" w:sz="4" w:space="0" w:color="auto"/>
              <w:left w:val="single" w:sz="4" w:space="0" w:color="auto"/>
              <w:bottom w:val="single" w:sz="4" w:space="0" w:color="auto"/>
              <w:right w:val="single" w:sz="4" w:space="0" w:color="auto"/>
            </w:tcBorders>
            <w:shd w:val="clear" w:color="auto" w:fill="auto"/>
            <w:hideMark/>
          </w:tcPr>
          <w:p w:rsidR="00F647C4" w:rsidRPr="008B3F04" w:rsidRDefault="00F647C4" w:rsidP="00F647C4">
            <w:r w:rsidRPr="008B3F04">
              <w:t>25,22</w:t>
            </w:r>
          </w:p>
        </w:tc>
        <w:tc>
          <w:tcPr>
            <w:tcW w:w="679" w:type="pct"/>
            <w:tcBorders>
              <w:top w:val="single" w:sz="4" w:space="0" w:color="auto"/>
              <w:left w:val="single" w:sz="4" w:space="0" w:color="auto"/>
              <w:bottom w:val="single" w:sz="4" w:space="0" w:color="auto"/>
              <w:right w:val="single" w:sz="4" w:space="0" w:color="auto"/>
            </w:tcBorders>
            <w:shd w:val="clear" w:color="auto" w:fill="auto"/>
          </w:tcPr>
          <w:p w:rsidR="00F647C4" w:rsidRPr="00185D0B" w:rsidRDefault="00F647C4" w:rsidP="00F647C4">
            <w:r w:rsidRPr="00185D0B">
              <w:t>25,69</w:t>
            </w:r>
          </w:p>
        </w:tc>
        <w:tc>
          <w:tcPr>
            <w:tcW w:w="545" w:type="pct"/>
            <w:tcBorders>
              <w:top w:val="single" w:sz="4" w:space="0" w:color="auto"/>
              <w:left w:val="single" w:sz="4" w:space="0" w:color="auto"/>
              <w:bottom w:val="single" w:sz="4" w:space="0" w:color="auto"/>
              <w:right w:val="single" w:sz="4" w:space="0" w:color="auto"/>
            </w:tcBorders>
            <w:shd w:val="clear" w:color="auto" w:fill="auto"/>
          </w:tcPr>
          <w:p w:rsidR="00F647C4" w:rsidRPr="00523BE2" w:rsidRDefault="00F647C4" w:rsidP="00F647C4">
            <w:r w:rsidRPr="00523BE2">
              <w:t>29,06</w:t>
            </w:r>
          </w:p>
        </w:tc>
        <w:tc>
          <w:tcPr>
            <w:tcW w:w="595" w:type="pct"/>
            <w:tcBorders>
              <w:top w:val="single" w:sz="4" w:space="0" w:color="auto"/>
              <w:left w:val="single" w:sz="4" w:space="0" w:color="auto"/>
              <w:bottom w:val="single" w:sz="4" w:space="0" w:color="auto"/>
              <w:right w:val="single" w:sz="4" w:space="0" w:color="auto"/>
            </w:tcBorders>
          </w:tcPr>
          <w:p w:rsidR="00F647C4" w:rsidRPr="009F4E29" w:rsidRDefault="00F647C4" w:rsidP="00F647C4">
            <w:pPr>
              <w:jc w:val="center"/>
            </w:pPr>
            <w:r w:rsidRPr="009F4E29">
              <w:t>29,30</w:t>
            </w:r>
          </w:p>
        </w:tc>
      </w:tr>
      <w:tr w:rsidR="00F647C4" w:rsidRPr="00206462" w:rsidTr="00BB396D">
        <w:trPr>
          <w:trHeight w:val="1917"/>
        </w:trPr>
        <w:tc>
          <w:tcPr>
            <w:tcW w:w="1971" w:type="pct"/>
            <w:tcBorders>
              <w:top w:val="single" w:sz="4" w:space="0" w:color="auto"/>
              <w:left w:val="single" w:sz="4" w:space="0" w:color="auto"/>
              <w:bottom w:val="single" w:sz="4" w:space="0" w:color="auto"/>
              <w:right w:val="single" w:sz="4" w:space="0" w:color="auto"/>
            </w:tcBorders>
            <w:shd w:val="clear" w:color="auto" w:fill="auto"/>
            <w:hideMark/>
          </w:tcPr>
          <w:p w:rsidR="00F647C4" w:rsidRPr="005520C1" w:rsidRDefault="00F647C4" w:rsidP="00F647C4">
            <w:pPr>
              <w:autoSpaceDE w:val="0"/>
              <w:autoSpaceDN w:val="0"/>
              <w:adjustRightInd w:val="0"/>
              <w:rPr>
                <w:rFonts w:ascii="Times New Roman" w:eastAsia="Calibri" w:hAnsi="Times New Roman" w:cs="Times New Roman"/>
                <w:sz w:val="24"/>
                <w:szCs w:val="24"/>
              </w:rPr>
            </w:pPr>
            <w:r w:rsidRPr="005520C1">
              <w:rPr>
                <w:rFonts w:ascii="Times New Roman" w:eastAsia="Calibri" w:hAnsi="Times New Roman" w:cs="Times New Roman"/>
                <w:sz w:val="24"/>
                <w:szCs w:val="24"/>
              </w:rPr>
              <w:t>Коэффициент доступности жилья (соотношение средней стоимости квартиры общей площадью 54 кв. м к среднему годовому совокупному денежному доходу семьи, состоящей из 3 человек)</w:t>
            </w:r>
          </w:p>
        </w:tc>
        <w:tc>
          <w:tcPr>
            <w:tcW w:w="688" w:type="pct"/>
            <w:tcBorders>
              <w:top w:val="single" w:sz="4" w:space="0" w:color="auto"/>
              <w:left w:val="single" w:sz="4" w:space="0" w:color="auto"/>
              <w:bottom w:val="single" w:sz="4" w:space="0" w:color="auto"/>
              <w:right w:val="single" w:sz="4" w:space="0" w:color="auto"/>
            </w:tcBorders>
            <w:shd w:val="clear" w:color="auto" w:fill="auto"/>
            <w:hideMark/>
          </w:tcPr>
          <w:p w:rsidR="00F647C4" w:rsidRPr="002A6EA8" w:rsidRDefault="00F647C4" w:rsidP="00F647C4">
            <w:pPr>
              <w:jc w:val="center"/>
              <w:rPr>
                <w:rFonts w:ascii="Times New Roman" w:eastAsia="Calibri" w:hAnsi="Times New Roman" w:cs="Times New Roman"/>
                <w:sz w:val="24"/>
                <w:szCs w:val="24"/>
              </w:rPr>
            </w:pPr>
            <w:r w:rsidRPr="002A6EA8">
              <w:rPr>
                <w:rFonts w:ascii="Times New Roman" w:eastAsia="Calibri" w:hAnsi="Times New Roman" w:cs="Times New Roman"/>
                <w:sz w:val="24"/>
                <w:szCs w:val="24"/>
              </w:rPr>
              <w:t>год</w:t>
            </w:r>
          </w:p>
        </w:tc>
        <w:tc>
          <w:tcPr>
            <w:tcW w:w="522" w:type="pct"/>
            <w:tcBorders>
              <w:top w:val="single" w:sz="4" w:space="0" w:color="auto"/>
              <w:left w:val="single" w:sz="4" w:space="0" w:color="auto"/>
              <w:bottom w:val="single" w:sz="4" w:space="0" w:color="auto"/>
              <w:right w:val="single" w:sz="4" w:space="0" w:color="auto"/>
            </w:tcBorders>
            <w:shd w:val="clear" w:color="auto" w:fill="auto"/>
            <w:hideMark/>
          </w:tcPr>
          <w:p w:rsidR="00F647C4" w:rsidRDefault="00F647C4" w:rsidP="00F647C4">
            <w:r w:rsidRPr="008B3F04">
              <w:t>3,1</w:t>
            </w:r>
          </w:p>
        </w:tc>
        <w:tc>
          <w:tcPr>
            <w:tcW w:w="679" w:type="pct"/>
            <w:tcBorders>
              <w:top w:val="single" w:sz="4" w:space="0" w:color="auto"/>
              <w:left w:val="single" w:sz="4" w:space="0" w:color="auto"/>
              <w:bottom w:val="single" w:sz="4" w:space="0" w:color="auto"/>
              <w:right w:val="single" w:sz="4" w:space="0" w:color="auto"/>
            </w:tcBorders>
            <w:shd w:val="clear" w:color="auto" w:fill="auto"/>
          </w:tcPr>
          <w:p w:rsidR="00F647C4" w:rsidRDefault="00F647C4" w:rsidP="00F647C4">
            <w:r w:rsidRPr="00185D0B">
              <w:t>3,0</w:t>
            </w:r>
          </w:p>
        </w:tc>
        <w:tc>
          <w:tcPr>
            <w:tcW w:w="545" w:type="pct"/>
            <w:tcBorders>
              <w:top w:val="single" w:sz="4" w:space="0" w:color="auto"/>
              <w:left w:val="single" w:sz="4" w:space="0" w:color="auto"/>
              <w:bottom w:val="single" w:sz="4" w:space="0" w:color="auto"/>
              <w:right w:val="single" w:sz="4" w:space="0" w:color="auto"/>
            </w:tcBorders>
            <w:shd w:val="clear" w:color="auto" w:fill="auto"/>
          </w:tcPr>
          <w:p w:rsidR="00F647C4" w:rsidRDefault="00F647C4" w:rsidP="00F647C4">
            <w:r w:rsidRPr="00523BE2">
              <w:t>2,6</w:t>
            </w:r>
          </w:p>
        </w:tc>
        <w:tc>
          <w:tcPr>
            <w:tcW w:w="595" w:type="pct"/>
            <w:tcBorders>
              <w:top w:val="single" w:sz="4" w:space="0" w:color="auto"/>
              <w:left w:val="single" w:sz="4" w:space="0" w:color="auto"/>
              <w:bottom w:val="single" w:sz="4" w:space="0" w:color="auto"/>
              <w:right w:val="single" w:sz="4" w:space="0" w:color="auto"/>
            </w:tcBorders>
          </w:tcPr>
          <w:p w:rsidR="00F647C4" w:rsidRDefault="00F647C4" w:rsidP="00F647C4">
            <w:pPr>
              <w:jc w:val="center"/>
            </w:pPr>
            <w:r w:rsidRPr="009F4E29">
              <w:t>3,3</w:t>
            </w:r>
          </w:p>
        </w:tc>
      </w:tr>
    </w:tbl>
    <w:p w:rsidR="00206462" w:rsidRDefault="00206462" w:rsidP="00206462">
      <w:pPr>
        <w:pStyle w:val="a3"/>
        <w:rPr>
          <w:rFonts w:ascii="Times New Roman" w:hAnsi="Times New Roman" w:cs="Times New Roman"/>
          <w:sz w:val="24"/>
          <w:szCs w:val="24"/>
        </w:rPr>
      </w:pPr>
    </w:p>
    <w:p w:rsidR="00206462" w:rsidRPr="00206462" w:rsidRDefault="00206462" w:rsidP="00206462">
      <w:pPr>
        <w:pStyle w:val="a3"/>
        <w:rPr>
          <w:rFonts w:ascii="Times New Roman" w:eastAsia="Calibri" w:hAnsi="Times New Roman" w:cs="Times New Roman"/>
          <w:sz w:val="28"/>
          <w:szCs w:val="28"/>
        </w:rPr>
      </w:pPr>
      <w:r w:rsidRPr="00206462">
        <w:rPr>
          <w:rFonts w:ascii="Times New Roman" w:eastAsia="Calibri" w:hAnsi="Times New Roman" w:cs="Times New Roman"/>
          <w:sz w:val="28"/>
          <w:szCs w:val="28"/>
        </w:rPr>
        <w:t>Форма 3. Оценка эффективности муниципальной программы Варгашинского района «</w:t>
      </w:r>
      <w:r w:rsidRPr="00BA58E1">
        <w:rPr>
          <w:rFonts w:ascii="Times New Roman" w:hAnsi="Times New Roman" w:cs="Times New Roman"/>
          <w:sz w:val="28"/>
          <w:szCs w:val="28"/>
        </w:rPr>
        <w:t>Развитие жилищного строительства в Варгашинском районе»</w:t>
      </w:r>
      <w:r>
        <w:rPr>
          <w:rFonts w:ascii="Times New Roman" w:hAnsi="Times New Roman" w:cs="Times New Roman"/>
          <w:sz w:val="28"/>
          <w:szCs w:val="28"/>
        </w:rPr>
        <w:t xml:space="preserve"> </w:t>
      </w:r>
      <w:r w:rsidRPr="00206462">
        <w:rPr>
          <w:rFonts w:ascii="Times New Roman" w:eastAsia="Calibri" w:hAnsi="Times New Roman" w:cs="Times New Roman"/>
          <w:sz w:val="28"/>
          <w:szCs w:val="28"/>
        </w:rPr>
        <w:t>за 202</w:t>
      </w:r>
      <w:r w:rsidR="0005470F">
        <w:rPr>
          <w:rFonts w:ascii="Times New Roman" w:eastAsia="Calibri" w:hAnsi="Times New Roman" w:cs="Times New Roman"/>
          <w:sz w:val="28"/>
          <w:szCs w:val="28"/>
        </w:rPr>
        <w:t>3</w:t>
      </w:r>
      <w:r w:rsidRPr="00206462">
        <w:rPr>
          <w:rFonts w:ascii="Times New Roman" w:eastAsia="Calibri" w:hAnsi="Times New Roman" w:cs="Times New Roman"/>
          <w:sz w:val="28"/>
          <w:szCs w:val="28"/>
        </w:rPr>
        <w:t xml:space="preserve"> год</w:t>
      </w:r>
    </w:p>
    <w:p w:rsidR="00206462" w:rsidRPr="00206462" w:rsidRDefault="00206462" w:rsidP="00206462">
      <w:pPr>
        <w:pStyle w:val="a3"/>
        <w:rPr>
          <w:rFonts w:ascii="Times New Roman" w:eastAsia="Calibri" w:hAnsi="Times New Roman" w:cs="Times New Roman"/>
          <w:sz w:val="24"/>
          <w:szCs w:val="24"/>
        </w:rPr>
      </w:pPr>
    </w:p>
    <w:tbl>
      <w:tblPr>
        <w:tblW w:w="5000" w:type="pct"/>
        <w:tblCellMar>
          <w:top w:w="75" w:type="dxa"/>
          <w:left w:w="40" w:type="dxa"/>
          <w:bottom w:w="75" w:type="dxa"/>
          <w:right w:w="40" w:type="dxa"/>
        </w:tblCellMar>
        <w:tblLook w:val="0000" w:firstRow="0" w:lastRow="0" w:firstColumn="0" w:lastColumn="0" w:noHBand="0" w:noVBand="0"/>
      </w:tblPr>
      <w:tblGrid>
        <w:gridCol w:w="4803"/>
        <w:gridCol w:w="1744"/>
        <w:gridCol w:w="3638"/>
      </w:tblGrid>
      <w:tr w:rsidR="00206462" w:rsidRPr="00206462" w:rsidTr="00047A0E">
        <w:trPr>
          <w:trHeight w:val="249"/>
        </w:trPr>
        <w:tc>
          <w:tcPr>
            <w:tcW w:w="2358" w:type="pct"/>
            <w:tcBorders>
              <w:top w:val="single" w:sz="8" w:space="0" w:color="auto"/>
              <w:left w:val="single" w:sz="8" w:space="0" w:color="auto"/>
              <w:bottom w:val="single" w:sz="8" w:space="0" w:color="auto"/>
              <w:right w:val="single" w:sz="8" w:space="0" w:color="auto"/>
            </w:tcBorders>
            <w:vAlign w:val="center"/>
          </w:tcPr>
          <w:p w:rsidR="00206462" w:rsidRPr="00206462" w:rsidRDefault="00206462" w:rsidP="00206462">
            <w:pPr>
              <w:pStyle w:val="a3"/>
              <w:rPr>
                <w:rFonts w:ascii="Times New Roman" w:eastAsia="Calibri" w:hAnsi="Times New Roman" w:cs="Times New Roman"/>
                <w:sz w:val="24"/>
                <w:szCs w:val="24"/>
              </w:rPr>
            </w:pPr>
            <w:r w:rsidRPr="00206462">
              <w:rPr>
                <w:rFonts w:ascii="Times New Roman" w:eastAsia="Calibri" w:hAnsi="Times New Roman" w:cs="Times New Roman"/>
                <w:sz w:val="24"/>
                <w:szCs w:val="24"/>
              </w:rPr>
              <w:t>Вывод об эффективности</w:t>
            </w:r>
          </w:p>
          <w:p w:rsidR="00206462" w:rsidRPr="00206462" w:rsidRDefault="00206462" w:rsidP="00206462">
            <w:pPr>
              <w:pStyle w:val="a3"/>
              <w:rPr>
                <w:rFonts w:ascii="Times New Roman" w:eastAsia="Calibri" w:hAnsi="Times New Roman" w:cs="Times New Roman"/>
                <w:sz w:val="24"/>
                <w:szCs w:val="24"/>
              </w:rPr>
            </w:pPr>
            <w:r w:rsidRPr="00206462">
              <w:rPr>
                <w:rFonts w:ascii="Times New Roman" w:eastAsia="Calibri" w:hAnsi="Times New Roman" w:cs="Times New Roman"/>
                <w:sz w:val="24"/>
                <w:szCs w:val="24"/>
              </w:rPr>
              <w:t>муниципальной программы</w:t>
            </w:r>
          </w:p>
        </w:tc>
        <w:tc>
          <w:tcPr>
            <w:tcW w:w="856" w:type="pct"/>
            <w:tcBorders>
              <w:top w:val="single" w:sz="8" w:space="0" w:color="auto"/>
              <w:left w:val="single" w:sz="8" w:space="0" w:color="auto"/>
              <w:bottom w:val="single" w:sz="8" w:space="0" w:color="auto"/>
              <w:right w:val="single" w:sz="8" w:space="0" w:color="auto"/>
            </w:tcBorders>
            <w:vAlign w:val="center"/>
          </w:tcPr>
          <w:p w:rsidR="00206462" w:rsidRPr="00206462" w:rsidRDefault="00206462" w:rsidP="00206462">
            <w:pPr>
              <w:pStyle w:val="a3"/>
              <w:rPr>
                <w:rFonts w:ascii="Times New Roman" w:eastAsia="Calibri" w:hAnsi="Times New Roman" w:cs="Times New Roman"/>
                <w:sz w:val="24"/>
                <w:szCs w:val="24"/>
              </w:rPr>
            </w:pPr>
            <w:r w:rsidRPr="00206462">
              <w:rPr>
                <w:rFonts w:ascii="Times New Roman" w:eastAsia="Calibri" w:hAnsi="Times New Roman" w:cs="Times New Roman"/>
                <w:sz w:val="24"/>
                <w:szCs w:val="24"/>
              </w:rPr>
              <w:t>Итоговая сводная</w:t>
            </w:r>
          </w:p>
          <w:p w:rsidR="00206462" w:rsidRPr="00206462" w:rsidRDefault="00206462" w:rsidP="00206462">
            <w:pPr>
              <w:pStyle w:val="a3"/>
              <w:rPr>
                <w:rFonts w:ascii="Times New Roman" w:eastAsia="Calibri" w:hAnsi="Times New Roman" w:cs="Times New Roman"/>
                <w:sz w:val="24"/>
                <w:szCs w:val="24"/>
              </w:rPr>
            </w:pPr>
            <w:r w:rsidRPr="00206462">
              <w:rPr>
                <w:rFonts w:ascii="Times New Roman" w:eastAsia="Calibri" w:hAnsi="Times New Roman" w:cs="Times New Roman"/>
                <w:sz w:val="24"/>
                <w:szCs w:val="24"/>
              </w:rPr>
              <w:t>оценка (баллов)</w:t>
            </w:r>
          </w:p>
        </w:tc>
        <w:tc>
          <w:tcPr>
            <w:tcW w:w="1786" w:type="pct"/>
            <w:tcBorders>
              <w:top w:val="single" w:sz="8" w:space="0" w:color="auto"/>
              <w:left w:val="single" w:sz="8" w:space="0" w:color="auto"/>
              <w:bottom w:val="single" w:sz="8" w:space="0" w:color="auto"/>
              <w:right w:val="single" w:sz="8" w:space="0" w:color="auto"/>
            </w:tcBorders>
            <w:vAlign w:val="center"/>
          </w:tcPr>
          <w:p w:rsidR="00206462" w:rsidRPr="00206462" w:rsidRDefault="00206462" w:rsidP="00206462">
            <w:pPr>
              <w:pStyle w:val="a3"/>
              <w:rPr>
                <w:rFonts w:ascii="Times New Roman" w:eastAsia="Calibri" w:hAnsi="Times New Roman" w:cs="Times New Roman"/>
                <w:sz w:val="24"/>
                <w:szCs w:val="24"/>
              </w:rPr>
            </w:pPr>
            <w:r w:rsidRPr="00206462">
              <w:rPr>
                <w:rFonts w:ascii="Times New Roman" w:eastAsia="Calibri" w:hAnsi="Times New Roman" w:cs="Times New Roman"/>
                <w:sz w:val="24"/>
                <w:szCs w:val="24"/>
              </w:rPr>
              <w:t>Предложения по</w:t>
            </w:r>
          </w:p>
          <w:p w:rsidR="00206462" w:rsidRPr="00206462" w:rsidRDefault="00206462" w:rsidP="00206462">
            <w:pPr>
              <w:pStyle w:val="a3"/>
              <w:rPr>
                <w:rFonts w:ascii="Times New Roman" w:eastAsia="Calibri" w:hAnsi="Times New Roman" w:cs="Times New Roman"/>
                <w:sz w:val="24"/>
                <w:szCs w:val="24"/>
              </w:rPr>
            </w:pPr>
            <w:r w:rsidRPr="00206462">
              <w:rPr>
                <w:rFonts w:ascii="Times New Roman" w:eastAsia="Calibri" w:hAnsi="Times New Roman" w:cs="Times New Roman"/>
                <w:sz w:val="24"/>
                <w:szCs w:val="24"/>
              </w:rPr>
              <w:t>дальнейшей</w:t>
            </w:r>
          </w:p>
          <w:p w:rsidR="00206462" w:rsidRPr="00206462" w:rsidRDefault="00206462" w:rsidP="00206462">
            <w:pPr>
              <w:pStyle w:val="a3"/>
              <w:rPr>
                <w:rFonts w:ascii="Times New Roman" w:eastAsia="Calibri" w:hAnsi="Times New Roman" w:cs="Times New Roman"/>
                <w:sz w:val="24"/>
                <w:szCs w:val="24"/>
              </w:rPr>
            </w:pPr>
            <w:r w:rsidRPr="00206462">
              <w:rPr>
                <w:rFonts w:ascii="Times New Roman" w:eastAsia="Calibri" w:hAnsi="Times New Roman" w:cs="Times New Roman"/>
                <w:sz w:val="24"/>
                <w:szCs w:val="24"/>
              </w:rPr>
              <w:t>реализации</w:t>
            </w:r>
          </w:p>
          <w:p w:rsidR="00206462" w:rsidRPr="00206462" w:rsidRDefault="00206462" w:rsidP="00206462">
            <w:pPr>
              <w:pStyle w:val="a3"/>
              <w:rPr>
                <w:rFonts w:ascii="Times New Roman" w:eastAsia="Calibri" w:hAnsi="Times New Roman" w:cs="Times New Roman"/>
                <w:sz w:val="24"/>
                <w:szCs w:val="24"/>
              </w:rPr>
            </w:pPr>
            <w:r w:rsidRPr="00206462">
              <w:rPr>
                <w:rFonts w:ascii="Times New Roman" w:eastAsia="Calibri" w:hAnsi="Times New Roman" w:cs="Times New Roman"/>
                <w:sz w:val="24"/>
                <w:szCs w:val="24"/>
              </w:rPr>
              <w:t>муниципальной программы</w:t>
            </w:r>
          </w:p>
        </w:tc>
      </w:tr>
      <w:tr w:rsidR="00206462" w:rsidRPr="00206462" w:rsidTr="000B2167">
        <w:trPr>
          <w:trHeight w:val="249"/>
        </w:trPr>
        <w:tc>
          <w:tcPr>
            <w:tcW w:w="2358" w:type="pct"/>
            <w:tcBorders>
              <w:left w:val="single" w:sz="8" w:space="0" w:color="auto"/>
              <w:bottom w:val="single" w:sz="8" w:space="0" w:color="auto"/>
              <w:right w:val="single" w:sz="8" w:space="0" w:color="auto"/>
            </w:tcBorders>
          </w:tcPr>
          <w:p w:rsidR="00206462" w:rsidRPr="00206462" w:rsidRDefault="00206462" w:rsidP="00206462">
            <w:pPr>
              <w:pStyle w:val="a3"/>
              <w:rPr>
                <w:rFonts w:ascii="Times New Roman" w:eastAsia="Calibri" w:hAnsi="Times New Roman" w:cs="Times New Roman"/>
                <w:sz w:val="24"/>
                <w:szCs w:val="24"/>
              </w:rPr>
            </w:pPr>
            <w:r w:rsidRPr="00206462">
              <w:rPr>
                <w:rFonts w:ascii="Times New Roman" w:eastAsia="Calibri" w:hAnsi="Times New Roman" w:cs="Times New Roman"/>
                <w:sz w:val="24"/>
                <w:szCs w:val="24"/>
              </w:rPr>
              <w:t xml:space="preserve">Ожидаемая эффективность </w:t>
            </w:r>
            <w:r w:rsidR="00F647C4">
              <w:rPr>
                <w:rFonts w:ascii="Times New Roman" w:eastAsia="Calibri" w:hAnsi="Times New Roman" w:cs="Times New Roman"/>
                <w:sz w:val="24"/>
                <w:szCs w:val="24"/>
              </w:rPr>
              <w:t xml:space="preserve">не </w:t>
            </w:r>
            <w:r w:rsidRPr="00206462">
              <w:rPr>
                <w:rFonts w:ascii="Times New Roman" w:eastAsia="Calibri" w:hAnsi="Times New Roman" w:cs="Times New Roman"/>
                <w:sz w:val="24"/>
                <w:szCs w:val="24"/>
              </w:rPr>
              <w:t xml:space="preserve">достигнута </w:t>
            </w:r>
          </w:p>
        </w:tc>
        <w:tc>
          <w:tcPr>
            <w:tcW w:w="856" w:type="pct"/>
            <w:tcBorders>
              <w:left w:val="single" w:sz="8" w:space="0" w:color="auto"/>
              <w:bottom w:val="single" w:sz="8" w:space="0" w:color="auto"/>
              <w:right w:val="single" w:sz="8" w:space="0" w:color="auto"/>
            </w:tcBorders>
            <w:vAlign w:val="center"/>
          </w:tcPr>
          <w:p w:rsidR="00206462" w:rsidRPr="00206462" w:rsidRDefault="00F647C4" w:rsidP="000B2167">
            <w:pPr>
              <w:pStyle w:val="a3"/>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786" w:type="pct"/>
            <w:tcBorders>
              <w:left w:val="single" w:sz="8" w:space="0" w:color="auto"/>
              <w:bottom w:val="single" w:sz="8" w:space="0" w:color="auto"/>
              <w:right w:val="single" w:sz="8" w:space="0" w:color="auto"/>
            </w:tcBorders>
            <w:vAlign w:val="center"/>
          </w:tcPr>
          <w:p w:rsidR="00206462" w:rsidRPr="00206462" w:rsidRDefault="00206462" w:rsidP="000B2167">
            <w:pPr>
              <w:pStyle w:val="a3"/>
              <w:jc w:val="center"/>
              <w:rPr>
                <w:rFonts w:ascii="Times New Roman" w:eastAsia="Calibri" w:hAnsi="Times New Roman" w:cs="Times New Roman"/>
                <w:sz w:val="24"/>
                <w:szCs w:val="24"/>
              </w:rPr>
            </w:pPr>
            <w:r w:rsidRPr="00206462">
              <w:rPr>
                <w:rFonts w:ascii="Times New Roman" w:eastAsia="Calibri" w:hAnsi="Times New Roman" w:cs="Times New Roman"/>
                <w:sz w:val="24"/>
                <w:szCs w:val="24"/>
              </w:rPr>
              <w:t>Рекомендовано для дальнейшей реализации</w:t>
            </w:r>
          </w:p>
        </w:tc>
      </w:tr>
    </w:tbl>
    <w:p w:rsidR="00206462" w:rsidRPr="00206462" w:rsidRDefault="00206462" w:rsidP="00206462">
      <w:pPr>
        <w:pStyle w:val="a3"/>
        <w:rPr>
          <w:rFonts w:ascii="Times New Roman" w:eastAsia="Calibri" w:hAnsi="Times New Roman" w:cs="Times New Roman"/>
          <w:sz w:val="24"/>
          <w:szCs w:val="24"/>
        </w:rPr>
      </w:pPr>
    </w:p>
    <w:p w:rsidR="00206462" w:rsidRPr="00206462" w:rsidRDefault="00206462" w:rsidP="00206462">
      <w:pPr>
        <w:pStyle w:val="a3"/>
        <w:rPr>
          <w:rFonts w:ascii="Times New Roman" w:eastAsia="Calibri" w:hAnsi="Times New Roman" w:cs="Times New Roman"/>
          <w:sz w:val="28"/>
          <w:szCs w:val="28"/>
        </w:rPr>
      </w:pPr>
      <w:r w:rsidRPr="00206462">
        <w:rPr>
          <w:rFonts w:ascii="Times New Roman" w:eastAsia="Calibri" w:hAnsi="Times New Roman" w:cs="Times New Roman"/>
          <w:sz w:val="28"/>
          <w:szCs w:val="28"/>
        </w:rPr>
        <w:t>Форма 4. Финансирование мероприятий муниципальной программы Варгашинского района «</w:t>
      </w:r>
      <w:r w:rsidR="00047A0E" w:rsidRPr="00BA58E1">
        <w:rPr>
          <w:rFonts w:ascii="Times New Roman" w:hAnsi="Times New Roman" w:cs="Times New Roman"/>
          <w:sz w:val="28"/>
          <w:szCs w:val="28"/>
        </w:rPr>
        <w:t>Развитие жилищного строительства в Варгашинском районе»</w:t>
      </w:r>
      <w:r w:rsidR="00047A0E">
        <w:rPr>
          <w:rFonts w:ascii="Times New Roman" w:hAnsi="Times New Roman" w:cs="Times New Roman"/>
          <w:sz w:val="28"/>
          <w:szCs w:val="28"/>
        </w:rPr>
        <w:t xml:space="preserve">, </w:t>
      </w:r>
      <w:r w:rsidRPr="00206462">
        <w:rPr>
          <w:rFonts w:ascii="Times New Roman" w:eastAsia="Calibri" w:hAnsi="Times New Roman" w:cs="Times New Roman"/>
          <w:sz w:val="28"/>
          <w:szCs w:val="28"/>
        </w:rPr>
        <w:t>тыс. руб.</w:t>
      </w:r>
    </w:p>
    <w:p w:rsidR="00206462" w:rsidRPr="00206462" w:rsidRDefault="00206462" w:rsidP="00206462">
      <w:pPr>
        <w:pStyle w:val="a3"/>
        <w:rPr>
          <w:rFonts w:ascii="Times New Roman" w:eastAsia="Calibri"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3"/>
        <w:gridCol w:w="1603"/>
        <w:gridCol w:w="2083"/>
        <w:gridCol w:w="2443"/>
        <w:gridCol w:w="2083"/>
      </w:tblGrid>
      <w:tr w:rsidR="00206462" w:rsidRPr="00206462" w:rsidTr="00BC52FA">
        <w:tc>
          <w:tcPr>
            <w:tcW w:w="20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6462" w:rsidRPr="00206462" w:rsidRDefault="00206462" w:rsidP="00BC52FA">
            <w:pPr>
              <w:pStyle w:val="a3"/>
              <w:jc w:val="center"/>
              <w:rPr>
                <w:rFonts w:ascii="Times New Roman" w:eastAsia="Calibri" w:hAnsi="Times New Roman" w:cs="Times New Roman"/>
                <w:sz w:val="24"/>
                <w:szCs w:val="24"/>
              </w:rPr>
            </w:pPr>
            <w:r w:rsidRPr="00206462">
              <w:rPr>
                <w:rFonts w:ascii="Times New Roman" w:eastAsia="Calibri" w:hAnsi="Times New Roman" w:cs="Times New Roman"/>
                <w:sz w:val="24"/>
                <w:szCs w:val="24"/>
              </w:rPr>
              <w:t>Финансирование мероприятий программы</w:t>
            </w:r>
          </w:p>
        </w:tc>
        <w:tc>
          <w:tcPr>
            <w:tcW w:w="2991" w:type="pct"/>
            <w:gridSpan w:val="4"/>
            <w:tcBorders>
              <w:top w:val="single" w:sz="4" w:space="0" w:color="auto"/>
              <w:left w:val="single" w:sz="4" w:space="0" w:color="auto"/>
              <w:bottom w:val="single" w:sz="4" w:space="0" w:color="auto"/>
              <w:right w:val="single" w:sz="4" w:space="0" w:color="auto"/>
            </w:tcBorders>
            <w:vAlign w:val="center"/>
          </w:tcPr>
          <w:p w:rsidR="00206462" w:rsidRPr="00206462" w:rsidRDefault="00206462" w:rsidP="00BC52FA">
            <w:pPr>
              <w:pStyle w:val="a3"/>
              <w:jc w:val="center"/>
              <w:rPr>
                <w:rFonts w:ascii="Times New Roman" w:eastAsia="Calibri" w:hAnsi="Times New Roman" w:cs="Times New Roman"/>
                <w:sz w:val="24"/>
                <w:szCs w:val="24"/>
              </w:rPr>
            </w:pPr>
            <w:r w:rsidRPr="00206462">
              <w:rPr>
                <w:rFonts w:ascii="Times New Roman" w:eastAsia="Calibri" w:hAnsi="Times New Roman" w:cs="Times New Roman"/>
                <w:sz w:val="24"/>
                <w:szCs w:val="24"/>
              </w:rPr>
              <w:t>Год реализации программы (план/факт)</w:t>
            </w:r>
          </w:p>
        </w:tc>
      </w:tr>
      <w:tr w:rsidR="00BC52FA" w:rsidRPr="00206462" w:rsidTr="00BC52FA">
        <w:tc>
          <w:tcPr>
            <w:tcW w:w="200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C52FA" w:rsidRPr="00206462" w:rsidRDefault="00BC52FA" w:rsidP="00BC52FA">
            <w:pPr>
              <w:pStyle w:val="a3"/>
              <w:jc w:val="center"/>
              <w:rPr>
                <w:rFonts w:ascii="Times New Roman" w:eastAsia="Calibri" w:hAnsi="Times New Roman" w:cs="Times New Roman"/>
                <w:sz w:val="24"/>
                <w:szCs w:val="24"/>
              </w:rPr>
            </w:pP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52FA" w:rsidRPr="00206462" w:rsidRDefault="00BC52FA" w:rsidP="00BC52FA">
            <w:pPr>
              <w:pStyle w:val="a3"/>
              <w:jc w:val="center"/>
              <w:rPr>
                <w:rFonts w:ascii="Times New Roman" w:eastAsia="Calibri" w:hAnsi="Times New Roman" w:cs="Times New Roman"/>
                <w:sz w:val="24"/>
                <w:szCs w:val="24"/>
              </w:rPr>
            </w:pPr>
            <w:r w:rsidRPr="00206462">
              <w:rPr>
                <w:rFonts w:ascii="Times New Roman" w:eastAsia="Calibri" w:hAnsi="Times New Roman" w:cs="Times New Roman"/>
                <w:sz w:val="24"/>
                <w:szCs w:val="24"/>
              </w:rPr>
              <w:t>1-й год</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52FA" w:rsidRPr="00206462" w:rsidRDefault="00BC52FA" w:rsidP="00BC52FA">
            <w:pPr>
              <w:pStyle w:val="a3"/>
              <w:jc w:val="center"/>
              <w:rPr>
                <w:rFonts w:ascii="Times New Roman" w:eastAsia="Calibri" w:hAnsi="Times New Roman" w:cs="Times New Roman"/>
                <w:sz w:val="24"/>
                <w:szCs w:val="24"/>
              </w:rPr>
            </w:pPr>
            <w:r w:rsidRPr="00206462">
              <w:rPr>
                <w:rFonts w:ascii="Times New Roman" w:eastAsia="Calibri" w:hAnsi="Times New Roman" w:cs="Times New Roman"/>
                <w:sz w:val="24"/>
                <w:szCs w:val="24"/>
              </w:rPr>
              <w:t>2-й год</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52FA" w:rsidRPr="00206462" w:rsidRDefault="00BC52FA" w:rsidP="00BC52FA">
            <w:pPr>
              <w:pStyle w:val="a3"/>
              <w:jc w:val="center"/>
              <w:rPr>
                <w:rFonts w:ascii="Times New Roman" w:eastAsia="Calibri" w:hAnsi="Times New Roman" w:cs="Times New Roman"/>
                <w:sz w:val="24"/>
                <w:szCs w:val="24"/>
              </w:rPr>
            </w:pPr>
            <w:r w:rsidRPr="00206462">
              <w:rPr>
                <w:rFonts w:ascii="Times New Roman" w:eastAsia="Calibri" w:hAnsi="Times New Roman" w:cs="Times New Roman"/>
                <w:sz w:val="24"/>
                <w:szCs w:val="24"/>
              </w:rPr>
              <w:t>3-й год</w:t>
            </w:r>
          </w:p>
        </w:tc>
        <w:tc>
          <w:tcPr>
            <w:tcW w:w="664" w:type="pct"/>
            <w:tcBorders>
              <w:top w:val="single" w:sz="4" w:space="0" w:color="auto"/>
              <w:left w:val="single" w:sz="4" w:space="0" w:color="auto"/>
              <w:bottom w:val="single" w:sz="4" w:space="0" w:color="auto"/>
              <w:right w:val="single" w:sz="4" w:space="0" w:color="auto"/>
            </w:tcBorders>
            <w:vAlign w:val="center"/>
          </w:tcPr>
          <w:p w:rsidR="00BC52FA" w:rsidRPr="00206462" w:rsidRDefault="00BC52FA" w:rsidP="00BC52FA">
            <w:pPr>
              <w:pStyle w:val="a3"/>
              <w:jc w:val="center"/>
              <w:rPr>
                <w:rFonts w:ascii="Times New Roman" w:eastAsia="Calibri" w:hAnsi="Times New Roman" w:cs="Times New Roman"/>
                <w:sz w:val="24"/>
                <w:szCs w:val="24"/>
              </w:rPr>
            </w:pPr>
            <w:r w:rsidRPr="00206462">
              <w:rPr>
                <w:rFonts w:ascii="Times New Roman" w:eastAsia="Calibri" w:hAnsi="Times New Roman" w:cs="Times New Roman"/>
                <w:sz w:val="24"/>
                <w:szCs w:val="24"/>
              </w:rPr>
              <w:t>4-й год</w:t>
            </w:r>
          </w:p>
        </w:tc>
      </w:tr>
      <w:tr w:rsidR="00536C8F" w:rsidRPr="00206462" w:rsidTr="00BC52FA">
        <w:tc>
          <w:tcPr>
            <w:tcW w:w="200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6C8F" w:rsidRPr="00206462" w:rsidRDefault="00536C8F" w:rsidP="00536C8F">
            <w:pPr>
              <w:pStyle w:val="a3"/>
              <w:rPr>
                <w:rFonts w:ascii="Times New Roman" w:hAnsi="Times New Roman" w:cs="Times New Roman"/>
                <w:sz w:val="24"/>
                <w:szCs w:val="24"/>
              </w:rPr>
            </w:pPr>
            <w:r w:rsidRPr="00206462">
              <w:rPr>
                <w:rFonts w:ascii="Times New Roman" w:eastAsia="Calibri" w:hAnsi="Times New Roman" w:cs="Times New Roman"/>
                <w:sz w:val="24"/>
                <w:szCs w:val="24"/>
              </w:rPr>
              <w:t xml:space="preserve">Средства </w:t>
            </w:r>
            <w:r>
              <w:rPr>
                <w:rFonts w:ascii="Times New Roman" w:hAnsi="Times New Roman" w:cs="Times New Roman"/>
                <w:sz w:val="24"/>
                <w:szCs w:val="24"/>
              </w:rPr>
              <w:t>федерального</w:t>
            </w:r>
            <w:r w:rsidRPr="00206462">
              <w:rPr>
                <w:rFonts w:ascii="Times New Roman" w:eastAsia="Calibri" w:hAnsi="Times New Roman" w:cs="Times New Roman"/>
                <w:sz w:val="24"/>
                <w:szCs w:val="24"/>
              </w:rPr>
              <w:t xml:space="preserve"> бюджета</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6C8F" w:rsidRPr="00206462" w:rsidRDefault="0021201B" w:rsidP="006A57E4">
            <w:pPr>
              <w:pStyle w:val="a3"/>
              <w:jc w:val="center"/>
              <w:rPr>
                <w:rFonts w:ascii="Times New Roman" w:hAnsi="Times New Roman" w:cs="Times New Roman"/>
                <w:sz w:val="24"/>
                <w:szCs w:val="24"/>
              </w:rPr>
            </w:pPr>
            <w:r>
              <w:rPr>
                <w:rFonts w:ascii="Times New Roman" w:hAnsi="Times New Roman" w:cs="Times New Roman"/>
                <w:sz w:val="24"/>
                <w:szCs w:val="24"/>
              </w:rPr>
              <w:t>9</w:t>
            </w:r>
            <w:r w:rsidR="00536C8F">
              <w:rPr>
                <w:rFonts w:ascii="Times New Roman" w:hAnsi="Times New Roman" w:cs="Times New Roman"/>
                <w:sz w:val="24"/>
                <w:szCs w:val="24"/>
              </w:rPr>
              <w:t>310,0</w:t>
            </w:r>
            <w:r w:rsidR="006A57E4">
              <w:rPr>
                <w:rFonts w:ascii="Times New Roman" w:hAnsi="Times New Roman" w:cs="Times New Roman"/>
                <w:sz w:val="24"/>
                <w:szCs w:val="24"/>
              </w:rPr>
              <w:t>/9310,0</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6C8F" w:rsidRPr="00206462" w:rsidRDefault="00536C8F" w:rsidP="0021201B">
            <w:pPr>
              <w:pStyle w:val="a3"/>
              <w:jc w:val="center"/>
              <w:rPr>
                <w:rFonts w:ascii="Times New Roman" w:hAnsi="Times New Roman" w:cs="Times New Roman"/>
                <w:sz w:val="24"/>
                <w:szCs w:val="24"/>
              </w:rPr>
            </w:pPr>
            <w:r>
              <w:rPr>
                <w:rFonts w:ascii="Times New Roman" w:hAnsi="Times New Roman" w:cs="Times New Roman"/>
                <w:sz w:val="24"/>
                <w:szCs w:val="24"/>
              </w:rPr>
              <w:t>50231,69</w:t>
            </w:r>
            <w:r w:rsidR="006A57E4">
              <w:rPr>
                <w:rFonts w:ascii="Times New Roman" w:hAnsi="Times New Roman" w:cs="Times New Roman"/>
                <w:sz w:val="24"/>
                <w:szCs w:val="24"/>
              </w:rPr>
              <w:t>/42231,69</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6C8F" w:rsidRPr="00206462" w:rsidRDefault="00AE5A52" w:rsidP="006253F0">
            <w:pPr>
              <w:pStyle w:val="a3"/>
              <w:jc w:val="center"/>
              <w:rPr>
                <w:rFonts w:ascii="Times New Roman" w:hAnsi="Times New Roman" w:cs="Times New Roman"/>
                <w:sz w:val="24"/>
                <w:szCs w:val="24"/>
              </w:rPr>
            </w:pPr>
            <w:r>
              <w:rPr>
                <w:rFonts w:ascii="Times New Roman" w:hAnsi="Times New Roman" w:cs="Times New Roman"/>
                <w:sz w:val="24"/>
                <w:szCs w:val="24"/>
              </w:rPr>
              <w:t>109232,816</w:t>
            </w:r>
            <w:r w:rsidR="00D07A52">
              <w:rPr>
                <w:rFonts w:ascii="Times New Roman" w:hAnsi="Times New Roman" w:cs="Times New Roman"/>
                <w:sz w:val="24"/>
                <w:szCs w:val="24"/>
              </w:rPr>
              <w:t>/193853,80</w:t>
            </w:r>
          </w:p>
        </w:tc>
        <w:tc>
          <w:tcPr>
            <w:tcW w:w="664" w:type="pct"/>
            <w:tcBorders>
              <w:top w:val="single" w:sz="4" w:space="0" w:color="auto"/>
              <w:left w:val="single" w:sz="4" w:space="0" w:color="auto"/>
              <w:bottom w:val="single" w:sz="4" w:space="0" w:color="auto"/>
              <w:right w:val="single" w:sz="4" w:space="0" w:color="auto"/>
            </w:tcBorders>
            <w:vAlign w:val="center"/>
          </w:tcPr>
          <w:p w:rsidR="00536C8F" w:rsidRPr="00B147A6" w:rsidRDefault="00E83C4F" w:rsidP="00E83C4F">
            <w:pPr>
              <w:pStyle w:val="a3"/>
              <w:jc w:val="center"/>
              <w:rPr>
                <w:rFonts w:ascii="Times New Roman" w:hAnsi="Times New Roman" w:cs="Times New Roman"/>
                <w:sz w:val="24"/>
                <w:szCs w:val="24"/>
              </w:rPr>
            </w:pPr>
            <w:r w:rsidRPr="00B147A6">
              <w:rPr>
                <w:rFonts w:ascii="Times New Roman" w:hAnsi="Times New Roman" w:cs="Times New Roman"/>
                <w:sz w:val="24"/>
                <w:szCs w:val="24"/>
              </w:rPr>
              <w:t>92634,10</w:t>
            </w:r>
            <w:r>
              <w:rPr>
                <w:rFonts w:ascii="Times New Roman" w:hAnsi="Times New Roman" w:cs="Times New Roman"/>
                <w:sz w:val="24"/>
                <w:szCs w:val="24"/>
              </w:rPr>
              <w:t>/</w:t>
            </w:r>
            <w:r w:rsidR="00743EC5" w:rsidRPr="00B147A6">
              <w:rPr>
                <w:rFonts w:ascii="Times New Roman" w:hAnsi="Times New Roman" w:cs="Times New Roman"/>
                <w:sz w:val="24"/>
                <w:szCs w:val="24"/>
              </w:rPr>
              <w:t>92634,10</w:t>
            </w:r>
          </w:p>
        </w:tc>
      </w:tr>
      <w:tr w:rsidR="00BC52FA" w:rsidRPr="00206462" w:rsidTr="00BC52FA">
        <w:tc>
          <w:tcPr>
            <w:tcW w:w="2009" w:type="pct"/>
            <w:tcBorders>
              <w:top w:val="single" w:sz="4" w:space="0" w:color="auto"/>
              <w:left w:val="single" w:sz="4" w:space="0" w:color="auto"/>
              <w:bottom w:val="single" w:sz="4" w:space="0" w:color="auto"/>
              <w:right w:val="single" w:sz="4" w:space="0" w:color="auto"/>
            </w:tcBorders>
            <w:shd w:val="clear" w:color="auto" w:fill="auto"/>
            <w:hideMark/>
          </w:tcPr>
          <w:p w:rsidR="00BC52FA" w:rsidRPr="00206462" w:rsidRDefault="00BC52FA" w:rsidP="00206462">
            <w:pPr>
              <w:pStyle w:val="a3"/>
              <w:rPr>
                <w:rFonts w:ascii="Times New Roman" w:eastAsia="Calibri" w:hAnsi="Times New Roman" w:cs="Times New Roman"/>
                <w:sz w:val="24"/>
                <w:szCs w:val="24"/>
              </w:rPr>
            </w:pPr>
            <w:r w:rsidRPr="00206462">
              <w:rPr>
                <w:rFonts w:ascii="Times New Roman" w:eastAsia="Calibri" w:hAnsi="Times New Roman" w:cs="Times New Roman"/>
                <w:sz w:val="24"/>
                <w:szCs w:val="24"/>
              </w:rPr>
              <w:t>Средства областного бюджета</w:t>
            </w:r>
          </w:p>
        </w:tc>
        <w:tc>
          <w:tcPr>
            <w:tcW w:w="831" w:type="pct"/>
            <w:tcBorders>
              <w:top w:val="single" w:sz="4" w:space="0" w:color="auto"/>
              <w:left w:val="single" w:sz="4" w:space="0" w:color="auto"/>
              <w:bottom w:val="single" w:sz="4" w:space="0" w:color="auto"/>
              <w:right w:val="single" w:sz="4" w:space="0" w:color="auto"/>
            </w:tcBorders>
            <w:shd w:val="clear" w:color="auto" w:fill="auto"/>
            <w:hideMark/>
          </w:tcPr>
          <w:p w:rsidR="00BC52FA" w:rsidRPr="00206462" w:rsidRDefault="00536C8F" w:rsidP="006A57E4">
            <w:pPr>
              <w:pStyle w:val="a3"/>
              <w:jc w:val="center"/>
              <w:rPr>
                <w:rFonts w:ascii="Times New Roman" w:eastAsia="Calibri" w:hAnsi="Times New Roman" w:cs="Times New Roman"/>
                <w:sz w:val="24"/>
                <w:szCs w:val="24"/>
              </w:rPr>
            </w:pPr>
            <w:r>
              <w:rPr>
                <w:rFonts w:ascii="Times New Roman" w:hAnsi="Times New Roman" w:cs="Times New Roman"/>
                <w:sz w:val="24"/>
                <w:szCs w:val="24"/>
              </w:rPr>
              <w:t>190,0</w:t>
            </w:r>
            <w:r w:rsidR="006A57E4">
              <w:rPr>
                <w:rFonts w:ascii="Times New Roman" w:hAnsi="Times New Roman" w:cs="Times New Roman"/>
                <w:sz w:val="24"/>
                <w:szCs w:val="24"/>
              </w:rPr>
              <w:t>/190,0</w:t>
            </w:r>
          </w:p>
        </w:tc>
        <w:tc>
          <w:tcPr>
            <w:tcW w:w="748" w:type="pct"/>
            <w:tcBorders>
              <w:top w:val="single" w:sz="4" w:space="0" w:color="auto"/>
              <w:left w:val="single" w:sz="4" w:space="0" w:color="auto"/>
              <w:bottom w:val="single" w:sz="4" w:space="0" w:color="auto"/>
              <w:right w:val="single" w:sz="4" w:space="0" w:color="auto"/>
            </w:tcBorders>
            <w:shd w:val="clear" w:color="auto" w:fill="auto"/>
          </w:tcPr>
          <w:p w:rsidR="00BC52FA" w:rsidRPr="00206462" w:rsidRDefault="00536C8F" w:rsidP="0021201B">
            <w:pPr>
              <w:pStyle w:val="a3"/>
              <w:jc w:val="center"/>
              <w:rPr>
                <w:rFonts w:ascii="Times New Roman" w:eastAsia="Calibri" w:hAnsi="Times New Roman" w:cs="Times New Roman"/>
                <w:sz w:val="24"/>
                <w:szCs w:val="24"/>
              </w:rPr>
            </w:pPr>
            <w:r>
              <w:rPr>
                <w:rFonts w:ascii="Times New Roman" w:hAnsi="Times New Roman" w:cs="Times New Roman"/>
                <w:sz w:val="24"/>
                <w:szCs w:val="24"/>
              </w:rPr>
              <w:t>14661,87</w:t>
            </w:r>
            <w:r w:rsidR="006A57E4">
              <w:rPr>
                <w:rFonts w:ascii="Times New Roman" w:hAnsi="Times New Roman" w:cs="Times New Roman"/>
                <w:sz w:val="24"/>
                <w:szCs w:val="24"/>
              </w:rPr>
              <w:t>/</w:t>
            </w:r>
            <w:r w:rsidR="004613F9">
              <w:rPr>
                <w:rFonts w:ascii="Times New Roman" w:hAnsi="Times New Roman" w:cs="Times New Roman"/>
                <w:sz w:val="24"/>
                <w:szCs w:val="24"/>
              </w:rPr>
              <w:t>741,87</w:t>
            </w:r>
          </w:p>
        </w:tc>
        <w:tc>
          <w:tcPr>
            <w:tcW w:w="748" w:type="pct"/>
            <w:tcBorders>
              <w:top w:val="single" w:sz="4" w:space="0" w:color="auto"/>
              <w:left w:val="single" w:sz="4" w:space="0" w:color="auto"/>
              <w:bottom w:val="single" w:sz="4" w:space="0" w:color="auto"/>
              <w:right w:val="single" w:sz="4" w:space="0" w:color="auto"/>
            </w:tcBorders>
            <w:shd w:val="clear" w:color="auto" w:fill="auto"/>
          </w:tcPr>
          <w:p w:rsidR="00BC52FA" w:rsidRPr="00206462" w:rsidRDefault="00AE5A52" w:rsidP="006253F0">
            <w:pPr>
              <w:pStyle w:val="a3"/>
              <w:jc w:val="center"/>
              <w:rPr>
                <w:rFonts w:ascii="Times New Roman" w:eastAsia="Calibri" w:hAnsi="Times New Roman" w:cs="Times New Roman"/>
                <w:sz w:val="24"/>
                <w:szCs w:val="24"/>
              </w:rPr>
            </w:pPr>
            <w:r>
              <w:rPr>
                <w:rFonts w:ascii="Times New Roman" w:eastAsia="Calibri" w:hAnsi="Times New Roman" w:cs="Times New Roman"/>
                <w:sz w:val="24"/>
                <w:szCs w:val="24"/>
              </w:rPr>
              <w:t>18566,278</w:t>
            </w:r>
            <w:r w:rsidR="006253F0">
              <w:rPr>
                <w:rFonts w:ascii="Times New Roman" w:eastAsia="Calibri" w:hAnsi="Times New Roman" w:cs="Times New Roman"/>
                <w:sz w:val="24"/>
                <w:szCs w:val="24"/>
              </w:rPr>
              <w:t>/3945,34</w:t>
            </w:r>
          </w:p>
        </w:tc>
        <w:tc>
          <w:tcPr>
            <w:tcW w:w="664" w:type="pct"/>
            <w:tcBorders>
              <w:top w:val="single" w:sz="4" w:space="0" w:color="auto"/>
              <w:left w:val="single" w:sz="4" w:space="0" w:color="auto"/>
              <w:bottom w:val="single" w:sz="4" w:space="0" w:color="auto"/>
              <w:right w:val="single" w:sz="4" w:space="0" w:color="auto"/>
            </w:tcBorders>
          </w:tcPr>
          <w:p w:rsidR="00BC52FA" w:rsidRPr="00B147A6" w:rsidRDefault="00E83C4F" w:rsidP="00E83C4F">
            <w:pPr>
              <w:pStyle w:val="a3"/>
              <w:jc w:val="center"/>
              <w:rPr>
                <w:rFonts w:ascii="Times New Roman" w:eastAsia="Calibri" w:hAnsi="Times New Roman" w:cs="Times New Roman"/>
                <w:sz w:val="24"/>
                <w:szCs w:val="24"/>
              </w:rPr>
            </w:pPr>
            <w:r w:rsidRPr="00B147A6">
              <w:rPr>
                <w:rFonts w:ascii="Times New Roman" w:eastAsia="Calibri" w:hAnsi="Times New Roman" w:cs="Times New Roman"/>
                <w:sz w:val="24"/>
                <w:szCs w:val="24"/>
              </w:rPr>
              <w:t>1890,60</w:t>
            </w:r>
            <w:r>
              <w:rPr>
                <w:rFonts w:ascii="Times New Roman" w:eastAsia="Calibri" w:hAnsi="Times New Roman" w:cs="Times New Roman"/>
                <w:sz w:val="24"/>
                <w:szCs w:val="24"/>
              </w:rPr>
              <w:t>/</w:t>
            </w:r>
            <w:r w:rsidR="00743EC5" w:rsidRPr="00B147A6">
              <w:rPr>
                <w:rFonts w:ascii="Times New Roman" w:eastAsia="Calibri" w:hAnsi="Times New Roman" w:cs="Times New Roman"/>
                <w:sz w:val="24"/>
                <w:szCs w:val="24"/>
              </w:rPr>
              <w:t>1890,60</w:t>
            </w:r>
          </w:p>
        </w:tc>
      </w:tr>
      <w:tr w:rsidR="00536C8F" w:rsidRPr="00206462" w:rsidTr="00BC52FA">
        <w:tc>
          <w:tcPr>
            <w:tcW w:w="2009" w:type="pct"/>
            <w:tcBorders>
              <w:top w:val="single" w:sz="4" w:space="0" w:color="auto"/>
              <w:left w:val="single" w:sz="4" w:space="0" w:color="auto"/>
              <w:bottom w:val="single" w:sz="4" w:space="0" w:color="auto"/>
              <w:right w:val="single" w:sz="4" w:space="0" w:color="auto"/>
            </w:tcBorders>
            <w:shd w:val="clear" w:color="auto" w:fill="auto"/>
            <w:hideMark/>
          </w:tcPr>
          <w:p w:rsidR="00536C8F" w:rsidRPr="00206462" w:rsidRDefault="00536C8F" w:rsidP="00206462">
            <w:pPr>
              <w:pStyle w:val="a3"/>
              <w:rPr>
                <w:rFonts w:ascii="Times New Roman" w:eastAsia="Calibri" w:hAnsi="Times New Roman" w:cs="Times New Roman"/>
                <w:sz w:val="24"/>
                <w:szCs w:val="24"/>
              </w:rPr>
            </w:pPr>
            <w:r w:rsidRPr="00206462">
              <w:rPr>
                <w:rFonts w:ascii="Times New Roman" w:eastAsia="Calibri" w:hAnsi="Times New Roman" w:cs="Times New Roman"/>
                <w:sz w:val="24"/>
                <w:szCs w:val="24"/>
              </w:rPr>
              <w:t>Средства местного бюджета</w:t>
            </w:r>
          </w:p>
        </w:tc>
        <w:tc>
          <w:tcPr>
            <w:tcW w:w="831" w:type="pct"/>
            <w:tcBorders>
              <w:top w:val="single" w:sz="4" w:space="0" w:color="auto"/>
              <w:left w:val="single" w:sz="4" w:space="0" w:color="auto"/>
              <w:bottom w:val="single" w:sz="4" w:space="0" w:color="auto"/>
              <w:right w:val="single" w:sz="4" w:space="0" w:color="auto"/>
            </w:tcBorders>
            <w:shd w:val="clear" w:color="auto" w:fill="auto"/>
            <w:hideMark/>
          </w:tcPr>
          <w:p w:rsidR="00536C8F" w:rsidRPr="00206462" w:rsidRDefault="00536C8F" w:rsidP="0021201B">
            <w:pPr>
              <w:pStyle w:val="a3"/>
              <w:jc w:val="center"/>
              <w:rPr>
                <w:rFonts w:ascii="Times New Roman" w:eastAsia="Calibri" w:hAnsi="Times New Roman" w:cs="Times New Roman"/>
                <w:sz w:val="24"/>
                <w:szCs w:val="24"/>
              </w:rPr>
            </w:pPr>
            <w:r>
              <w:rPr>
                <w:rFonts w:ascii="Times New Roman" w:hAnsi="Times New Roman" w:cs="Times New Roman"/>
                <w:sz w:val="24"/>
                <w:szCs w:val="24"/>
              </w:rPr>
              <w:t>0</w:t>
            </w:r>
            <w:r w:rsidR="006A57E4">
              <w:rPr>
                <w:rFonts w:ascii="Times New Roman" w:hAnsi="Times New Roman" w:cs="Times New Roman"/>
                <w:sz w:val="24"/>
                <w:szCs w:val="24"/>
              </w:rPr>
              <w:t>/0</w:t>
            </w:r>
          </w:p>
        </w:tc>
        <w:tc>
          <w:tcPr>
            <w:tcW w:w="748" w:type="pct"/>
            <w:tcBorders>
              <w:top w:val="single" w:sz="4" w:space="0" w:color="auto"/>
              <w:left w:val="single" w:sz="4" w:space="0" w:color="auto"/>
              <w:bottom w:val="single" w:sz="4" w:space="0" w:color="auto"/>
              <w:right w:val="single" w:sz="4" w:space="0" w:color="auto"/>
            </w:tcBorders>
            <w:shd w:val="clear" w:color="auto" w:fill="auto"/>
          </w:tcPr>
          <w:p w:rsidR="00536C8F" w:rsidRPr="00206462" w:rsidRDefault="00536C8F" w:rsidP="0021201B">
            <w:pPr>
              <w:pStyle w:val="a3"/>
              <w:jc w:val="center"/>
              <w:rPr>
                <w:rFonts w:ascii="Times New Roman" w:eastAsia="Calibri" w:hAnsi="Times New Roman" w:cs="Times New Roman"/>
                <w:sz w:val="24"/>
                <w:szCs w:val="24"/>
              </w:rPr>
            </w:pPr>
            <w:r>
              <w:rPr>
                <w:rFonts w:ascii="Times New Roman" w:hAnsi="Times New Roman" w:cs="Times New Roman"/>
                <w:sz w:val="24"/>
                <w:szCs w:val="24"/>
              </w:rPr>
              <w:t>0</w:t>
            </w:r>
            <w:r w:rsidR="006A57E4">
              <w:rPr>
                <w:rFonts w:ascii="Times New Roman" w:hAnsi="Times New Roman" w:cs="Times New Roman"/>
                <w:sz w:val="24"/>
                <w:szCs w:val="24"/>
              </w:rPr>
              <w:t>/00</w:t>
            </w:r>
          </w:p>
        </w:tc>
        <w:tc>
          <w:tcPr>
            <w:tcW w:w="748" w:type="pct"/>
            <w:tcBorders>
              <w:top w:val="single" w:sz="4" w:space="0" w:color="auto"/>
              <w:left w:val="single" w:sz="4" w:space="0" w:color="auto"/>
              <w:bottom w:val="single" w:sz="4" w:space="0" w:color="auto"/>
              <w:right w:val="single" w:sz="4" w:space="0" w:color="auto"/>
            </w:tcBorders>
            <w:shd w:val="clear" w:color="auto" w:fill="auto"/>
          </w:tcPr>
          <w:p w:rsidR="00536C8F" w:rsidRPr="00206462" w:rsidRDefault="00AE5A52" w:rsidP="006253F0">
            <w:pPr>
              <w:pStyle w:val="a3"/>
              <w:jc w:val="center"/>
              <w:rPr>
                <w:rFonts w:ascii="Times New Roman" w:eastAsia="Calibri" w:hAnsi="Times New Roman" w:cs="Times New Roman"/>
                <w:sz w:val="24"/>
                <w:szCs w:val="24"/>
              </w:rPr>
            </w:pPr>
            <w:r>
              <w:rPr>
                <w:rFonts w:ascii="Times New Roman" w:eastAsia="Calibri" w:hAnsi="Times New Roman" w:cs="Times New Roman"/>
                <w:sz w:val="24"/>
                <w:szCs w:val="24"/>
              </w:rPr>
              <w:t>1991,262/</w:t>
            </w:r>
            <w:r w:rsidR="006253F0">
              <w:rPr>
                <w:rFonts w:ascii="Times New Roman" w:eastAsia="Calibri" w:hAnsi="Times New Roman" w:cs="Times New Roman"/>
                <w:sz w:val="24"/>
                <w:szCs w:val="24"/>
              </w:rPr>
              <w:t>8,45</w:t>
            </w:r>
          </w:p>
        </w:tc>
        <w:tc>
          <w:tcPr>
            <w:tcW w:w="664" w:type="pct"/>
            <w:tcBorders>
              <w:top w:val="single" w:sz="4" w:space="0" w:color="auto"/>
              <w:left w:val="single" w:sz="4" w:space="0" w:color="auto"/>
              <w:bottom w:val="single" w:sz="4" w:space="0" w:color="auto"/>
              <w:right w:val="single" w:sz="4" w:space="0" w:color="auto"/>
            </w:tcBorders>
          </w:tcPr>
          <w:p w:rsidR="00536C8F" w:rsidRPr="00B147A6" w:rsidRDefault="00E83C4F" w:rsidP="00E83C4F">
            <w:pPr>
              <w:pStyle w:val="a3"/>
              <w:jc w:val="center"/>
              <w:rPr>
                <w:rFonts w:ascii="Times New Roman" w:eastAsia="Calibri" w:hAnsi="Times New Roman" w:cs="Times New Roman"/>
                <w:sz w:val="24"/>
                <w:szCs w:val="24"/>
              </w:rPr>
            </w:pPr>
            <w:r>
              <w:rPr>
                <w:rFonts w:ascii="Times New Roman" w:eastAsia="Calibri" w:hAnsi="Times New Roman" w:cs="Times New Roman"/>
                <w:sz w:val="24"/>
                <w:szCs w:val="24"/>
              </w:rPr>
              <w:t>0</w:t>
            </w:r>
            <w:r w:rsidRPr="00B147A6">
              <w:rPr>
                <w:rFonts w:ascii="Times New Roman" w:eastAsia="Calibri" w:hAnsi="Times New Roman" w:cs="Times New Roman"/>
                <w:sz w:val="24"/>
                <w:szCs w:val="24"/>
              </w:rPr>
              <w:t>,00</w:t>
            </w:r>
            <w:r>
              <w:rPr>
                <w:rFonts w:ascii="Times New Roman" w:eastAsia="Calibri" w:hAnsi="Times New Roman" w:cs="Times New Roman"/>
                <w:sz w:val="24"/>
                <w:szCs w:val="24"/>
              </w:rPr>
              <w:t>/</w:t>
            </w:r>
            <w:r w:rsidR="00C241C8">
              <w:rPr>
                <w:rFonts w:ascii="Times New Roman" w:eastAsia="Calibri" w:hAnsi="Times New Roman" w:cs="Times New Roman"/>
                <w:sz w:val="24"/>
                <w:szCs w:val="24"/>
              </w:rPr>
              <w:t>0</w:t>
            </w:r>
            <w:r w:rsidR="00743EC5" w:rsidRPr="00B147A6">
              <w:rPr>
                <w:rFonts w:ascii="Times New Roman" w:eastAsia="Calibri" w:hAnsi="Times New Roman" w:cs="Times New Roman"/>
                <w:sz w:val="24"/>
                <w:szCs w:val="24"/>
              </w:rPr>
              <w:t>,00</w:t>
            </w:r>
          </w:p>
        </w:tc>
      </w:tr>
      <w:tr w:rsidR="00536C8F" w:rsidRPr="00206462" w:rsidTr="00BC52FA">
        <w:tc>
          <w:tcPr>
            <w:tcW w:w="2009" w:type="pct"/>
            <w:tcBorders>
              <w:top w:val="single" w:sz="4" w:space="0" w:color="auto"/>
              <w:left w:val="single" w:sz="4" w:space="0" w:color="auto"/>
              <w:bottom w:val="single" w:sz="4" w:space="0" w:color="auto"/>
              <w:right w:val="single" w:sz="4" w:space="0" w:color="auto"/>
            </w:tcBorders>
            <w:shd w:val="clear" w:color="auto" w:fill="auto"/>
            <w:hideMark/>
          </w:tcPr>
          <w:p w:rsidR="00536C8F" w:rsidRPr="00206462" w:rsidRDefault="00536C8F" w:rsidP="00206462">
            <w:pPr>
              <w:pStyle w:val="a3"/>
              <w:rPr>
                <w:rFonts w:ascii="Times New Roman" w:eastAsia="Calibri" w:hAnsi="Times New Roman" w:cs="Times New Roman"/>
                <w:sz w:val="24"/>
                <w:szCs w:val="24"/>
              </w:rPr>
            </w:pPr>
            <w:r w:rsidRPr="00206462">
              <w:rPr>
                <w:rFonts w:ascii="Times New Roman" w:eastAsia="Calibri" w:hAnsi="Times New Roman" w:cs="Times New Roman"/>
                <w:sz w:val="24"/>
                <w:szCs w:val="24"/>
              </w:rPr>
              <w:t>Внебюджетные средства</w:t>
            </w:r>
          </w:p>
        </w:tc>
        <w:tc>
          <w:tcPr>
            <w:tcW w:w="831" w:type="pct"/>
            <w:tcBorders>
              <w:top w:val="single" w:sz="4" w:space="0" w:color="auto"/>
              <w:left w:val="single" w:sz="4" w:space="0" w:color="auto"/>
              <w:bottom w:val="single" w:sz="4" w:space="0" w:color="auto"/>
              <w:right w:val="single" w:sz="4" w:space="0" w:color="auto"/>
            </w:tcBorders>
            <w:shd w:val="clear" w:color="auto" w:fill="auto"/>
            <w:hideMark/>
          </w:tcPr>
          <w:p w:rsidR="00536C8F" w:rsidRPr="00206462" w:rsidRDefault="00536C8F" w:rsidP="0021201B">
            <w:pPr>
              <w:pStyle w:val="a3"/>
              <w:jc w:val="center"/>
              <w:rPr>
                <w:rFonts w:ascii="Times New Roman" w:eastAsia="Calibri" w:hAnsi="Times New Roman" w:cs="Times New Roman"/>
                <w:sz w:val="24"/>
                <w:szCs w:val="24"/>
              </w:rPr>
            </w:pPr>
            <w:r>
              <w:rPr>
                <w:rFonts w:ascii="Times New Roman" w:hAnsi="Times New Roman" w:cs="Times New Roman"/>
                <w:sz w:val="24"/>
                <w:szCs w:val="24"/>
              </w:rPr>
              <w:t>0</w:t>
            </w:r>
            <w:r w:rsidR="006A57E4">
              <w:rPr>
                <w:rFonts w:ascii="Times New Roman" w:hAnsi="Times New Roman" w:cs="Times New Roman"/>
                <w:sz w:val="24"/>
                <w:szCs w:val="24"/>
              </w:rPr>
              <w:t>/0</w:t>
            </w:r>
          </w:p>
        </w:tc>
        <w:tc>
          <w:tcPr>
            <w:tcW w:w="748" w:type="pct"/>
            <w:tcBorders>
              <w:top w:val="single" w:sz="4" w:space="0" w:color="auto"/>
              <w:left w:val="single" w:sz="4" w:space="0" w:color="auto"/>
              <w:bottom w:val="single" w:sz="4" w:space="0" w:color="auto"/>
              <w:right w:val="single" w:sz="4" w:space="0" w:color="auto"/>
            </w:tcBorders>
            <w:shd w:val="clear" w:color="auto" w:fill="auto"/>
          </w:tcPr>
          <w:p w:rsidR="00536C8F" w:rsidRPr="00206462" w:rsidRDefault="00536C8F" w:rsidP="0021201B">
            <w:pPr>
              <w:pStyle w:val="a3"/>
              <w:jc w:val="center"/>
              <w:rPr>
                <w:rFonts w:ascii="Times New Roman" w:eastAsia="Calibri" w:hAnsi="Times New Roman" w:cs="Times New Roman"/>
                <w:sz w:val="24"/>
                <w:szCs w:val="24"/>
              </w:rPr>
            </w:pPr>
            <w:r>
              <w:rPr>
                <w:rFonts w:ascii="Times New Roman" w:hAnsi="Times New Roman" w:cs="Times New Roman"/>
                <w:sz w:val="24"/>
                <w:szCs w:val="24"/>
              </w:rPr>
              <w:t>2088,0</w:t>
            </w:r>
            <w:r w:rsidR="006A57E4">
              <w:rPr>
                <w:rFonts w:ascii="Times New Roman" w:hAnsi="Times New Roman" w:cs="Times New Roman"/>
                <w:sz w:val="24"/>
                <w:szCs w:val="24"/>
              </w:rPr>
              <w:t>/0</w:t>
            </w:r>
          </w:p>
        </w:tc>
        <w:tc>
          <w:tcPr>
            <w:tcW w:w="748" w:type="pct"/>
            <w:tcBorders>
              <w:top w:val="single" w:sz="4" w:space="0" w:color="auto"/>
              <w:left w:val="single" w:sz="4" w:space="0" w:color="auto"/>
              <w:bottom w:val="single" w:sz="4" w:space="0" w:color="auto"/>
              <w:right w:val="single" w:sz="4" w:space="0" w:color="auto"/>
            </w:tcBorders>
            <w:shd w:val="clear" w:color="auto" w:fill="auto"/>
          </w:tcPr>
          <w:p w:rsidR="00536C8F" w:rsidRPr="00206462" w:rsidRDefault="00AE5A52" w:rsidP="006253F0">
            <w:pPr>
              <w:pStyle w:val="a3"/>
              <w:jc w:val="center"/>
              <w:rPr>
                <w:rFonts w:ascii="Times New Roman" w:eastAsia="Calibri" w:hAnsi="Times New Roman" w:cs="Times New Roman"/>
                <w:sz w:val="24"/>
                <w:szCs w:val="24"/>
              </w:rPr>
            </w:pPr>
            <w:r>
              <w:rPr>
                <w:rFonts w:ascii="Times New Roman" w:eastAsia="Calibri" w:hAnsi="Times New Roman" w:cs="Times New Roman"/>
                <w:sz w:val="24"/>
                <w:szCs w:val="24"/>
              </w:rPr>
              <w:t>1000,00/0</w:t>
            </w:r>
          </w:p>
        </w:tc>
        <w:tc>
          <w:tcPr>
            <w:tcW w:w="664" w:type="pct"/>
            <w:tcBorders>
              <w:top w:val="single" w:sz="4" w:space="0" w:color="auto"/>
              <w:left w:val="single" w:sz="4" w:space="0" w:color="auto"/>
              <w:bottom w:val="single" w:sz="4" w:space="0" w:color="auto"/>
              <w:right w:val="single" w:sz="4" w:space="0" w:color="auto"/>
            </w:tcBorders>
          </w:tcPr>
          <w:p w:rsidR="00536C8F" w:rsidRPr="00B147A6" w:rsidRDefault="00E83C4F" w:rsidP="00E83C4F">
            <w:pPr>
              <w:pStyle w:val="a3"/>
              <w:jc w:val="center"/>
              <w:rPr>
                <w:rFonts w:ascii="Times New Roman" w:eastAsia="Calibri" w:hAnsi="Times New Roman" w:cs="Times New Roman"/>
                <w:sz w:val="24"/>
                <w:szCs w:val="24"/>
              </w:rPr>
            </w:pPr>
            <w:r>
              <w:rPr>
                <w:rFonts w:ascii="Times New Roman" w:eastAsia="Calibri" w:hAnsi="Times New Roman" w:cs="Times New Roman"/>
                <w:sz w:val="24"/>
                <w:szCs w:val="24"/>
              </w:rPr>
              <w:t>0</w:t>
            </w:r>
            <w:r w:rsidRPr="00B147A6">
              <w:rPr>
                <w:rFonts w:ascii="Times New Roman" w:eastAsia="Calibri" w:hAnsi="Times New Roman" w:cs="Times New Roman"/>
                <w:sz w:val="24"/>
                <w:szCs w:val="24"/>
              </w:rPr>
              <w:t>,00</w:t>
            </w:r>
            <w:r>
              <w:rPr>
                <w:rFonts w:ascii="Times New Roman" w:eastAsia="Calibri" w:hAnsi="Times New Roman" w:cs="Times New Roman"/>
                <w:sz w:val="24"/>
                <w:szCs w:val="24"/>
              </w:rPr>
              <w:t>/</w:t>
            </w:r>
            <w:r w:rsidR="00743EC5" w:rsidRPr="00B147A6">
              <w:rPr>
                <w:rFonts w:ascii="Times New Roman" w:eastAsia="Calibri" w:hAnsi="Times New Roman" w:cs="Times New Roman"/>
                <w:sz w:val="24"/>
                <w:szCs w:val="24"/>
              </w:rPr>
              <w:t>0,00</w:t>
            </w:r>
          </w:p>
        </w:tc>
      </w:tr>
      <w:tr w:rsidR="00536C8F" w:rsidRPr="00206462" w:rsidTr="00BC52FA">
        <w:trPr>
          <w:trHeight w:val="53"/>
        </w:trPr>
        <w:tc>
          <w:tcPr>
            <w:tcW w:w="2009" w:type="pct"/>
            <w:tcBorders>
              <w:top w:val="single" w:sz="4" w:space="0" w:color="auto"/>
              <w:left w:val="single" w:sz="4" w:space="0" w:color="auto"/>
              <w:bottom w:val="single" w:sz="4" w:space="0" w:color="auto"/>
              <w:right w:val="single" w:sz="4" w:space="0" w:color="auto"/>
            </w:tcBorders>
            <w:shd w:val="clear" w:color="auto" w:fill="auto"/>
            <w:hideMark/>
          </w:tcPr>
          <w:p w:rsidR="00536C8F" w:rsidRPr="00206462" w:rsidRDefault="00536C8F" w:rsidP="00206462">
            <w:pPr>
              <w:pStyle w:val="a3"/>
              <w:rPr>
                <w:rFonts w:ascii="Times New Roman" w:eastAsia="Calibri" w:hAnsi="Times New Roman" w:cs="Times New Roman"/>
                <w:sz w:val="24"/>
                <w:szCs w:val="24"/>
              </w:rPr>
            </w:pPr>
            <w:r w:rsidRPr="00206462">
              <w:rPr>
                <w:rFonts w:ascii="Times New Roman" w:eastAsia="Calibri" w:hAnsi="Times New Roman" w:cs="Times New Roman"/>
                <w:sz w:val="24"/>
                <w:szCs w:val="24"/>
              </w:rPr>
              <w:t>Итого</w:t>
            </w:r>
            <w:r w:rsidRPr="00206462">
              <w:rPr>
                <w:rFonts w:ascii="Times New Roman" w:eastAsia="Calibri" w:hAnsi="Times New Roman" w:cs="Times New Roman"/>
                <w:sz w:val="24"/>
                <w:szCs w:val="24"/>
                <w:lang w:val="en-US"/>
              </w:rPr>
              <w:t>:</w:t>
            </w:r>
          </w:p>
        </w:tc>
        <w:tc>
          <w:tcPr>
            <w:tcW w:w="831" w:type="pct"/>
            <w:tcBorders>
              <w:top w:val="single" w:sz="4" w:space="0" w:color="auto"/>
              <w:left w:val="single" w:sz="4" w:space="0" w:color="auto"/>
              <w:bottom w:val="single" w:sz="4" w:space="0" w:color="auto"/>
              <w:right w:val="single" w:sz="4" w:space="0" w:color="auto"/>
            </w:tcBorders>
            <w:shd w:val="clear" w:color="auto" w:fill="auto"/>
            <w:hideMark/>
          </w:tcPr>
          <w:p w:rsidR="00536C8F" w:rsidRPr="00206462" w:rsidRDefault="00536C8F" w:rsidP="0021201B">
            <w:pPr>
              <w:pStyle w:val="a3"/>
              <w:jc w:val="center"/>
              <w:rPr>
                <w:rFonts w:ascii="Times New Roman" w:eastAsia="Calibri" w:hAnsi="Times New Roman" w:cs="Times New Roman"/>
                <w:sz w:val="24"/>
                <w:szCs w:val="24"/>
              </w:rPr>
            </w:pPr>
            <w:r>
              <w:rPr>
                <w:rFonts w:ascii="Times New Roman" w:hAnsi="Times New Roman" w:cs="Times New Roman"/>
                <w:sz w:val="24"/>
                <w:szCs w:val="24"/>
              </w:rPr>
              <w:t>9500,0</w:t>
            </w:r>
            <w:r w:rsidR="006A57E4">
              <w:rPr>
                <w:rFonts w:ascii="Times New Roman" w:hAnsi="Times New Roman" w:cs="Times New Roman"/>
                <w:sz w:val="24"/>
                <w:szCs w:val="24"/>
              </w:rPr>
              <w:t>/9500,0</w:t>
            </w:r>
          </w:p>
        </w:tc>
        <w:tc>
          <w:tcPr>
            <w:tcW w:w="748" w:type="pct"/>
            <w:tcBorders>
              <w:top w:val="single" w:sz="4" w:space="0" w:color="auto"/>
              <w:left w:val="single" w:sz="4" w:space="0" w:color="auto"/>
              <w:bottom w:val="single" w:sz="4" w:space="0" w:color="auto"/>
              <w:right w:val="single" w:sz="4" w:space="0" w:color="auto"/>
            </w:tcBorders>
            <w:shd w:val="clear" w:color="auto" w:fill="auto"/>
          </w:tcPr>
          <w:p w:rsidR="00536C8F" w:rsidRPr="00206462" w:rsidRDefault="00536C8F" w:rsidP="0021201B">
            <w:pPr>
              <w:pStyle w:val="a3"/>
              <w:jc w:val="center"/>
              <w:rPr>
                <w:rFonts w:ascii="Times New Roman" w:eastAsia="Calibri" w:hAnsi="Times New Roman" w:cs="Times New Roman"/>
                <w:sz w:val="24"/>
                <w:szCs w:val="24"/>
              </w:rPr>
            </w:pPr>
            <w:r>
              <w:rPr>
                <w:rFonts w:ascii="Times New Roman" w:hAnsi="Times New Roman" w:cs="Times New Roman"/>
                <w:sz w:val="24"/>
                <w:szCs w:val="24"/>
              </w:rPr>
              <w:t>66981,56</w:t>
            </w:r>
            <w:r w:rsidR="004613F9">
              <w:rPr>
                <w:rFonts w:ascii="Times New Roman" w:hAnsi="Times New Roman" w:cs="Times New Roman"/>
                <w:sz w:val="24"/>
                <w:szCs w:val="24"/>
              </w:rPr>
              <w:t>/42973,56</w:t>
            </w:r>
          </w:p>
        </w:tc>
        <w:tc>
          <w:tcPr>
            <w:tcW w:w="748" w:type="pct"/>
            <w:tcBorders>
              <w:top w:val="single" w:sz="4" w:space="0" w:color="auto"/>
              <w:left w:val="single" w:sz="4" w:space="0" w:color="auto"/>
              <w:bottom w:val="single" w:sz="4" w:space="0" w:color="auto"/>
              <w:right w:val="single" w:sz="4" w:space="0" w:color="auto"/>
            </w:tcBorders>
            <w:shd w:val="clear" w:color="auto" w:fill="auto"/>
          </w:tcPr>
          <w:p w:rsidR="00536C8F" w:rsidRPr="00206462" w:rsidRDefault="00AE5A52" w:rsidP="006253F0">
            <w:pPr>
              <w:pStyle w:val="a3"/>
              <w:jc w:val="center"/>
              <w:rPr>
                <w:rFonts w:ascii="Times New Roman" w:eastAsia="Calibri" w:hAnsi="Times New Roman" w:cs="Times New Roman"/>
                <w:sz w:val="24"/>
                <w:szCs w:val="24"/>
              </w:rPr>
            </w:pPr>
            <w:r>
              <w:rPr>
                <w:rFonts w:ascii="Times New Roman" w:eastAsia="Calibri" w:hAnsi="Times New Roman" w:cs="Times New Roman"/>
                <w:sz w:val="24"/>
                <w:szCs w:val="24"/>
              </w:rPr>
              <w:t>130790,360</w:t>
            </w:r>
            <w:r w:rsidR="006253F0">
              <w:rPr>
                <w:rFonts w:ascii="Times New Roman" w:eastAsia="Calibri" w:hAnsi="Times New Roman" w:cs="Times New Roman"/>
                <w:sz w:val="24"/>
                <w:szCs w:val="24"/>
              </w:rPr>
              <w:t>/197807,59</w:t>
            </w:r>
          </w:p>
        </w:tc>
        <w:tc>
          <w:tcPr>
            <w:tcW w:w="664" w:type="pct"/>
            <w:tcBorders>
              <w:top w:val="single" w:sz="4" w:space="0" w:color="auto"/>
              <w:left w:val="single" w:sz="4" w:space="0" w:color="auto"/>
              <w:bottom w:val="single" w:sz="4" w:space="0" w:color="auto"/>
              <w:right w:val="single" w:sz="4" w:space="0" w:color="auto"/>
            </w:tcBorders>
          </w:tcPr>
          <w:p w:rsidR="00536C8F" w:rsidRPr="00B147A6" w:rsidRDefault="00E83C4F" w:rsidP="00E83C4F">
            <w:pPr>
              <w:pStyle w:val="a3"/>
              <w:jc w:val="center"/>
              <w:rPr>
                <w:rFonts w:ascii="Times New Roman" w:eastAsia="Calibri" w:hAnsi="Times New Roman" w:cs="Times New Roman"/>
                <w:sz w:val="24"/>
                <w:szCs w:val="24"/>
              </w:rPr>
            </w:pPr>
            <w:r>
              <w:rPr>
                <w:rFonts w:ascii="Times New Roman" w:eastAsia="Calibri" w:hAnsi="Times New Roman" w:cs="Times New Roman"/>
                <w:sz w:val="24"/>
                <w:szCs w:val="24"/>
              </w:rPr>
              <w:t>94524</w:t>
            </w:r>
            <w:r w:rsidRPr="00B147A6">
              <w:rPr>
                <w:rFonts w:ascii="Times New Roman" w:eastAsia="Calibri" w:hAnsi="Times New Roman" w:cs="Times New Roman"/>
                <w:sz w:val="24"/>
                <w:szCs w:val="24"/>
              </w:rPr>
              <w:t>,70</w:t>
            </w:r>
            <w:r>
              <w:rPr>
                <w:rFonts w:ascii="Times New Roman" w:eastAsia="Calibri" w:hAnsi="Times New Roman" w:cs="Times New Roman"/>
                <w:sz w:val="24"/>
                <w:szCs w:val="24"/>
              </w:rPr>
              <w:t>/</w:t>
            </w:r>
            <w:r w:rsidR="00C241C8">
              <w:rPr>
                <w:rFonts w:ascii="Times New Roman" w:eastAsia="Calibri" w:hAnsi="Times New Roman" w:cs="Times New Roman"/>
                <w:sz w:val="24"/>
                <w:szCs w:val="24"/>
              </w:rPr>
              <w:t>94524</w:t>
            </w:r>
            <w:r w:rsidR="00743EC5" w:rsidRPr="00B147A6">
              <w:rPr>
                <w:rFonts w:ascii="Times New Roman" w:eastAsia="Calibri" w:hAnsi="Times New Roman" w:cs="Times New Roman"/>
                <w:sz w:val="24"/>
                <w:szCs w:val="24"/>
              </w:rPr>
              <w:t>,70</w:t>
            </w:r>
          </w:p>
        </w:tc>
      </w:tr>
    </w:tbl>
    <w:p w:rsidR="006749E9" w:rsidRPr="00D944B7" w:rsidRDefault="006749E9" w:rsidP="00D944B7">
      <w:pPr>
        <w:pStyle w:val="a3"/>
        <w:ind w:firstLine="567"/>
        <w:jc w:val="both"/>
        <w:rPr>
          <w:rFonts w:ascii="Times New Roman" w:hAnsi="Times New Roman" w:cs="Times New Roman"/>
          <w:sz w:val="28"/>
          <w:szCs w:val="28"/>
        </w:rPr>
      </w:pPr>
    </w:p>
    <w:p w:rsidR="009014B7" w:rsidRDefault="009014B7" w:rsidP="00D4064F">
      <w:pPr>
        <w:jc w:val="center"/>
        <w:rPr>
          <w:rFonts w:ascii="Times New Roman" w:hAnsi="Times New Roman" w:cs="Times New Roman"/>
          <w:sz w:val="28"/>
          <w:szCs w:val="28"/>
        </w:rPr>
      </w:pPr>
    </w:p>
    <w:p w:rsidR="00743EC5" w:rsidRDefault="00743EC5" w:rsidP="00743EC5">
      <w:pPr>
        <w:pStyle w:val="a3"/>
        <w:rPr>
          <w:rFonts w:ascii="Times New Roman" w:hAnsi="Times New Roman" w:cs="Times New Roman"/>
          <w:sz w:val="28"/>
          <w:szCs w:val="28"/>
        </w:rPr>
      </w:pPr>
      <w:r>
        <w:rPr>
          <w:rFonts w:ascii="Times New Roman" w:hAnsi="Times New Roman" w:cs="Times New Roman"/>
          <w:sz w:val="28"/>
          <w:szCs w:val="28"/>
        </w:rPr>
        <w:t>Н</w:t>
      </w:r>
      <w:r w:rsidRPr="00743EC5">
        <w:rPr>
          <w:rFonts w:ascii="Times New Roman" w:hAnsi="Times New Roman" w:cs="Times New Roman"/>
          <w:sz w:val="28"/>
          <w:szCs w:val="28"/>
        </w:rPr>
        <w:t xml:space="preserve">ачальник отдела строительства, </w:t>
      </w:r>
    </w:p>
    <w:p w:rsidR="00743EC5" w:rsidRDefault="00743EC5" w:rsidP="00743EC5">
      <w:pPr>
        <w:pStyle w:val="a3"/>
        <w:rPr>
          <w:rFonts w:ascii="Times New Roman" w:hAnsi="Times New Roman" w:cs="Times New Roman"/>
          <w:sz w:val="28"/>
          <w:szCs w:val="28"/>
        </w:rPr>
      </w:pPr>
      <w:r w:rsidRPr="00743EC5">
        <w:rPr>
          <w:rFonts w:ascii="Times New Roman" w:hAnsi="Times New Roman" w:cs="Times New Roman"/>
          <w:sz w:val="28"/>
          <w:szCs w:val="28"/>
        </w:rPr>
        <w:t xml:space="preserve">архитектуры и градостроительства </w:t>
      </w:r>
    </w:p>
    <w:p w:rsidR="00743EC5" w:rsidRDefault="00743EC5" w:rsidP="00743EC5">
      <w:pPr>
        <w:pStyle w:val="a3"/>
        <w:rPr>
          <w:rFonts w:ascii="Times New Roman" w:hAnsi="Times New Roman" w:cs="Times New Roman"/>
          <w:sz w:val="28"/>
          <w:szCs w:val="28"/>
        </w:rPr>
      </w:pPr>
      <w:r w:rsidRPr="00743EC5">
        <w:rPr>
          <w:rFonts w:ascii="Times New Roman" w:hAnsi="Times New Roman" w:cs="Times New Roman"/>
          <w:sz w:val="28"/>
          <w:szCs w:val="28"/>
        </w:rPr>
        <w:t xml:space="preserve">Администрации Варгашинского муниципального </w:t>
      </w:r>
    </w:p>
    <w:p w:rsidR="00952DAE" w:rsidRPr="00952DAE" w:rsidRDefault="00743EC5" w:rsidP="00743EC5">
      <w:pPr>
        <w:pStyle w:val="a3"/>
        <w:rPr>
          <w:rFonts w:ascii="Times New Roman" w:hAnsi="Times New Roman" w:cs="Times New Roman"/>
          <w:sz w:val="24"/>
          <w:szCs w:val="24"/>
        </w:rPr>
      </w:pPr>
      <w:r w:rsidRPr="00743EC5">
        <w:rPr>
          <w:rFonts w:ascii="Times New Roman" w:hAnsi="Times New Roman" w:cs="Times New Roman"/>
          <w:sz w:val="28"/>
          <w:szCs w:val="28"/>
        </w:rPr>
        <w:t>округа Курганской области</w:t>
      </w:r>
      <w:r w:rsidRPr="00952DAE">
        <w:rPr>
          <w:rFonts w:ascii="Times New Roman" w:hAnsi="Times New Roman" w:cs="Times New Roman"/>
          <w:sz w:val="24"/>
          <w:szCs w:val="24"/>
        </w:rPr>
        <w:t xml:space="preserve"> </w:t>
      </w:r>
      <w:r>
        <w:rPr>
          <w:rFonts w:ascii="Times New Roman" w:hAnsi="Times New Roman" w:cs="Times New Roman"/>
          <w:sz w:val="24"/>
          <w:szCs w:val="24"/>
        </w:rPr>
        <w:t xml:space="preserve">                                                                                          </w:t>
      </w:r>
      <w:r w:rsidR="00952DAE" w:rsidRPr="00952DAE">
        <w:rPr>
          <w:rFonts w:ascii="Times New Roman" w:hAnsi="Times New Roman" w:cs="Times New Roman"/>
          <w:sz w:val="24"/>
          <w:szCs w:val="24"/>
        </w:rPr>
        <w:t>Нечаева Ю.В.</w:t>
      </w:r>
    </w:p>
    <w:sectPr w:rsidR="00952DAE" w:rsidRPr="00952DAE" w:rsidSect="00266341">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422BB" w:rsidRDefault="007422BB" w:rsidP="00D4064F">
      <w:pPr>
        <w:spacing w:after="0" w:line="240" w:lineRule="auto"/>
      </w:pPr>
      <w:r>
        <w:separator/>
      </w:r>
    </w:p>
  </w:endnote>
  <w:endnote w:type="continuationSeparator" w:id="0">
    <w:p w:rsidR="007422BB" w:rsidRDefault="007422BB" w:rsidP="00D40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422BB" w:rsidRDefault="007422BB" w:rsidP="00D4064F">
      <w:pPr>
        <w:spacing w:after="0" w:line="240" w:lineRule="auto"/>
      </w:pPr>
      <w:r>
        <w:separator/>
      </w:r>
    </w:p>
  </w:footnote>
  <w:footnote w:type="continuationSeparator" w:id="0">
    <w:p w:rsidR="007422BB" w:rsidRDefault="007422BB" w:rsidP="00D4064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985"/>
    <w:rsid w:val="00047A0E"/>
    <w:rsid w:val="0005470F"/>
    <w:rsid w:val="00063389"/>
    <w:rsid w:val="00071A5D"/>
    <w:rsid w:val="00081541"/>
    <w:rsid w:val="0008268A"/>
    <w:rsid w:val="00095AD9"/>
    <w:rsid w:val="000A4F29"/>
    <w:rsid w:val="000B2167"/>
    <w:rsid w:val="000B7184"/>
    <w:rsid w:val="000C28D6"/>
    <w:rsid w:val="000F1289"/>
    <w:rsid w:val="001116AE"/>
    <w:rsid w:val="0016059E"/>
    <w:rsid w:val="001743A6"/>
    <w:rsid w:val="00185E57"/>
    <w:rsid w:val="001959E8"/>
    <w:rsid w:val="001B4935"/>
    <w:rsid w:val="001B56CC"/>
    <w:rsid w:val="001D52F1"/>
    <w:rsid w:val="001E62F6"/>
    <w:rsid w:val="001F53C7"/>
    <w:rsid w:val="001F7E19"/>
    <w:rsid w:val="00206462"/>
    <w:rsid w:val="0021201B"/>
    <w:rsid w:val="00243807"/>
    <w:rsid w:val="00256C3A"/>
    <w:rsid w:val="00266341"/>
    <w:rsid w:val="00266700"/>
    <w:rsid w:val="002831D4"/>
    <w:rsid w:val="00291985"/>
    <w:rsid w:val="00292E19"/>
    <w:rsid w:val="002A6EA8"/>
    <w:rsid w:val="002C13FF"/>
    <w:rsid w:val="002D1C43"/>
    <w:rsid w:val="002E46A7"/>
    <w:rsid w:val="003006A9"/>
    <w:rsid w:val="00314CC2"/>
    <w:rsid w:val="00344ABE"/>
    <w:rsid w:val="00350DBF"/>
    <w:rsid w:val="00352742"/>
    <w:rsid w:val="00353574"/>
    <w:rsid w:val="00355D4E"/>
    <w:rsid w:val="003B6583"/>
    <w:rsid w:val="003C7798"/>
    <w:rsid w:val="00441A52"/>
    <w:rsid w:val="00453AA1"/>
    <w:rsid w:val="004613F9"/>
    <w:rsid w:val="004835E4"/>
    <w:rsid w:val="00487C05"/>
    <w:rsid w:val="00493EF2"/>
    <w:rsid w:val="00494BC1"/>
    <w:rsid w:val="004A2285"/>
    <w:rsid w:val="004C63BB"/>
    <w:rsid w:val="004E3B0F"/>
    <w:rsid w:val="004F6E79"/>
    <w:rsid w:val="00506718"/>
    <w:rsid w:val="00536C8F"/>
    <w:rsid w:val="00540EA7"/>
    <w:rsid w:val="0054415E"/>
    <w:rsid w:val="00544AAB"/>
    <w:rsid w:val="005471AC"/>
    <w:rsid w:val="005520C1"/>
    <w:rsid w:val="00565E85"/>
    <w:rsid w:val="00567E5A"/>
    <w:rsid w:val="00570C79"/>
    <w:rsid w:val="0057170D"/>
    <w:rsid w:val="0057540B"/>
    <w:rsid w:val="005924D3"/>
    <w:rsid w:val="00594454"/>
    <w:rsid w:val="005A302A"/>
    <w:rsid w:val="005B55C9"/>
    <w:rsid w:val="005B5EC8"/>
    <w:rsid w:val="005D7DC4"/>
    <w:rsid w:val="00622A86"/>
    <w:rsid w:val="00622B14"/>
    <w:rsid w:val="006253F0"/>
    <w:rsid w:val="006749E9"/>
    <w:rsid w:val="006A57E4"/>
    <w:rsid w:val="006C2918"/>
    <w:rsid w:val="006C5AB8"/>
    <w:rsid w:val="006F25C5"/>
    <w:rsid w:val="006F3A71"/>
    <w:rsid w:val="007038DE"/>
    <w:rsid w:val="007265EF"/>
    <w:rsid w:val="007422BB"/>
    <w:rsid w:val="00743EC5"/>
    <w:rsid w:val="00751BF3"/>
    <w:rsid w:val="00764EA6"/>
    <w:rsid w:val="00773B82"/>
    <w:rsid w:val="00775E32"/>
    <w:rsid w:val="00781713"/>
    <w:rsid w:val="007838F0"/>
    <w:rsid w:val="00795D32"/>
    <w:rsid w:val="007B00CF"/>
    <w:rsid w:val="007E616C"/>
    <w:rsid w:val="007F1D8D"/>
    <w:rsid w:val="007F7ECB"/>
    <w:rsid w:val="008021E5"/>
    <w:rsid w:val="00804581"/>
    <w:rsid w:val="00823FCC"/>
    <w:rsid w:val="00842519"/>
    <w:rsid w:val="008447B7"/>
    <w:rsid w:val="008531D6"/>
    <w:rsid w:val="0086651B"/>
    <w:rsid w:val="008826ED"/>
    <w:rsid w:val="008B2E77"/>
    <w:rsid w:val="008B7139"/>
    <w:rsid w:val="008E5519"/>
    <w:rsid w:val="009014B7"/>
    <w:rsid w:val="00910C02"/>
    <w:rsid w:val="00943A1D"/>
    <w:rsid w:val="00943DF9"/>
    <w:rsid w:val="00952DAE"/>
    <w:rsid w:val="00953AD2"/>
    <w:rsid w:val="00967624"/>
    <w:rsid w:val="00976E06"/>
    <w:rsid w:val="009B4415"/>
    <w:rsid w:val="009D7349"/>
    <w:rsid w:val="00A07AC3"/>
    <w:rsid w:val="00A35A5A"/>
    <w:rsid w:val="00A42FA5"/>
    <w:rsid w:val="00A57FA9"/>
    <w:rsid w:val="00AE5451"/>
    <w:rsid w:val="00AE5A52"/>
    <w:rsid w:val="00AF1CEE"/>
    <w:rsid w:val="00B147A6"/>
    <w:rsid w:val="00B173C9"/>
    <w:rsid w:val="00B23BDE"/>
    <w:rsid w:val="00B36D97"/>
    <w:rsid w:val="00B47C0A"/>
    <w:rsid w:val="00B67EE8"/>
    <w:rsid w:val="00BA58E1"/>
    <w:rsid w:val="00BB0E00"/>
    <w:rsid w:val="00BB396D"/>
    <w:rsid w:val="00BC52FA"/>
    <w:rsid w:val="00BD0AF5"/>
    <w:rsid w:val="00C241C8"/>
    <w:rsid w:val="00C301FF"/>
    <w:rsid w:val="00C35787"/>
    <w:rsid w:val="00C41CE6"/>
    <w:rsid w:val="00C618FD"/>
    <w:rsid w:val="00C63629"/>
    <w:rsid w:val="00C90935"/>
    <w:rsid w:val="00CB5483"/>
    <w:rsid w:val="00CB5650"/>
    <w:rsid w:val="00CE4651"/>
    <w:rsid w:val="00CF69C9"/>
    <w:rsid w:val="00D029AF"/>
    <w:rsid w:val="00D031F1"/>
    <w:rsid w:val="00D07A52"/>
    <w:rsid w:val="00D1337E"/>
    <w:rsid w:val="00D143E2"/>
    <w:rsid w:val="00D1479C"/>
    <w:rsid w:val="00D4064F"/>
    <w:rsid w:val="00D455CA"/>
    <w:rsid w:val="00D45CE3"/>
    <w:rsid w:val="00D54343"/>
    <w:rsid w:val="00D659A4"/>
    <w:rsid w:val="00D74E8D"/>
    <w:rsid w:val="00D8442F"/>
    <w:rsid w:val="00D944B7"/>
    <w:rsid w:val="00DE2F9A"/>
    <w:rsid w:val="00DF04E4"/>
    <w:rsid w:val="00E2162A"/>
    <w:rsid w:val="00E27108"/>
    <w:rsid w:val="00E8021E"/>
    <w:rsid w:val="00E83531"/>
    <w:rsid w:val="00E83C4F"/>
    <w:rsid w:val="00EA46C9"/>
    <w:rsid w:val="00ED4481"/>
    <w:rsid w:val="00ED4CCA"/>
    <w:rsid w:val="00EF14C6"/>
    <w:rsid w:val="00F13B9A"/>
    <w:rsid w:val="00F55919"/>
    <w:rsid w:val="00F626B6"/>
    <w:rsid w:val="00F63FC0"/>
    <w:rsid w:val="00F647C4"/>
    <w:rsid w:val="00FA3399"/>
    <w:rsid w:val="00FB7B5F"/>
    <w:rsid w:val="00FD7158"/>
    <w:rsid w:val="00FE5D8C"/>
    <w:rsid w:val="00FE6467"/>
    <w:rsid w:val="00FE7C25"/>
    <w:rsid w:val="00FF77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37C47"/>
  <w15:docId w15:val="{5E1F6545-A550-4016-8051-629B5332B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D4064F"/>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paragraph" w:styleId="a3">
    <w:name w:val="No Spacing"/>
    <w:uiPriority w:val="1"/>
    <w:qFormat/>
    <w:rsid w:val="00D4064F"/>
    <w:pPr>
      <w:spacing w:after="0" w:line="240" w:lineRule="auto"/>
    </w:pPr>
  </w:style>
  <w:style w:type="paragraph" w:styleId="a4">
    <w:name w:val="header"/>
    <w:basedOn w:val="a"/>
    <w:link w:val="a5"/>
    <w:uiPriority w:val="99"/>
    <w:semiHidden/>
    <w:unhideWhenUsed/>
    <w:rsid w:val="00D4064F"/>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D4064F"/>
  </w:style>
  <w:style w:type="paragraph" w:styleId="a6">
    <w:name w:val="footer"/>
    <w:basedOn w:val="a"/>
    <w:link w:val="a7"/>
    <w:uiPriority w:val="99"/>
    <w:semiHidden/>
    <w:unhideWhenUsed/>
    <w:rsid w:val="00D4064F"/>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D4064F"/>
  </w:style>
  <w:style w:type="character" w:customStyle="1" w:styleId="2">
    <w:name w:val="Основной текст (2)_"/>
    <w:basedOn w:val="a0"/>
    <w:link w:val="20"/>
    <w:rsid w:val="00976E06"/>
    <w:rPr>
      <w:rFonts w:ascii="Arial" w:eastAsia="Arial" w:hAnsi="Arial" w:cs="Arial"/>
      <w:sz w:val="20"/>
      <w:szCs w:val="20"/>
      <w:shd w:val="clear" w:color="auto" w:fill="FFFFFF"/>
    </w:rPr>
  </w:style>
  <w:style w:type="character" w:customStyle="1" w:styleId="285pt">
    <w:name w:val="Основной текст (2) + 8;5 pt;Полужирный"/>
    <w:basedOn w:val="2"/>
    <w:rsid w:val="00976E06"/>
    <w:rPr>
      <w:rFonts w:ascii="Arial" w:eastAsia="Arial" w:hAnsi="Arial" w:cs="Arial"/>
      <w:b/>
      <w:bCs/>
      <w:color w:val="000000"/>
      <w:spacing w:val="0"/>
      <w:w w:val="100"/>
      <w:position w:val="0"/>
      <w:sz w:val="17"/>
      <w:szCs w:val="17"/>
      <w:shd w:val="clear" w:color="auto" w:fill="FFFFFF"/>
      <w:lang w:val="ru-RU" w:eastAsia="ru-RU" w:bidi="ru-RU"/>
    </w:rPr>
  </w:style>
  <w:style w:type="paragraph" w:customStyle="1" w:styleId="20">
    <w:name w:val="Основной текст (2)"/>
    <w:basedOn w:val="a"/>
    <w:link w:val="2"/>
    <w:rsid w:val="00976E06"/>
    <w:pPr>
      <w:widowControl w:val="0"/>
      <w:shd w:val="clear" w:color="auto" w:fill="FFFFFF"/>
      <w:spacing w:before="4440" w:after="0" w:line="0" w:lineRule="atLeast"/>
    </w:pPr>
    <w:rPr>
      <w:rFonts w:ascii="Arial" w:eastAsia="Arial" w:hAnsi="Arial" w:cs="Arial"/>
      <w:sz w:val="20"/>
      <w:szCs w:val="20"/>
    </w:rPr>
  </w:style>
  <w:style w:type="table" w:styleId="a8">
    <w:name w:val="Table Grid"/>
    <w:basedOn w:val="a1"/>
    <w:uiPriority w:val="59"/>
    <w:rsid w:val="00976E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Знак Знак Знак Знак Знак Знак Знак"/>
    <w:basedOn w:val="a"/>
    <w:rsid w:val="009B4415"/>
    <w:pPr>
      <w:spacing w:after="0" w:line="240" w:lineRule="auto"/>
    </w:pPr>
    <w:rPr>
      <w:rFonts w:ascii="Verdana" w:eastAsia="Times New Roman" w:hAnsi="Verdana" w:cs="Verdana"/>
      <w:sz w:val="20"/>
      <w:szCs w:val="20"/>
      <w:lang w:val="en-US"/>
    </w:rPr>
  </w:style>
  <w:style w:type="paragraph" w:styleId="aa">
    <w:name w:val="Normal (Web)"/>
    <w:basedOn w:val="a"/>
    <w:uiPriority w:val="99"/>
    <w:rsid w:val="00C301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A58E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PlusTitle">
    <w:name w:val="ConsPlusTitle"/>
    <w:rsid w:val="00BA58E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777123">
      <w:bodyDiv w:val="1"/>
      <w:marLeft w:val="0"/>
      <w:marRight w:val="0"/>
      <w:marTop w:val="0"/>
      <w:marBottom w:val="0"/>
      <w:divBdr>
        <w:top w:val="none" w:sz="0" w:space="0" w:color="auto"/>
        <w:left w:val="none" w:sz="0" w:space="0" w:color="auto"/>
        <w:bottom w:val="none" w:sz="0" w:space="0" w:color="auto"/>
        <w:right w:val="none" w:sz="0" w:space="0" w:color="auto"/>
      </w:divBdr>
    </w:div>
    <w:div w:id="1688363243">
      <w:bodyDiv w:val="1"/>
      <w:marLeft w:val="0"/>
      <w:marRight w:val="0"/>
      <w:marTop w:val="0"/>
      <w:marBottom w:val="0"/>
      <w:divBdr>
        <w:top w:val="none" w:sz="0" w:space="0" w:color="auto"/>
        <w:left w:val="none" w:sz="0" w:space="0" w:color="auto"/>
        <w:bottom w:val="none" w:sz="0" w:space="0" w:color="auto"/>
        <w:right w:val="none" w:sz="0" w:space="0" w:color="auto"/>
      </w:divBdr>
    </w:div>
    <w:div w:id="1792168612">
      <w:bodyDiv w:val="1"/>
      <w:marLeft w:val="0"/>
      <w:marRight w:val="0"/>
      <w:marTop w:val="0"/>
      <w:marBottom w:val="0"/>
      <w:divBdr>
        <w:top w:val="none" w:sz="0" w:space="0" w:color="auto"/>
        <w:left w:val="none" w:sz="0" w:space="0" w:color="auto"/>
        <w:bottom w:val="none" w:sz="0" w:space="0" w:color="auto"/>
        <w:right w:val="none" w:sz="0" w:space="0" w:color="auto"/>
      </w:divBdr>
    </w:div>
    <w:div w:id="205442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DF669C-020D-4AAD-813F-B54B74D11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967</Words>
  <Characters>5515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arhitektor3</dc:creator>
  <cp:lastModifiedBy>Admin</cp:lastModifiedBy>
  <cp:revision>2</cp:revision>
  <cp:lastPrinted>2024-03-29T03:44:00Z</cp:lastPrinted>
  <dcterms:created xsi:type="dcterms:W3CDTF">2024-04-18T11:29:00Z</dcterms:created>
  <dcterms:modified xsi:type="dcterms:W3CDTF">2024-04-18T11:29:00Z</dcterms:modified>
</cp:coreProperties>
</file>