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41D5C" w:rsidRPr="00F83919" w:rsidRDefault="00D41D5C" w:rsidP="00091854">
      <w:pPr>
        <w:jc w:val="center"/>
        <w:rPr>
          <w:sz w:val="28"/>
          <w:szCs w:val="28"/>
        </w:rPr>
      </w:pPr>
      <w:r w:rsidRPr="00F83919">
        <w:rPr>
          <w:sz w:val="28"/>
          <w:szCs w:val="28"/>
        </w:rPr>
        <w:t>Отчет</w:t>
      </w:r>
    </w:p>
    <w:p w:rsidR="00D41D5C" w:rsidRPr="00F83919" w:rsidRDefault="00091854" w:rsidP="00B52CF9">
      <w:pPr>
        <w:jc w:val="center"/>
        <w:rPr>
          <w:sz w:val="28"/>
          <w:szCs w:val="28"/>
        </w:rPr>
      </w:pPr>
      <w:r w:rsidRPr="00F83919">
        <w:rPr>
          <w:sz w:val="28"/>
          <w:szCs w:val="28"/>
        </w:rPr>
        <w:t>о</w:t>
      </w:r>
      <w:r w:rsidR="00D41D5C" w:rsidRPr="00F83919">
        <w:rPr>
          <w:sz w:val="28"/>
          <w:szCs w:val="28"/>
        </w:rPr>
        <w:t xml:space="preserve"> ходе реализации муниципальной программы Варгашинского района</w:t>
      </w:r>
    </w:p>
    <w:p w:rsidR="00E440E9" w:rsidRPr="00F83919" w:rsidRDefault="00E440E9" w:rsidP="00E440E9">
      <w:pPr>
        <w:jc w:val="center"/>
        <w:rPr>
          <w:color w:val="000000"/>
          <w:sz w:val="28"/>
          <w:szCs w:val="28"/>
        </w:rPr>
      </w:pPr>
      <w:r w:rsidRPr="00F83919">
        <w:rPr>
          <w:bCs/>
          <w:color w:val="000000"/>
          <w:sz w:val="28"/>
          <w:szCs w:val="28"/>
        </w:rPr>
        <w:t xml:space="preserve">«Развитие единой дежурно-диспетчерской службы управления </w:t>
      </w:r>
      <w:r w:rsidRPr="00F83919">
        <w:rPr>
          <w:bCs/>
          <w:sz w:val="28"/>
          <w:szCs w:val="28"/>
        </w:rPr>
        <w:t xml:space="preserve">строительства, </w:t>
      </w:r>
      <w:r w:rsidRPr="00F83919">
        <w:rPr>
          <w:sz w:val="28"/>
          <w:szCs w:val="28"/>
        </w:rPr>
        <w:t>жилищно-коммунального хозяйства, транспорта и дорожной деятельности</w:t>
      </w:r>
      <w:r w:rsidRPr="00F83919">
        <w:rPr>
          <w:bCs/>
          <w:sz w:val="28"/>
          <w:szCs w:val="28"/>
        </w:rPr>
        <w:t xml:space="preserve"> Администрации Варгашинского района»</w:t>
      </w:r>
    </w:p>
    <w:p w:rsidR="00D41D5C" w:rsidRPr="00F83919" w:rsidRDefault="00D41D5C" w:rsidP="00B52CF9">
      <w:pPr>
        <w:jc w:val="center"/>
        <w:rPr>
          <w:sz w:val="28"/>
          <w:szCs w:val="28"/>
        </w:rPr>
      </w:pPr>
      <w:r w:rsidRPr="00F83919">
        <w:rPr>
          <w:sz w:val="28"/>
          <w:szCs w:val="28"/>
        </w:rPr>
        <w:t>за 20</w:t>
      </w:r>
      <w:r w:rsidR="00B17AD8">
        <w:rPr>
          <w:sz w:val="28"/>
          <w:szCs w:val="28"/>
        </w:rPr>
        <w:t>23</w:t>
      </w:r>
      <w:r w:rsidRPr="00F83919">
        <w:rPr>
          <w:sz w:val="28"/>
          <w:szCs w:val="28"/>
        </w:rPr>
        <w:t xml:space="preserve"> год</w:t>
      </w:r>
    </w:p>
    <w:p w:rsidR="00D41D5C" w:rsidRPr="00F83919" w:rsidRDefault="00D41D5C" w:rsidP="00B52CF9">
      <w:pPr>
        <w:jc w:val="center"/>
        <w:rPr>
          <w:sz w:val="28"/>
          <w:szCs w:val="28"/>
        </w:rPr>
      </w:pPr>
    </w:p>
    <w:p w:rsidR="00B52CF9" w:rsidRPr="00F83919" w:rsidRDefault="00B52CF9" w:rsidP="00E440E9">
      <w:pPr>
        <w:ind w:firstLine="720"/>
        <w:jc w:val="both"/>
        <w:rPr>
          <w:color w:val="000000"/>
          <w:sz w:val="28"/>
          <w:szCs w:val="28"/>
        </w:rPr>
      </w:pPr>
      <w:r w:rsidRPr="00F83919">
        <w:rPr>
          <w:sz w:val="28"/>
          <w:szCs w:val="28"/>
        </w:rPr>
        <w:t xml:space="preserve">Постановлением Администрации Варгашинского района </w:t>
      </w:r>
      <w:r w:rsidR="00864969">
        <w:rPr>
          <w:sz w:val="28"/>
          <w:szCs w:val="28"/>
        </w:rPr>
        <w:t xml:space="preserve">от </w:t>
      </w:r>
      <w:r w:rsidR="00515A1D">
        <w:rPr>
          <w:sz w:val="28"/>
          <w:szCs w:val="28"/>
        </w:rPr>
        <w:t>17</w:t>
      </w:r>
      <w:r w:rsidR="00642017" w:rsidRPr="00F83919">
        <w:rPr>
          <w:sz w:val="28"/>
          <w:szCs w:val="28"/>
        </w:rPr>
        <w:t xml:space="preserve"> </w:t>
      </w:r>
      <w:r w:rsidR="00515A1D">
        <w:rPr>
          <w:sz w:val="28"/>
          <w:szCs w:val="28"/>
        </w:rPr>
        <w:t>февраля 2022</w:t>
      </w:r>
      <w:r w:rsidR="00642017" w:rsidRPr="00F83919">
        <w:rPr>
          <w:sz w:val="28"/>
          <w:szCs w:val="28"/>
        </w:rPr>
        <w:t xml:space="preserve"> года № </w:t>
      </w:r>
      <w:r w:rsidR="00515A1D">
        <w:rPr>
          <w:sz w:val="28"/>
          <w:szCs w:val="28"/>
        </w:rPr>
        <w:t>66</w:t>
      </w:r>
      <w:r w:rsidR="00642017" w:rsidRPr="00F83919">
        <w:rPr>
          <w:sz w:val="28"/>
          <w:szCs w:val="28"/>
        </w:rPr>
        <w:t xml:space="preserve"> </w:t>
      </w:r>
      <w:r w:rsidR="00D41D5C" w:rsidRPr="00F83919">
        <w:rPr>
          <w:sz w:val="28"/>
          <w:szCs w:val="28"/>
        </w:rPr>
        <w:t xml:space="preserve">утверждена муниципальная программа </w:t>
      </w:r>
      <w:r w:rsidR="00E440E9" w:rsidRPr="00F83919">
        <w:rPr>
          <w:bCs/>
          <w:color w:val="000000"/>
          <w:sz w:val="28"/>
          <w:szCs w:val="28"/>
        </w:rPr>
        <w:t xml:space="preserve">«Развитие единой дежурно-диспетчерской службы управления </w:t>
      </w:r>
      <w:r w:rsidR="00E440E9" w:rsidRPr="00F83919">
        <w:rPr>
          <w:bCs/>
          <w:sz w:val="28"/>
          <w:szCs w:val="28"/>
        </w:rPr>
        <w:t xml:space="preserve">строительства, </w:t>
      </w:r>
      <w:r w:rsidR="00E440E9" w:rsidRPr="00F83919">
        <w:rPr>
          <w:sz w:val="28"/>
          <w:szCs w:val="28"/>
        </w:rPr>
        <w:t>жилищно-коммунального хозяйства, транспорта и дорожной деятельности</w:t>
      </w:r>
      <w:r w:rsidR="00E440E9" w:rsidRPr="00F83919">
        <w:rPr>
          <w:bCs/>
          <w:sz w:val="28"/>
          <w:szCs w:val="28"/>
        </w:rPr>
        <w:t xml:space="preserve"> Администрации Варгашинского района»</w:t>
      </w:r>
      <w:r w:rsidR="00091854" w:rsidRPr="00F83919">
        <w:rPr>
          <w:bCs/>
          <w:sz w:val="28"/>
          <w:szCs w:val="28"/>
        </w:rPr>
        <w:t>.</w:t>
      </w:r>
      <w:r w:rsidR="00CF6EB3">
        <w:rPr>
          <w:bCs/>
          <w:sz w:val="28"/>
          <w:szCs w:val="28"/>
        </w:rPr>
        <w:t xml:space="preserve"> </w:t>
      </w:r>
      <w:r w:rsidR="003D1919">
        <w:rPr>
          <w:bCs/>
          <w:sz w:val="28"/>
          <w:szCs w:val="28"/>
        </w:rPr>
        <w:t xml:space="preserve"> </w:t>
      </w:r>
    </w:p>
    <w:p w:rsidR="00C73437" w:rsidRPr="00F83919" w:rsidRDefault="00C73437" w:rsidP="00036AA3">
      <w:pPr>
        <w:spacing w:line="276" w:lineRule="auto"/>
        <w:ind w:firstLine="720"/>
        <w:jc w:val="both"/>
        <w:rPr>
          <w:sz w:val="28"/>
          <w:szCs w:val="28"/>
        </w:rPr>
      </w:pPr>
      <w:r w:rsidRPr="00F83919">
        <w:rPr>
          <w:sz w:val="28"/>
          <w:szCs w:val="28"/>
        </w:rPr>
        <w:t xml:space="preserve">Ответственным исполнителем </w:t>
      </w:r>
      <w:r w:rsidR="00783D87" w:rsidRPr="00F83919">
        <w:rPr>
          <w:sz w:val="28"/>
          <w:szCs w:val="28"/>
        </w:rPr>
        <w:t xml:space="preserve">муниципальной программы является </w:t>
      </w:r>
      <w:r w:rsidR="00091854" w:rsidRPr="00F83919">
        <w:rPr>
          <w:sz w:val="28"/>
          <w:szCs w:val="28"/>
        </w:rPr>
        <w:t>управление строительства, жилищно-коммунального хозяйства, транспорта и дорожной деятельности Администрации Варгашинского района</w:t>
      </w:r>
      <w:r w:rsidR="00783D87" w:rsidRPr="00F83919">
        <w:rPr>
          <w:sz w:val="28"/>
          <w:szCs w:val="28"/>
        </w:rPr>
        <w:t>.</w:t>
      </w:r>
    </w:p>
    <w:p w:rsidR="00562508" w:rsidRPr="00F83919" w:rsidRDefault="00562508" w:rsidP="00036AA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919">
        <w:rPr>
          <w:rFonts w:ascii="Times New Roman" w:hAnsi="Times New Roman" w:cs="Times New Roman"/>
          <w:sz w:val="28"/>
          <w:szCs w:val="28"/>
        </w:rPr>
        <w:t>Основной целью программы явля</w:t>
      </w:r>
      <w:r w:rsidR="00091854" w:rsidRPr="00F83919">
        <w:rPr>
          <w:rFonts w:ascii="Times New Roman" w:hAnsi="Times New Roman" w:cs="Times New Roman"/>
          <w:sz w:val="28"/>
          <w:szCs w:val="28"/>
        </w:rPr>
        <w:t>ется,</w:t>
      </w:r>
      <w:r w:rsidRPr="00F83919">
        <w:rPr>
          <w:rFonts w:ascii="Times New Roman" w:hAnsi="Times New Roman" w:cs="Times New Roman"/>
          <w:sz w:val="28"/>
          <w:szCs w:val="28"/>
        </w:rPr>
        <w:t xml:space="preserve"> </w:t>
      </w:r>
      <w:r w:rsidR="00E440E9" w:rsidRPr="00F83919">
        <w:rPr>
          <w:rFonts w:ascii="Times New Roman" w:hAnsi="Times New Roman" w:cs="Times New Roman"/>
          <w:color w:val="000000"/>
          <w:sz w:val="28"/>
          <w:szCs w:val="28"/>
        </w:rPr>
        <w:t>развитие и автоматизация системы управления при угрозе или возникновении чрезвычайной ситуации (ЧС), определение очередности задач, структуры, порядка и функционирования единой дежурно-диспетчерской службы (далее - ЕДДС)</w:t>
      </w:r>
      <w:r w:rsidRPr="00F83919">
        <w:rPr>
          <w:rFonts w:ascii="Times New Roman" w:hAnsi="Times New Roman" w:cs="Times New Roman"/>
          <w:sz w:val="28"/>
          <w:szCs w:val="28"/>
        </w:rPr>
        <w:t>.</w:t>
      </w:r>
      <w:r w:rsidR="00C22E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FB8" w:rsidRPr="00F83919" w:rsidRDefault="004C4D11" w:rsidP="00036AA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919">
        <w:rPr>
          <w:rFonts w:ascii="Times New Roman" w:hAnsi="Times New Roman" w:cs="Times New Roman"/>
          <w:sz w:val="28"/>
          <w:szCs w:val="28"/>
        </w:rPr>
        <w:t>Утверждены о</w:t>
      </w:r>
      <w:r w:rsidR="00196ED3" w:rsidRPr="00F83919">
        <w:rPr>
          <w:rFonts w:ascii="Times New Roman" w:hAnsi="Times New Roman" w:cs="Times New Roman"/>
          <w:sz w:val="28"/>
          <w:szCs w:val="28"/>
        </w:rPr>
        <w:t xml:space="preserve">сновные </w:t>
      </w:r>
      <w:r w:rsidR="00045641">
        <w:rPr>
          <w:rFonts w:ascii="Times New Roman" w:hAnsi="Times New Roman" w:cs="Times New Roman"/>
          <w:sz w:val="28"/>
          <w:szCs w:val="28"/>
        </w:rPr>
        <w:t>задачи</w:t>
      </w:r>
      <w:r w:rsidR="00196ED3" w:rsidRPr="00F83919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423FB8" w:rsidRPr="00F83919">
        <w:rPr>
          <w:rFonts w:ascii="Times New Roman" w:hAnsi="Times New Roman" w:cs="Times New Roman"/>
          <w:sz w:val="28"/>
          <w:szCs w:val="28"/>
        </w:rPr>
        <w:t>:</w:t>
      </w:r>
      <w:r w:rsidR="00196ED3" w:rsidRPr="00F839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5F0B" w:rsidRPr="00BE5F0B" w:rsidRDefault="00916F04" w:rsidP="00BE5F0B">
      <w:pPr>
        <w:suppressAutoHyphens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83919">
        <w:rPr>
          <w:color w:val="000000"/>
          <w:sz w:val="28"/>
          <w:szCs w:val="28"/>
        </w:rPr>
        <w:t xml:space="preserve">) </w:t>
      </w:r>
      <w:r w:rsidR="00BE5F0B" w:rsidRPr="00BE5F0B">
        <w:rPr>
          <w:color w:val="000000"/>
          <w:sz w:val="28"/>
          <w:szCs w:val="28"/>
        </w:rPr>
        <w:t>реализация требований основных нормативных правовых актов по вопросам гражданской обороны, пожарной безопасности, защиты населения и территорий от ЧС;</w:t>
      </w:r>
    </w:p>
    <w:p w:rsidR="00BE5F0B" w:rsidRPr="00BE5F0B" w:rsidRDefault="00BE5F0B" w:rsidP="00BE5F0B">
      <w:pPr>
        <w:suppressAutoHyphens/>
        <w:ind w:firstLine="708"/>
        <w:jc w:val="both"/>
        <w:rPr>
          <w:color w:val="000000"/>
          <w:sz w:val="28"/>
          <w:szCs w:val="28"/>
        </w:rPr>
      </w:pPr>
    </w:p>
    <w:p w:rsidR="00BE5F0B" w:rsidRPr="00BE5F0B" w:rsidRDefault="00BE5F0B" w:rsidP="00BE5F0B">
      <w:pPr>
        <w:suppressAutoHyphens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BE5F0B">
        <w:rPr>
          <w:color w:val="000000"/>
          <w:sz w:val="28"/>
          <w:szCs w:val="28"/>
        </w:rPr>
        <w:t xml:space="preserve"> дооснащение ЕДДС программно-техническим средствами автоматизации управления в соответствии с ГОСТ Р 22.7.01-2021 «Безопасность в чрезвычайных ситуациях. Единая дежурно-диспетчерская служба. Основные положения»; </w:t>
      </w:r>
    </w:p>
    <w:p w:rsidR="00BE5F0B" w:rsidRPr="00BE5F0B" w:rsidRDefault="00BE5F0B" w:rsidP="00BE5F0B">
      <w:pPr>
        <w:suppressAutoHyphens/>
        <w:ind w:firstLine="708"/>
        <w:jc w:val="both"/>
        <w:rPr>
          <w:color w:val="000000"/>
          <w:sz w:val="28"/>
          <w:szCs w:val="28"/>
        </w:rPr>
      </w:pPr>
    </w:p>
    <w:p w:rsidR="00BE5F0B" w:rsidRDefault="00BE5F0B" w:rsidP="00BE5F0B">
      <w:pPr>
        <w:suppressAutoHyphens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BE5F0B">
        <w:rPr>
          <w:color w:val="000000"/>
          <w:sz w:val="28"/>
          <w:szCs w:val="28"/>
        </w:rPr>
        <w:t xml:space="preserve"> повышение уровня квалификации персонала</w:t>
      </w:r>
      <w:r>
        <w:rPr>
          <w:color w:val="000000"/>
          <w:sz w:val="28"/>
          <w:szCs w:val="28"/>
        </w:rPr>
        <w:t>.</w:t>
      </w:r>
    </w:p>
    <w:p w:rsidR="00BE5F0B" w:rsidRPr="00BE5F0B" w:rsidRDefault="00BE5F0B" w:rsidP="00BE5F0B">
      <w:pPr>
        <w:suppressAutoHyphens/>
        <w:ind w:firstLine="360"/>
        <w:jc w:val="both"/>
        <w:rPr>
          <w:color w:val="000000"/>
          <w:sz w:val="28"/>
          <w:szCs w:val="28"/>
        </w:rPr>
      </w:pPr>
      <w:r w:rsidRPr="00BE5F0B">
        <w:rPr>
          <w:color w:val="000000"/>
          <w:sz w:val="28"/>
          <w:szCs w:val="28"/>
        </w:rPr>
        <w:t>Реализация Программы позволит:</w:t>
      </w:r>
    </w:p>
    <w:p w:rsidR="00BE5F0B" w:rsidRPr="00BE5F0B" w:rsidRDefault="00BE5F0B" w:rsidP="00BE5F0B">
      <w:pPr>
        <w:suppressAutoHyphens/>
        <w:ind w:firstLine="360"/>
        <w:jc w:val="both"/>
        <w:rPr>
          <w:color w:val="000000"/>
          <w:sz w:val="28"/>
          <w:szCs w:val="28"/>
        </w:rPr>
      </w:pPr>
      <w:r w:rsidRPr="00BE5F0B">
        <w:rPr>
          <w:color w:val="000000"/>
          <w:sz w:val="28"/>
          <w:szCs w:val="28"/>
        </w:rPr>
        <w:t>-  повысить эффективность взаимодействия привлекаемых сил и средств постоянной готовности, повышение слаженности их действий, уровня их информированности о сложившейся обстановке;</w:t>
      </w:r>
    </w:p>
    <w:p w:rsidR="00BE5F0B" w:rsidRPr="00BE5F0B" w:rsidRDefault="00BE5F0B" w:rsidP="00BE5F0B">
      <w:pPr>
        <w:suppressAutoHyphens/>
        <w:ind w:firstLine="360"/>
        <w:jc w:val="both"/>
        <w:rPr>
          <w:color w:val="000000"/>
          <w:sz w:val="28"/>
          <w:szCs w:val="28"/>
        </w:rPr>
      </w:pPr>
      <w:r w:rsidRPr="00BE5F0B">
        <w:rPr>
          <w:color w:val="000000"/>
          <w:sz w:val="28"/>
          <w:szCs w:val="28"/>
        </w:rPr>
        <w:t>- своевременно информировать и координировать деятельность всех звеньев управления государственной системы предупреждения и ликвидации чрезвычайных ситуаций.</w:t>
      </w:r>
    </w:p>
    <w:p w:rsidR="00BE5F0B" w:rsidRPr="00BE5F0B" w:rsidRDefault="00BE5F0B" w:rsidP="00BE5F0B">
      <w:pPr>
        <w:suppressAutoHyphens/>
        <w:ind w:firstLine="360"/>
        <w:jc w:val="both"/>
        <w:rPr>
          <w:color w:val="000000"/>
          <w:sz w:val="28"/>
          <w:szCs w:val="28"/>
        </w:rPr>
      </w:pPr>
      <w:r w:rsidRPr="00BE5F0B">
        <w:rPr>
          <w:color w:val="000000"/>
          <w:sz w:val="28"/>
          <w:szCs w:val="28"/>
        </w:rPr>
        <w:t>Выполнение мероприятий, предусмотренных Программой, будет способствовать:</w:t>
      </w:r>
    </w:p>
    <w:p w:rsidR="00F83919" w:rsidRDefault="00BE5F0B" w:rsidP="00BE5F0B">
      <w:pPr>
        <w:suppressAutoHyphens/>
        <w:ind w:firstLine="360"/>
        <w:jc w:val="both"/>
        <w:rPr>
          <w:sz w:val="28"/>
          <w:szCs w:val="28"/>
        </w:rPr>
      </w:pPr>
      <w:r w:rsidRPr="00BE5F0B">
        <w:rPr>
          <w:color w:val="000000"/>
          <w:sz w:val="28"/>
          <w:szCs w:val="28"/>
        </w:rPr>
        <w:t>- уменьшению времени реагирования органов управления всех уровней при возникновении (угрозе) ЧС.</w:t>
      </w:r>
    </w:p>
    <w:p w:rsidR="002C3D13" w:rsidRPr="00F15EAB" w:rsidRDefault="002C3D13" w:rsidP="002C3D13">
      <w:pPr>
        <w:suppressAutoHyphens/>
        <w:ind w:firstLine="360"/>
        <w:jc w:val="both"/>
        <w:rPr>
          <w:color w:val="000000"/>
          <w:sz w:val="28"/>
          <w:szCs w:val="28"/>
        </w:rPr>
      </w:pPr>
      <w:r w:rsidRPr="00F15EAB">
        <w:rPr>
          <w:color w:val="000000"/>
          <w:sz w:val="28"/>
          <w:szCs w:val="28"/>
        </w:rPr>
        <w:t>Запланировано финансирование программы на 202</w:t>
      </w:r>
      <w:r>
        <w:rPr>
          <w:color w:val="000000"/>
          <w:sz w:val="28"/>
          <w:szCs w:val="28"/>
        </w:rPr>
        <w:t>3</w:t>
      </w:r>
      <w:r w:rsidRPr="00F15EAB">
        <w:rPr>
          <w:color w:val="000000"/>
          <w:sz w:val="28"/>
          <w:szCs w:val="28"/>
        </w:rPr>
        <w:t xml:space="preserve"> </w:t>
      </w:r>
      <w:r w:rsidRPr="00F15EAB"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1 704,90 </w:t>
      </w:r>
      <w:r w:rsidRPr="00F15EAB">
        <w:rPr>
          <w:sz w:val="28"/>
          <w:szCs w:val="28"/>
        </w:rPr>
        <w:t>тыс</w:t>
      </w:r>
      <w:r w:rsidRPr="00F15EAB">
        <w:rPr>
          <w:color w:val="000000"/>
          <w:sz w:val="28"/>
          <w:szCs w:val="28"/>
        </w:rPr>
        <w:t>. рублей.</w:t>
      </w:r>
    </w:p>
    <w:p w:rsidR="002C3D13" w:rsidRDefault="002C3D13" w:rsidP="002C3D13">
      <w:pPr>
        <w:spacing w:line="276" w:lineRule="auto"/>
        <w:ind w:firstLine="360"/>
        <w:jc w:val="both"/>
        <w:rPr>
          <w:sz w:val="28"/>
          <w:szCs w:val="28"/>
        </w:rPr>
      </w:pPr>
      <w:r w:rsidRPr="00F15EAB">
        <w:rPr>
          <w:sz w:val="28"/>
          <w:szCs w:val="28"/>
        </w:rPr>
        <w:t>Фактический объем финансирования на 202</w:t>
      </w:r>
      <w:r w:rsidR="00BE5F0B">
        <w:rPr>
          <w:sz w:val="28"/>
          <w:szCs w:val="28"/>
        </w:rPr>
        <w:t>3</w:t>
      </w:r>
      <w:r w:rsidRPr="00F15EAB">
        <w:rPr>
          <w:sz w:val="28"/>
          <w:szCs w:val="28"/>
        </w:rPr>
        <w:t xml:space="preserve"> год составил </w:t>
      </w:r>
      <w:r>
        <w:rPr>
          <w:sz w:val="28"/>
          <w:szCs w:val="28"/>
        </w:rPr>
        <w:t xml:space="preserve">1 704,90 </w:t>
      </w:r>
      <w:r w:rsidRPr="00F15EAB">
        <w:rPr>
          <w:sz w:val="28"/>
          <w:szCs w:val="28"/>
        </w:rPr>
        <w:t>тыс. рублей.</w:t>
      </w:r>
      <w:r>
        <w:rPr>
          <w:sz w:val="28"/>
          <w:szCs w:val="28"/>
        </w:rPr>
        <w:t xml:space="preserve">  </w:t>
      </w:r>
    </w:p>
    <w:p w:rsidR="002C3D13" w:rsidRDefault="002C3D13" w:rsidP="00423FB8">
      <w:pPr>
        <w:spacing w:line="276" w:lineRule="auto"/>
        <w:ind w:firstLine="360"/>
        <w:jc w:val="both"/>
        <w:rPr>
          <w:sz w:val="28"/>
          <w:szCs w:val="28"/>
        </w:rPr>
      </w:pPr>
    </w:p>
    <w:p w:rsidR="00BE5F0B" w:rsidRDefault="00BE5F0B" w:rsidP="00423FB8">
      <w:pPr>
        <w:spacing w:line="276" w:lineRule="auto"/>
        <w:ind w:firstLine="360"/>
        <w:jc w:val="both"/>
        <w:rPr>
          <w:sz w:val="28"/>
          <w:szCs w:val="28"/>
        </w:rPr>
      </w:pPr>
    </w:p>
    <w:p w:rsidR="00BE5F0B" w:rsidRDefault="00BE5F0B" w:rsidP="00423FB8">
      <w:pPr>
        <w:spacing w:line="276" w:lineRule="auto"/>
        <w:ind w:firstLine="360"/>
        <w:jc w:val="both"/>
        <w:rPr>
          <w:sz w:val="28"/>
          <w:szCs w:val="28"/>
        </w:rPr>
      </w:pPr>
    </w:p>
    <w:p w:rsidR="00EF6A3C" w:rsidRPr="00F83919" w:rsidRDefault="00EF6A3C" w:rsidP="00423FB8">
      <w:pPr>
        <w:spacing w:line="276" w:lineRule="auto"/>
        <w:ind w:firstLine="360"/>
        <w:jc w:val="both"/>
        <w:rPr>
          <w:sz w:val="28"/>
          <w:szCs w:val="28"/>
        </w:rPr>
      </w:pPr>
    </w:p>
    <w:p w:rsidR="000A618A" w:rsidRDefault="00423FB8" w:rsidP="00423E51">
      <w:pPr>
        <w:jc w:val="both"/>
        <w:rPr>
          <w:sz w:val="28"/>
          <w:szCs w:val="28"/>
        </w:rPr>
      </w:pPr>
      <w:r w:rsidRPr="00F83919">
        <w:rPr>
          <w:sz w:val="28"/>
          <w:szCs w:val="28"/>
        </w:rPr>
        <w:lastRenderedPageBreak/>
        <w:t xml:space="preserve">      </w:t>
      </w:r>
      <w:r w:rsidR="00423E51">
        <w:rPr>
          <w:sz w:val="28"/>
          <w:szCs w:val="28"/>
        </w:rPr>
        <w:t xml:space="preserve">   </w:t>
      </w:r>
      <w:r w:rsidRPr="00F83919">
        <w:rPr>
          <w:sz w:val="28"/>
          <w:szCs w:val="28"/>
        </w:rPr>
        <w:t xml:space="preserve"> </w:t>
      </w:r>
      <w:r w:rsidR="000A618A" w:rsidRPr="00F83919">
        <w:rPr>
          <w:sz w:val="28"/>
          <w:szCs w:val="28"/>
        </w:rPr>
        <w:t>Форма</w:t>
      </w:r>
      <w:r w:rsidRPr="00F83919">
        <w:rPr>
          <w:sz w:val="28"/>
          <w:szCs w:val="28"/>
        </w:rPr>
        <w:t xml:space="preserve"> </w:t>
      </w:r>
      <w:r w:rsidR="000A618A" w:rsidRPr="00F83919">
        <w:rPr>
          <w:sz w:val="28"/>
          <w:szCs w:val="28"/>
        </w:rPr>
        <w:t>1. Оценка целевых индикаторов муниципальной программы Варгашинского района</w:t>
      </w:r>
      <w:r w:rsidR="00F2355F">
        <w:rPr>
          <w:sz w:val="28"/>
          <w:szCs w:val="28"/>
        </w:rPr>
        <w:t xml:space="preserve"> </w:t>
      </w:r>
      <w:r w:rsidR="00423E51" w:rsidRPr="00F83919">
        <w:rPr>
          <w:bCs/>
          <w:color w:val="000000"/>
          <w:sz w:val="28"/>
          <w:szCs w:val="28"/>
        </w:rPr>
        <w:t xml:space="preserve">«Развитие единой дежурно-диспетчерской службы управления </w:t>
      </w:r>
      <w:r w:rsidR="00423E51" w:rsidRPr="00F83919">
        <w:rPr>
          <w:bCs/>
          <w:sz w:val="28"/>
          <w:szCs w:val="28"/>
        </w:rPr>
        <w:t xml:space="preserve">строительства, </w:t>
      </w:r>
      <w:r w:rsidR="00423E51" w:rsidRPr="00F83919">
        <w:rPr>
          <w:sz w:val="28"/>
          <w:szCs w:val="28"/>
        </w:rPr>
        <w:t>жилищно-коммунального хозяйства, транспорта и дорожной деятельности</w:t>
      </w:r>
      <w:r w:rsidR="00423E51" w:rsidRPr="00F83919">
        <w:rPr>
          <w:bCs/>
          <w:sz w:val="28"/>
          <w:szCs w:val="28"/>
        </w:rPr>
        <w:t xml:space="preserve"> Администрации Варгашинского района»</w:t>
      </w:r>
      <w:r w:rsidR="00423E51">
        <w:rPr>
          <w:bCs/>
          <w:sz w:val="28"/>
          <w:szCs w:val="28"/>
        </w:rPr>
        <w:t xml:space="preserve"> </w:t>
      </w:r>
      <w:r w:rsidR="000A618A" w:rsidRPr="00F83919">
        <w:rPr>
          <w:sz w:val="28"/>
          <w:szCs w:val="28"/>
        </w:rPr>
        <w:t>за 20</w:t>
      </w:r>
      <w:r w:rsidR="00EF6A3C">
        <w:rPr>
          <w:sz w:val="28"/>
          <w:szCs w:val="28"/>
        </w:rPr>
        <w:t>2</w:t>
      </w:r>
      <w:r w:rsidR="00BE5F0B">
        <w:rPr>
          <w:sz w:val="28"/>
          <w:szCs w:val="28"/>
        </w:rPr>
        <w:t>3</w:t>
      </w:r>
      <w:r w:rsidR="000A618A" w:rsidRPr="00F83919">
        <w:rPr>
          <w:sz w:val="28"/>
          <w:szCs w:val="28"/>
        </w:rPr>
        <w:t xml:space="preserve"> год</w:t>
      </w:r>
      <w:r w:rsidR="00EF6A3C">
        <w:rPr>
          <w:sz w:val="28"/>
          <w:szCs w:val="28"/>
        </w:rPr>
        <w:t>.</w:t>
      </w:r>
    </w:p>
    <w:tbl>
      <w:tblPr>
        <w:tblW w:w="10371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5"/>
        <w:gridCol w:w="1350"/>
        <w:gridCol w:w="1769"/>
        <w:gridCol w:w="1590"/>
        <w:gridCol w:w="1575"/>
        <w:gridCol w:w="1792"/>
      </w:tblGrid>
      <w:tr w:rsidR="00F2355F" w:rsidTr="001F74AA">
        <w:trPr>
          <w:cantSplit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355F" w:rsidRDefault="00F2355F" w:rsidP="001F74AA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Arial"/>
                <w:sz w:val="28"/>
                <w:szCs w:val="28"/>
                <w:lang w:eastAsia="ru-RU" w:bidi="ar-SA"/>
              </w:rPr>
              <w:t>Наименование целевого  индикатора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355F" w:rsidRDefault="00F2355F" w:rsidP="001F74AA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Arial"/>
                <w:sz w:val="28"/>
                <w:szCs w:val="28"/>
                <w:lang w:eastAsia="ru-RU" w:bidi="ar-SA"/>
              </w:rPr>
              <w:t>Единица измерения</w:t>
            </w:r>
          </w:p>
        </w:tc>
        <w:tc>
          <w:tcPr>
            <w:tcW w:w="6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69"/>
              <w:gridCol w:w="1590"/>
              <w:gridCol w:w="1575"/>
              <w:gridCol w:w="1792"/>
            </w:tblGrid>
            <w:tr w:rsidR="00F2355F" w:rsidTr="001F74AA">
              <w:trPr>
                <w:cantSplit/>
                <w:trHeight w:hRule="exact" w:val="286"/>
              </w:trPr>
              <w:tc>
                <w:tcPr>
                  <w:tcW w:w="672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2355F" w:rsidRDefault="00F2355F" w:rsidP="001F74AA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sz w:val="28"/>
                      <w:szCs w:val="28"/>
                      <w:lang w:eastAsia="ru-RU" w:bidi="ar-SA"/>
                    </w:rPr>
                  </w:pPr>
                  <w:r>
                    <w:rPr>
                      <w:rFonts w:eastAsia="Times New Roman" w:cs="Arial"/>
                      <w:sz w:val="28"/>
                      <w:szCs w:val="28"/>
                      <w:lang w:eastAsia="ru-RU" w:bidi="ar-SA"/>
                    </w:rPr>
                    <w:t>Значение целевого индикатора</w:t>
                  </w:r>
                </w:p>
              </w:tc>
            </w:tr>
            <w:tr w:rsidR="00F2355F" w:rsidTr="001F74AA">
              <w:trPr>
                <w:cantSplit/>
              </w:trPr>
              <w:tc>
                <w:tcPr>
                  <w:tcW w:w="1769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2355F" w:rsidRDefault="00F2355F" w:rsidP="001F74AA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sz w:val="28"/>
                      <w:szCs w:val="28"/>
                      <w:lang w:eastAsia="ru-RU" w:bidi="ar-SA"/>
                    </w:rPr>
                  </w:pPr>
                  <w:r>
                    <w:rPr>
                      <w:rFonts w:eastAsia="Times New Roman" w:cs="Arial"/>
                      <w:sz w:val="28"/>
                      <w:szCs w:val="28"/>
                      <w:lang w:eastAsia="ru-RU" w:bidi="ar-SA"/>
                    </w:rPr>
                    <w:t>Утверждено в муниципальной программе</w:t>
                  </w:r>
                </w:p>
              </w:tc>
              <w:tc>
                <w:tcPr>
                  <w:tcW w:w="159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2355F" w:rsidRDefault="00F2355F" w:rsidP="001F74AA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sz w:val="28"/>
                      <w:szCs w:val="28"/>
                      <w:lang w:eastAsia="ru-RU" w:bidi="ar-SA"/>
                    </w:rPr>
                  </w:pPr>
                  <w:r>
                    <w:rPr>
                      <w:rFonts w:eastAsia="Times New Roman" w:cs="Arial"/>
                      <w:sz w:val="28"/>
                      <w:szCs w:val="28"/>
                      <w:lang w:eastAsia="ru-RU" w:bidi="ar-SA"/>
                    </w:rPr>
                    <w:t>Достигнуто</w:t>
                  </w:r>
                </w:p>
              </w:tc>
              <w:tc>
                <w:tcPr>
                  <w:tcW w:w="1575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2355F" w:rsidRDefault="00F2355F" w:rsidP="001F74AA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sz w:val="28"/>
                      <w:szCs w:val="28"/>
                      <w:lang w:eastAsia="ru-RU" w:bidi="ar-SA"/>
                    </w:rPr>
                  </w:pPr>
                  <w:proofErr w:type="gramStart"/>
                  <w:r>
                    <w:rPr>
                      <w:rFonts w:eastAsia="Times New Roman" w:cs="Arial"/>
                      <w:sz w:val="28"/>
                      <w:szCs w:val="28"/>
                      <w:lang w:eastAsia="ru-RU" w:bidi="ar-SA"/>
                    </w:rPr>
                    <w:t>Отклонение</w:t>
                  </w:r>
                  <w:r w:rsidR="00BE5F0B">
                    <w:rPr>
                      <w:rFonts w:eastAsia="Times New Roman" w:cs="Arial"/>
                      <w:sz w:val="28"/>
                      <w:szCs w:val="28"/>
                      <w:lang w:eastAsia="ru-RU" w:bidi="ar-SA"/>
                    </w:rPr>
                    <w:t>,%</w:t>
                  </w:r>
                  <w:proofErr w:type="gramEnd"/>
                </w:p>
              </w:tc>
              <w:tc>
                <w:tcPr>
                  <w:tcW w:w="179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2355F" w:rsidRDefault="00F2355F" w:rsidP="001F74AA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sz w:val="28"/>
                      <w:szCs w:val="28"/>
                      <w:lang w:eastAsia="ru-RU" w:bidi="ar-SA"/>
                    </w:rPr>
                  </w:pPr>
                  <w:r>
                    <w:rPr>
                      <w:rFonts w:eastAsia="Times New Roman" w:cs="Arial"/>
                      <w:sz w:val="28"/>
                      <w:szCs w:val="28"/>
                      <w:lang w:eastAsia="ru-RU" w:bidi="ar-SA"/>
                    </w:rPr>
                    <w:t>Оценка</w:t>
                  </w:r>
                </w:p>
                <w:p w:rsidR="00F2355F" w:rsidRDefault="00F2355F" w:rsidP="001F74AA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sz w:val="28"/>
                      <w:szCs w:val="28"/>
                      <w:lang w:eastAsia="ru-RU" w:bidi="ar-SA"/>
                    </w:rPr>
                  </w:pPr>
                  <w:r>
                    <w:rPr>
                      <w:rFonts w:eastAsia="Times New Roman" w:cs="Arial"/>
                      <w:sz w:val="28"/>
                      <w:szCs w:val="28"/>
                      <w:lang w:eastAsia="ru-RU" w:bidi="ar-SA"/>
                    </w:rPr>
                    <w:t>в баллах</w:t>
                  </w:r>
                </w:p>
              </w:tc>
            </w:tr>
          </w:tbl>
          <w:p w:rsidR="00F2355F" w:rsidRDefault="00F2355F" w:rsidP="001F74AA"/>
        </w:tc>
      </w:tr>
      <w:tr w:rsidR="00F2355F" w:rsidTr="001F74A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355F" w:rsidRPr="006B74F7" w:rsidRDefault="00BE5F0B" w:rsidP="001F74AA">
            <w:pPr>
              <w:jc w:val="both"/>
              <w:rPr>
                <w:color w:val="000000"/>
                <w:lang w:eastAsia="ar-SA"/>
              </w:rPr>
            </w:pPr>
            <w:r w:rsidRPr="00BE5F0B">
              <w:rPr>
                <w:color w:val="000000"/>
              </w:rPr>
              <w:t xml:space="preserve">Время реагирования органов управления Варгашинского звена Курганской областной подсистемы государственной системы предупреждения и ликвидации чрезвычайных ситуаций при возникновении (угрозе) чрезвычайной ситуации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355F" w:rsidRDefault="00491024" w:rsidP="001F74AA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Arial"/>
                <w:sz w:val="28"/>
                <w:szCs w:val="28"/>
                <w:lang w:eastAsia="ru-RU" w:bidi="ar-SA"/>
              </w:rPr>
              <w:t>Мин.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355F" w:rsidRPr="00825C94" w:rsidRDefault="009C0B79" w:rsidP="001F74AA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825C94">
              <w:rPr>
                <w:rFonts w:eastAsia="Times New Roman" w:cs="Arial"/>
                <w:sz w:val="28"/>
                <w:szCs w:val="28"/>
                <w:lang w:eastAsia="ru-RU" w:bidi="ar-SA"/>
              </w:rPr>
              <w:t>3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355F" w:rsidRPr="00825C94" w:rsidRDefault="00491024" w:rsidP="001F74AA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 w:rsidRPr="00825C94">
              <w:rPr>
                <w:rFonts w:eastAsia="Times New Roman" w:cs="Arial"/>
                <w:sz w:val="28"/>
                <w:szCs w:val="28"/>
                <w:lang w:eastAsia="ru-RU" w:bidi="ar-SA"/>
              </w:rPr>
              <w:t>3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355F" w:rsidRPr="00825C94" w:rsidRDefault="00BE5F0B" w:rsidP="001F74AA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Arial"/>
                <w:sz w:val="28"/>
                <w:szCs w:val="28"/>
                <w:lang w:eastAsia="ru-RU" w:bidi="ar-SA"/>
              </w:rPr>
              <w:t>10</w:t>
            </w:r>
            <w:r w:rsidR="00491024" w:rsidRPr="00825C94">
              <w:rPr>
                <w:rFonts w:eastAsia="Times New Roman" w:cs="Arial"/>
                <w:sz w:val="28"/>
                <w:szCs w:val="28"/>
                <w:lang w:eastAsia="ru-RU" w:bidi="ar-SA"/>
              </w:rPr>
              <w:t>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355F" w:rsidRPr="00825C94" w:rsidRDefault="00BE5F0B" w:rsidP="001F74AA">
            <w:pPr>
              <w:pStyle w:val="Standard"/>
              <w:snapToGrid w:val="0"/>
              <w:jc w:val="center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Arial"/>
                <w:sz w:val="28"/>
                <w:szCs w:val="28"/>
                <w:lang w:eastAsia="ru-RU" w:bidi="ar-SA"/>
              </w:rPr>
              <w:t>+</w:t>
            </w:r>
            <w:r w:rsidR="001D2FE7" w:rsidRPr="00825C94">
              <w:rPr>
                <w:rFonts w:eastAsia="Times New Roman" w:cs="Arial"/>
                <w:sz w:val="28"/>
                <w:szCs w:val="28"/>
                <w:lang w:eastAsia="ru-RU" w:bidi="ar-SA"/>
              </w:rPr>
              <w:t>1</w:t>
            </w:r>
          </w:p>
        </w:tc>
      </w:tr>
    </w:tbl>
    <w:p w:rsidR="00423E51" w:rsidRPr="00F83919" w:rsidRDefault="00423E51" w:rsidP="00423E51">
      <w:pPr>
        <w:jc w:val="both"/>
        <w:rPr>
          <w:sz w:val="28"/>
          <w:szCs w:val="28"/>
        </w:rPr>
      </w:pPr>
    </w:p>
    <w:p w:rsidR="009C0B79" w:rsidRDefault="009C0B79" w:rsidP="000A618A">
      <w:pPr>
        <w:pStyle w:val="Standard"/>
        <w:jc w:val="both"/>
        <w:rPr>
          <w:rFonts w:cs="Times New Roman"/>
          <w:sz w:val="28"/>
          <w:szCs w:val="28"/>
        </w:rPr>
      </w:pPr>
      <w:r w:rsidRPr="009C0B79">
        <w:rPr>
          <w:rFonts w:cs="Times New Roman"/>
          <w:sz w:val="28"/>
          <w:szCs w:val="28"/>
        </w:rPr>
        <w:t>Форма 2. Динамика целевых значений целевых индикаторов муниципальной</w:t>
      </w:r>
      <w:r>
        <w:rPr>
          <w:rFonts w:cs="Times New Roman"/>
          <w:sz w:val="28"/>
          <w:szCs w:val="28"/>
        </w:rPr>
        <w:t xml:space="preserve"> программы Варгашинского района </w:t>
      </w:r>
      <w:r w:rsidRPr="009C0B79">
        <w:rPr>
          <w:rFonts w:cs="Times New Roman"/>
          <w:sz w:val="28"/>
          <w:szCs w:val="28"/>
        </w:rPr>
        <w:t>«Развитие единой дежурно-диспетчерской службы управления строительства, жилищно-коммунального хозяйства, транспорта и дорожной деятельности Администрации Варгашинского района»</w:t>
      </w:r>
      <w:r>
        <w:rPr>
          <w:rFonts w:cs="Times New Roman"/>
          <w:sz w:val="28"/>
          <w:szCs w:val="28"/>
        </w:rPr>
        <w:t>.</w:t>
      </w:r>
    </w:p>
    <w:p w:rsidR="009C0B79" w:rsidRPr="009C0B79" w:rsidRDefault="009C0B79" w:rsidP="009C0B79">
      <w:pPr>
        <w:widowControl w:val="0"/>
        <w:suppressAutoHyphens/>
        <w:autoSpaceDN w:val="0"/>
        <w:ind w:firstLine="567"/>
        <w:jc w:val="both"/>
        <w:textAlignment w:val="baseline"/>
        <w:rPr>
          <w:rFonts w:eastAsia="SimSun"/>
          <w:kern w:val="3"/>
          <w:sz w:val="28"/>
          <w:szCs w:val="28"/>
          <w:lang w:eastAsia="zh-CN"/>
        </w:rPr>
      </w:pPr>
    </w:p>
    <w:tbl>
      <w:tblPr>
        <w:tblW w:w="10708" w:type="dxa"/>
        <w:tblInd w:w="-2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4"/>
        <w:gridCol w:w="1538"/>
        <w:gridCol w:w="749"/>
        <w:gridCol w:w="692"/>
        <w:gridCol w:w="1346"/>
        <w:gridCol w:w="2189"/>
      </w:tblGrid>
      <w:tr w:rsidR="009C0B79" w:rsidRPr="009C0B79" w:rsidTr="009C0B79">
        <w:trPr>
          <w:cantSplit/>
          <w:trHeight w:val="190"/>
        </w:trPr>
        <w:tc>
          <w:tcPr>
            <w:tcW w:w="45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0B79" w:rsidRPr="009C0B79" w:rsidRDefault="009C0B79" w:rsidP="009C0B79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sz w:val="28"/>
                <w:szCs w:val="28"/>
              </w:rPr>
            </w:pPr>
            <w:r w:rsidRPr="009C0B79">
              <w:rPr>
                <w:kern w:val="3"/>
                <w:sz w:val="28"/>
                <w:szCs w:val="28"/>
              </w:rPr>
              <w:t>Наименование целевого индикатора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0B79" w:rsidRPr="009C0B79" w:rsidRDefault="009C0B79" w:rsidP="009C0B79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sz w:val="28"/>
                <w:szCs w:val="28"/>
              </w:rPr>
            </w:pPr>
            <w:r w:rsidRPr="009C0B79">
              <w:rPr>
                <w:kern w:val="3"/>
                <w:sz w:val="28"/>
                <w:szCs w:val="28"/>
              </w:rPr>
              <w:t>Единица измерения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C0B79" w:rsidRPr="009C0B79" w:rsidRDefault="009C0B79" w:rsidP="009C0B79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sz w:val="28"/>
                <w:szCs w:val="28"/>
              </w:rPr>
            </w:pPr>
            <w:r w:rsidRPr="009C0B79">
              <w:rPr>
                <w:kern w:val="3"/>
                <w:sz w:val="28"/>
                <w:szCs w:val="28"/>
              </w:rPr>
              <w:t>Год реализации муниципальной программы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9C0B79" w:rsidRPr="009C0B79" w:rsidRDefault="009C0B79" w:rsidP="009C0B79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sz w:val="28"/>
                <w:szCs w:val="28"/>
              </w:rPr>
            </w:pPr>
            <w:r w:rsidRPr="009C0B79">
              <w:rPr>
                <w:kern w:val="3"/>
                <w:sz w:val="28"/>
                <w:szCs w:val="28"/>
              </w:rPr>
              <w:t>%</w:t>
            </w:r>
          </w:p>
        </w:tc>
      </w:tr>
      <w:tr w:rsidR="00F15EAB" w:rsidRPr="009C0B79" w:rsidTr="00F15EAB">
        <w:trPr>
          <w:cantSplit/>
          <w:trHeight w:val="258"/>
        </w:trPr>
        <w:tc>
          <w:tcPr>
            <w:tcW w:w="454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5EAB" w:rsidRPr="009C0B79" w:rsidRDefault="00F15EAB" w:rsidP="009C0B79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5EAB" w:rsidRPr="009C0B79" w:rsidRDefault="00F15EAB" w:rsidP="009C0B79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15EAB" w:rsidRPr="00825C94" w:rsidRDefault="00F15EAB" w:rsidP="009C0B79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sz w:val="28"/>
                <w:szCs w:val="28"/>
              </w:rPr>
            </w:pPr>
            <w:r>
              <w:rPr>
                <w:kern w:val="3"/>
                <w:sz w:val="28"/>
                <w:szCs w:val="2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15EAB" w:rsidRPr="00825C94" w:rsidRDefault="00F15EAB" w:rsidP="009C0B79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sz w:val="28"/>
                <w:szCs w:val="28"/>
              </w:rPr>
            </w:pPr>
            <w:r w:rsidRPr="00825C94">
              <w:rPr>
                <w:kern w:val="3"/>
                <w:sz w:val="28"/>
                <w:szCs w:val="28"/>
              </w:rPr>
              <w:t>202</w:t>
            </w:r>
            <w:r>
              <w:rPr>
                <w:kern w:val="3"/>
                <w:sz w:val="28"/>
                <w:szCs w:val="28"/>
              </w:rPr>
              <w:t>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15EAB" w:rsidRPr="00825C94" w:rsidRDefault="00BE5F0B" w:rsidP="00F15EAB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sz w:val="28"/>
                <w:szCs w:val="28"/>
              </w:rPr>
            </w:pPr>
            <w:r>
              <w:rPr>
                <w:kern w:val="3"/>
                <w:sz w:val="28"/>
                <w:szCs w:val="28"/>
              </w:rPr>
              <w:t>Последний год (целевое значение)</w:t>
            </w:r>
          </w:p>
        </w:tc>
        <w:tc>
          <w:tcPr>
            <w:tcW w:w="24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15EAB" w:rsidRPr="009C0B79" w:rsidRDefault="00F15EAB" w:rsidP="009C0B79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sz w:val="28"/>
                <w:szCs w:val="28"/>
              </w:rPr>
            </w:pPr>
          </w:p>
        </w:tc>
      </w:tr>
      <w:tr w:rsidR="00F15EAB" w:rsidRPr="009C0B79" w:rsidTr="000306C9">
        <w:trPr>
          <w:cantSplit/>
          <w:trHeight w:val="258"/>
        </w:trPr>
        <w:tc>
          <w:tcPr>
            <w:tcW w:w="454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15EAB" w:rsidRPr="009C0B79" w:rsidRDefault="00F15EAB" w:rsidP="009C0B79">
            <w:pPr>
              <w:jc w:val="both"/>
              <w:rPr>
                <w:rFonts w:eastAsia="Calibri" w:cs="Calibri"/>
                <w:sz w:val="22"/>
                <w:szCs w:val="22"/>
                <w:lang w:eastAsia="en-US"/>
              </w:rPr>
            </w:pPr>
            <w:r w:rsidRPr="009C0B79">
              <w:rPr>
                <w:rFonts w:eastAsia="Calibri" w:cs="Calibri"/>
                <w:sz w:val="22"/>
                <w:szCs w:val="22"/>
                <w:lang w:eastAsia="en-US"/>
              </w:rPr>
              <w:t>Время реагирования органов управления Варгашинского звена Курганской областной подсистемы государственной системы предупреждения и ликвидации чрезвычайных ситуаций при возникновении (угрозе) чрезвычайной ситуации, мин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15EAB" w:rsidRPr="009C0B79" w:rsidRDefault="00F15EAB" w:rsidP="009C0B79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sz w:val="28"/>
                <w:szCs w:val="28"/>
              </w:rPr>
            </w:pPr>
            <w:r>
              <w:rPr>
                <w:rFonts w:eastAsia="SimSun"/>
                <w:color w:val="000000"/>
                <w:kern w:val="3"/>
                <w:sz w:val="28"/>
                <w:szCs w:val="28"/>
                <w:lang w:eastAsia="zh-CN"/>
              </w:rPr>
              <w:t>Мин.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15EAB" w:rsidRPr="00825C94" w:rsidRDefault="00F15EAB" w:rsidP="000306C9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sz w:val="28"/>
                <w:szCs w:val="28"/>
              </w:rPr>
            </w:pPr>
            <w:r w:rsidRPr="00825C94">
              <w:rPr>
                <w:kern w:val="3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AB" w:rsidRPr="000306C9" w:rsidRDefault="000306C9" w:rsidP="000306C9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0306C9">
              <w:rPr>
                <w:sz w:val="28"/>
                <w:szCs w:val="28"/>
              </w:rPr>
              <w:t>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AB" w:rsidRPr="00825C94" w:rsidRDefault="00BE5F0B" w:rsidP="000306C9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15EAB" w:rsidRPr="009C0B79" w:rsidRDefault="00BE5F0B" w:rsidP="009C0B79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kern w:val="3"/>
                <w:sz w:val="28"/>
                <w:szCs w:val="28"/>
              </w:rPr>
            </w:pPr>
            <w:r>
              <w:rPr>
                <w:kern w:val="3"/>
                <w:sz w:val="28"/>
                <w:szCs w:val="28"/>
              </w:rPr>
              <w:t>50</w:t>
            </w:r>
          </w:p>
        </w:tc>
      </w:tr>
    </w:tbl>
    <w:p w:rsidR="009C0B79" w:rsidRDefault="009C0B79" w:rsidP="000A618A">
      <w:pPr>
        <w:pStyle w:val="Standard"/>
        <w:jc w:val="both"/>
        <w:rPr>
          <w:rFonts w:cs="Times New Roman"/>
          <w:sz w:val="28"/>
          <w:szCs w:val="28"/>
        </w:rPr>
      </w:pPr>
      <w:bookmarkStart w:id="0" w:name="_GoBack"/>
      <w:bookmarkEnd w:id="0"/>
    </w:p>
    <w:p w:rsidR="00716484" w:rsidRPr="003921E0" w:rsidRDefault="00716484" w:rsidP="00716484">
      <w:pPr>
        <w:pStyle w:val="Standard"/>
        <w:ind w:firstLine="567"/>
        <w:jc w:val="both"/>
        <w:rPr>
          <w:sz w:val="28"/>
          <w:szCs w:val="28"/>
        </w:rPr>
      </w:pPr>
      <w:r w:rsidRPr="003921E0">
        <w:rPr>
          <w:rFonts w:eastAsia="Times New Roman"/>
          <w:sz w:val="28"/>
          <w:szCs w:val="28"/>
          <w:lang w:eastAsia="ru-RU"/>
        </w:rPr>
        <w:t xml:space="preserve">Форма 3. Оценка эффективности </w:t>
      </w:r>
      <w:r w:rsidRPr="003921E0">
        <w:rPr>
          <w:sz w:val="28"/>
          <w:szCs w:val="28"/>
        </w:rPr>
        <w:t>муниципальной программы «</w:t>
      </w:r>
      <w:r w:rsidR="003921E0" w:rsidRPr="003921E0">
        <w:rPr>
          <w:rFonts w:cs="Times New Roman"/>
          <w:sz w:val="28"/>
          <w:szCs w:val="28"/>
        </w:rPr>
        <w:t>Развитие единой дежурно-диспетчерской службы управления строительства, жилищно-коммунального хозяйства, транспорта и дорожной деятельности Администрации Варгашинского района</w:t>
      </w:r>
      <w:r w:rsidRPr="003921E0">
        <w:rPr>
          <w:sz w:val="28"/>
          <w:szCs w:val="28"/>
        </w:rPr>
        <w:t xml:space="preserve">».   </w:t>
      </w:r>
      <w:r w:rsidR="003921E0" w:rsidRPr="003921E0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73"/>
        <w:gridCol w:w="2926"/>
        <w:gridCol w:w="4315"/>
      </w:tblGrid>
      <w:tr w:rsidR="00716484" w:rsidRPr="003921E0" w:rsidTr="000B5339">
        <w:tc>
          <w:tcPr>
            <w:tcW w:w="3073" w:type="dxa"/>
            <w:vAlign w:val="center"/>
          </w:tcPr>
          <w:p w:rsidR="00716484" w:rsidRPr="003921E0" w:rsidRDefault="00716484" w:rsidP="008E7710">
            <w:pPr>
              <w:pStyle w:val="Standard"/>
              <w:jc w:val="center"/>
            </w:pPr>
            <w:r w:rsidRPr="003921E0">
              <w:t>Вывод об эффективности муниципальной программы</w:t>
            </w:r>
          </w:p>
        </w:tc>
        <w:tc>
          <w:tcPr>
            <w:tcW w:w="2926" w:type="dxa"/>
            <w:vAlign w:val="center"/>
          </w:tcPr>
          <w:p w:rsidR="00716484" w:rsidRPr="003921E0" w:rsidRDefault="00716484" w:rsidP="008E7710">
            <w:pPr>
              <w:pStyle w:val="Standard"/>
              <w:jc w:val="center"/>
            </w:pPr>
            <w:r w:rsidRPr="003921E0">
              <w:t>Итоговая сводная оценка (баллов)</w:t>
            </w:r>
          </w:p>
        </w:tc>
        <w:tc>
          <w:tcPr>
            <w:tcW w:w="4315" w:type="dxa"/>
            <w:vAlign w:val="center"/>
          </w:tcPr>
          <w:p w:rsidR="00716484" w:rsidRPr="003921E0" w:rsidRDefault="00716484" w:rsidP="008E7710">
            <w:pPr>
              <w:pStyle w:val="Standard"/>
              <w:jc w:val="center"/>
            </w:pPr>
            <w:r w:rsidRPr="003921E0">
              <w:t>Предложения по дальнейшей реализации муниципальной программы</w:t>
            </w:r>
          </w:p>
        </w:tc>
      </w:tr>
      <w:tr w:rsidR="00716484" w:rsidRPr="003921E0" w:rsidTr="000B5339">
        <w:tc>
          <w:tcPr>
            <w:tcW w:w="3073" w:type="dxa"/>
          </w:tcPr>
          <w:p w:rsidR="00716484" w:rsidRPr="000B5339" w:rsidRDefault="00716484" w:rsidP="008E7710">
            <w:pPr>
              <w:pStyle w:val="Standard"/>
              <w:jc w:val="both"/>
            </w:pPr>
            <w:r w:rsidRPr="000B5339">
              <w:t xml:space="preserve">Ожидаемая эффективность достигнута, </w:t>
            </w:r>
            <w:r w:rsidR="000B5339" w:rsidRPr="000B5339">
              <w:t>эффективность находится на уровне предыдущего года</w:t>
            </w:r>
          </w:p>
        </w:tc>
        <w:tc>
          <w:tcPr>
            <w:tcW w:w="2926" w:type="dxa"/>
            <w:vAlign w:val="center"/>
          </w:tcPr>
          <w:p w:rsidR="00716484" w:rsidRPr="003921E0" w:rsidRDefault="000B5339" w:rsidP="008E7710">
            <w:pPr>
              <w:pStyle w:val="Standard"/>
              <w:jc w:val="center"/>
            </w:pPr>
            <w:r>
              <w:t>1</w:t>
            </w:r>
          </w:p>
        </w:tc>
        <w:tc>
          <w:tcPr>
            <w:tcW w:w="4315" w:type="dxa"/>
          </w:tcPr>
          <w:p w:rsidR="00716484" w:rsidRPr="003921E0" w:rsidRDefault="00716484" w:rsidP="008E7710">
            <w:pPr>
              <w:pStyle w:val="Standard"/>
              <w:jc w:val="both"/>
            </w:pPr>
            <w:r w:rsidRPr="003921E0">
              <w:t xml:space="preserve">Муниципальная программа подлежит дальнейшей реализации. </w:t>
            </w:r>
          </w:p>
        </w:tc>
      </w:tr>
    </w:tbl>
    <w:p w:rsidR="009C0B79" w:rsidRDefault="009C0B79" w:rsidP="000A618A">
      <w:pPr>
        <w:pStyle w:val="Standard"/>
        <w:jc w:val="both"/>
        <w:rPr>
          <w:rFonts w:cs="Times New Roman"/>
          <w:sz w:val="28"/>
          <w:szCs w:val="28"/>
        </w:rPr>
      </w:pPr>
    </w:p>
    <w:p w:rsidR="009C0B79" w:rsidRPr="00F83919" w:rsidRDefault="009C0B79" w:rsidP="000A618A">
      <w:pPr>
        <w:pStyle w:val="Standard"/>
        <w:jc w:val="both"/>
        <w:rPr>
          <w:rFonts w:cs="Times New Roman"/>
          <w:sz w:val="28"/>
          <w:szCs w:val="28"/>
        </w:rPr>
      </w:pPr>
    </w:p>
    <w:p w:rsidR="000A618A" w:rsidRPr="00F2355F" w:rsidRDefault="000A618A" w:rsidP="00F2355F">
      <w:pPr>
        <w:pStyle w:val="Standard"/>
        <w:ind w:firstLine="709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4548E0" w:rsidRPr="00F83919" w:rsidRDefault="004548E0" w:rsidP="00036AA3">
      <w:pPr>
        <w:spacing w:line="276" w:lineRule="auto"/>
        <w:ind w:firstLine="709"/>
        <w:jc w:val="both"/>
        <w:rPr>
          <w:sz w:val="28"/>
          <w:szCs w:val="28"/>
        </w:rPr>
        <w:sectPr w:rsidR="004548E0" w:rsidRPr="00F83919" w:rsidSect="004548E0">
          <w:headerReference w:type="even" r:id="rId8"/>
          <w:headerReference w:type="default" r:id="rId9"/>
          <w:pgSz w:w="11907" w:h="16840"/>
          <w:pgMar w:top="425" w:right="397" w:bottom="340" w:left="1134" w:header="720" w:footer="720" w:gutter="0"/>
          <w:cols w:space="720"/>
        </w:sectPr>
      </w:pPr>
    </w:p>
    <w:p w:rsidR="00F15EAB" w:rsidRPr="001B0F98" w:rsidRDefault="00F15EAB" w:rsidP="00F15EAB">
      <w:pPr>
        <w:pStyle w:val="211"/>
        <w:tabs>
          <w:tab w:val="left" w:pos="980"/>
        </w:tabs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B0F98">
        <w:rPr>
          <w:rFonts w:ascii="Times New Roman" w:hAnsi="Times New Roman"/>
          <w:b/>
          <w:color w:val="000000"/>
          <w:sz w:val="24"/>
          <w:szCs w:val="24"/>
        </w:rPr>
        <w:lastRenderedPageBreak/>
        <w:t>Перечень мероприятий</w:t>
      </w:r>
    </w:p>
    <w:p w:rsidR="00F15EAB" w:rsidRDefault="00F15EAB" w:rsidP="00F15EAB">
      <w:pPr>
        <w:jc w:val="center"/>
        <w:rPr>
          <w:b/>
          <w:bCs/>
        </w:rPr>
      </w:pPr>
      <w:r w:rsidRPr="001B0F98">
        <w:rPr>
          <w:b/>
          <w:color w:val="000000"/>
        </w:rPr>
        <w:t>муниципальной программы Варгашинского района «</w:t>
      </w:r>
      <w:r w:rsidRPr="001B0F98">
        <w:rPr>
          <w:b/>
          <w:bCs/>
        </w:rPr>
        <w:t xml:space="preserve">Развитие единой дежурно-диспетчерской службы </w:t>
      </w:r>
    </w:p>
    <w:p w:rsidR="00F15EAB" w:rsidRPr="001B0F98" w:rsidRDefault="00F15EAB" w:rsidP="00F15EAB">
      <w:pPr>
        <w:jc w:val="center"/>
        <w:rPr>
          <w:b/>
          <w:bCs/>
        </w:rPr>
      </w:pPr>
      <w:r w:rsidRPr="001B0F98">
        <w:rPr>
          <w:b/>
          <w:bCs/>
        </w:rPr>
        <w:t xml:space="preserve">управления строительства, </w:t>
      </w:r>
      <w:r w:rsidRPr="001B0F98">
        <w:rPr>
          <w:b/>
        </w:rPr>
        <w:t>жилищно-коммунального хозяйства,</w:t>
      </w:r>
      <w:r>
        <w:rPr>
          <w:b/>
        </w:rPr>
        <w:t xml:space="preserve"> </w:t>
      </w:r>
      <w:r w:rsidRPr="001B0F98">
        <w:rPr>
          <w:b/>
        </w:rPr>
        <w:t>транспорта и дорожной деятельности</w:t>
      </w:r>
      <w:r w:rsidRPr="001B0F98">
        <w:rPr>
          <w:b/>
          <w:bCs/>
        </w:rPr>
        <w:t xml:space="preserve"> Администрации</w:t>
      </w:r>
    </w:p>
    <w:p w:rsidR="00F15EAB" w:rsidRPr="001B0F98" w:rsidRDefault="00F15EAB" w:rsidP="00F15EAB">
      <w:pPr>
        <w:jc w:val="center"/>
        <w:rPr>
          <w:b/>
          <w:color w:val="000000"/>
        </w:rPr>
      </w:pPr>
      <w:r w:rsidRPr="001B0F98">
        <w:rPr>
          <w:b/>
          <w:bCs/>
        </w:rPr>
        <w:t>Варгашинского района»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2"/>
        <w:gridCol w:w="6024"/>
        <w:gridCol w:w="4302"/>
        <w:gridCol w:w="2008"/>
        <w:gridCol w:w="2869"/>
      </w:tblGrid>
      <w:tr w:rsidR="005D0281" w:rsidRPr="004F58B8" w:rsidTr="005652AD">
        <w:tc>
          <w:tcPr>
            <w:tcW w:w="268" w:type="pct"/>
            <w:vAlign w:val="center"/>
          </w:tcPr>
          <w:p w:rsidR="005D0281" w:rsidRPr="00F15EAB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15EA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</w:t>
            </w:r>
          </w:p>
          <w:p w:rsidR="005D0281" w:rsidRPr="00F15EAB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15EA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875" w:type="pct"/>
            <w:vAlign w:val="center"/>
          </w:tcPr>
          <w:p w:rsidR="005D0281" w:rsidRPr="00F15EAB" w:rsidRDefault="005D0281" w:rsidP="00715500">
            <w:pPr>
              <w:pStyle w:val="211"/>
              <w:tabs>
                <w:tab w:val="left" w:pos="1655"/>
              </w:tabs>
              <w:snapToGrid w:val="0"/>
              <w:ind w:left="225" w:right="225"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15EA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Перечень мероприятий</w:t>
            </w:r>
          </w:p>
        </w:tc>
        <w:tc>
          <w:tcPr>
            <w:tcW w:w="1339" w:type="pct"/>
            <w:vAlign w:val="center"/>
          </w:tcPr>
          <w:p w:rsidR="005D0281" w:rsidRPr="00F15EAB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15EA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625" w:type="pct"/>
            <w:vAlign w:val="center"/>
          </w:tcPr>
          <w:p w:rsidR="005D0281" w:rsidRPr="00F15EAB" w:rsidRDefault="005D0281" w:rsidP="00D72E82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15EA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Срок выполнения, год</w:t>
            </w:r>
          </w:p>
        </w:tc>
        <w:tc>
          <w:tcPr>
            <w:tcW w:w="893" w:type="pct"/>
            <w:vAlign w:val="center"/>
          </w:tcPr>
          <w:p w:rsidR="005D0281" w:rsidRPr="00F15EAB" w:rsidRDefault="005D0281" w:rsidP="002C3D13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Исполнено за 202</w:t>
            </w:r>
            <w:r w:rsidR="002C3D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год</w:t>
            </w:r>
          </w:p>
        </w:tc>
      </w:tr>
      <w:tr w:rsidR="005D0281" w:rsidRPr="004F58B8" w:rsidTr="005652AD">
        <w:trPr>
          <w:trHeight w:val="230"/>
        </w:trPr>
        <w:tc>
          <w:tcPr>
            <w:tcW w:w="268" w:type="pct"/>
            <w:vMerge w:val="restart"/>
            <w:vAlign w:val="center"/>
          </w:tcPr>
          <w:p w:rsidR="005D0281" w:rsidRPr="00F15EAB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15EA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</w:t>
            </w:r>
          </w:p>
          <w:p w:rsidR="005D0281" w:rsidRPr="00F15EAB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5D0281" w:rsidRPr="00F15EAB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5D0281" w:rsidRPr="00F15EAB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5D0281" w:rsidRPr="00F15EAB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5D0281" w:rsidRPr="00F15EAB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5D0281" w:rsidRPr="00F15EAB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5D0281" w:rsidRPr="00F15EAB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5D0281" w:rsidRPr="00F15EAB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5D0281" w:rsidRPr="00F15EAB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5D0281" w:rsidRPr="00F15EAB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5D0281" w:rsidRPr="00F15EAB" w:rsidRDefault="005D0281" w:rsidP="00715500">
            <w:pPr>
              <w:pStyle w:val="211"/>
              <w:tabs>
                <w:tab w:val="left" w:pos="980"/>
              </w:tabs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75" w:type="pct"/>
            <w:vMerge w:val="restart"/>
            <w:vAlign w:val="center"/>
          </w:tcPr>
          <w:p w:rsidR="005D0281" w:rsidRPr="005D0281" w:rsidRDefault="005D0281" w:rsidP="00715500">
            <w:pPr>
              <w:pStyle w:val="211"/>
              <w:snapToGrid w:val="0"/>
              <w:ind w:right="105" w:firstLine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ar-SA"/>
              </w:rPr>
            </w:pPr>
            <w:r w:rsidRPr="005D028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ar-SA"/>
              </w:rPr>
              <w:t xml:space="preserve">  Обеспечение деятельности ЕДДС </w:t>
            </w:r>
          </w:p>
          <w:p w:rsidR="005D0281" w:rsidRPr="005D0281" w:rsidRDefault="005D0281" w:rsidP="00715500">
            <w:pPr>
              <w:pStyle w:val="211"/>
              <w:snapToGrid w:val="0"/>
              <w:ind w:right="105" w:firstLine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ar-SA"/>
              </w:rPr>
            </w:pPr>
          </w:p>
          <w:p w:rsidR="005D0281" w:rsidRPr="005D0281" w:rsidRDefault="005D0281" w:rsidP="00715500">
            <w:pPr>
              <w:pStyle w:val="211"/>
              <w:snapToGrid w:val="0"/>
              <w:ind w:right="105" w:firstLine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ar-SA"/>
              </w:rPr>
            </w:pPr>
          </w:p>
          <w:p w:rsidR="005D0281" w:rsidRPr="005D0281" w:rsidRDefault="005D0281" w:rsidP="00715500">
            <w:pPr>
              <w:pStyle w:val="211"/>
              <w:snapToGrid w:val="0"/>
              <w:ind w:right="105" w:firstLine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ar-SA"/>
              </w:rPr>
            </w:pPr>
          </w:p>
          <w:p w:rsidR="005D0281" w:rsidRPr="005D0281" w:rsidRDefault="005D0281" w:rsidP="00715500">
            <w:pPr>
              <w:pStyle w:val="211"/>
              <w:snapToGrid w:val="0"/>
              <w:ind w:right="105" w:firstLine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ar-SA"/>
              </w:rPr>
            </w:pPr>
          </w:p>
          <w:p w:rsidR="005D0281" w:rsidRPr="005D0281" w:rsidRDefault="005D0281" w:rsidP="00715500">
            <w:pPr>
              <w:pStyle w:val="211"/>
              <w:snapToGrid w:val="0"/>
              <w:ind w:right="105" w:firstLine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ar-SA"/>
              </w:rPr>
            </w:pPr>
          </w:p>
          <w:p w:rsidR="005D0281" w:rsidRPr="005D0281" w:rsidRDefault="005D0281" w:rsidP="00715500">
            <w:pPr>
              <w:pStyle w:val="211"/>
              <w:snapToGrid w:val="0"/>
              <w:ind w:right="105" w:firstLine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ar-SA"/>
              </w:rPr>
            </w:pPr>
          </w:p>
          <w:p w:rsidR="005D0281" w:rsidRPr="005D0281" w:rsidRDefault="005D0281" w:rsidP="00715500">
            <w:pPr>
              <w:pStyle w:val="211"/>
              <w:snapToGrid w:val="0"/>
              <w:ind w:right="105" w:firstLine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ar-SA"/>
              </w:rPr>
            </w:pPr>
          </w:p>
          <w:p w:rsidR="005D0281" w:rsidRPr="005D0281" w:rsidRDefault="005D0281" w:rsidP="00715500">
            <w:pPr>
              <w:pStyle w:val="211"/>
              <w:snapToGrid w:val="0"/>
              <w:ind w:right="105" w:firstLine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ar-SA"/>
              </w:rPr>
            </w:pPr>
          </w:p>
          <w:p w:rsidR="005D0281" w:rsidRPr="005D0281" w:rsidRDefault="005D0281" w:rsidP="00715500">
            <w:pPr>
              <w:pStyle w:val="211"/>
              <w:snapToGrid w:val="0"/>
              <w:ind w:right="105" w:firstLine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ar-SA"/>
              </w:rPr>
            </w:pPr>
          </w:p>
          <w:p w:rsidR="005D0281" w:rsidRPr="005D0281" w:rsidRDefault="005D0281" w:rsidP="00715500">
            <w:pPr>
              <w:pStyle w:val="211"/>
              <w:snapToGrid w:val="0"/>
              <w:ind w:right="105" w:firstLine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ar-SA"/>
              </w:rPr>
            </w:pPr>
          </w:p>
          <w:p w:rsidR="005D0281" w:rsidRPr="005D0281" w:rsidRDefault="005D0281" w:rsidP="00715500">
            <w:pPr>
              <w:pStyle w:val="211"/>
              <w:snapToGrid w:val="0"/>
              <w:ind w:right="105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9" w:type="pct"/>
            <w:vMerge w:val="restart"/>
            <w:vAlign w:val="center"/>
          </w:tcPr>
          <w:p w:rsidR="005D0281" w:rsidRPr="005D0281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D0281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Варгашинского района</w:t>
            </w:r>
          </w:p>
          <w:p w:rsidR="005D0281" w:rsidRPr="005D0281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5D0281" w:rsidRPr="005D0281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5D0281" w:rsidRPr="005D0281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5D0281" w:rsidRPr="005D0281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5D0281" w:rsidRPr="005D0281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5D0281" w:rsidRPr="005D0281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5D0281" w:rsidRPr="005D0281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5D0281" w:rsidRPr="005D0281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5D0281" w:rsidRPr="005D0281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5" w:type="pct"/>
            <w:vMerge w:val="restart"/>
            <w:vAlign w:val="center"/>
          </w:tcPr>
          <w:p w:rsidR="005D0281" w:rsidRPr="005D0281" w:rsidRDefault="005D0281" w:rsidP="00F15EAB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81">
              <w:rPr>
                <w:rFonts w:ascii="Times New Roman" w:hAnsi="Times New Roman"/>
                <w:color w:val="000000"/>
                <w:sz w:val="22"/>
                <w:szCs w:val="22"/>
              </w:rPr>
              <w:t>2022-2024</w:t>
            </w:r>
          </w:p>
        </w:tc>
        <w:tc>
          <w:tcPr>
            <w:tcW w:w="893" w:type="pct"/>
            <w:vMerge w:val="restart"/>
            <w:vAlign w:val="center"/>
          </w:tcPr>
          <w:p w:rsidR="005D0281" w:rsidRPr="005D0281" w:rsidRDefault="005D0281" w:rsidP="002C3D13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281">
              <w:rPr>
                <w:rFonts w:ascii="Times New Roman" w:hAnsi="Times New Roman"/>
                <w:color w:val="000000"/>
                <w:sz w:val="22"/>
                <w:szCs w:val="22"/>
              </w:rPr>
              <w:t>На обеспечение диспетчеров ЕДДС в 202</w:t>
            </w:r>
            <w:r w:rsidR="002C3D1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5D02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году было израсходовано </w:t>
            </w:r>
            <w:r w:rsidR="002C3D13" w:rsidRPr="002C3D13">
              <w:rPr>
                <w:rFonts w:ascii="Times New Roman" w:hAnsi="Times New Roman"/>
                <w:sz w:val="22"/>
                <w:szCs w:val="22"/>
              </w:rPr>
              <w:t>1 704,90</w:t>
            </w:r>
          </w:p>
        </w:tc>
      </w:tr>
      <w:tr w:rsidR="005D0281" w:rsidRPr="004F58B8" w:rsidTr="005652AD">
        <w:trPr>
          <w:trHeight w:val="230"/>
        </w:trPr>
        <w:tc>
          <w:tcPr>
            <w:tcW w:w="268" w:type="pct"/>
            <w:vMerge/>
          </w:tcPr>
          <w:p w:rsidR="005D0281" w:rsidRPr="00F15EAB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75" w:type="pct"/>
            <w:vMerge/>
          </w:tcPr>
          <w:p w:rsidR="005D0281" w:rsidRPr="005D0281" w:rsidRDefault="005D0281" w:rsidP="00715500">
            <w:pPr>
              <w:pStyle w:val="211"/>
              <w:widowControl/>
              <w:snapToGrid w:val="0"/>
              <w:ind w:left="105" w:right="105" w:firstLine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39" w:type="pct"/>
            <w:vMerge/>
          </w:tcPr>
          <w:p w:rsidR="005D0281" w:rsidRPr="005D0281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5" w:type="pct"/>
            <w:vMerge/>
            <w:vAlign w:val="center"/>
          </w:tcPr>
          <w:p w:rsidR="005D0281" w:rsidRPr="005D0281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vMerge/>
            <w:vAlign w:val="center"/>
          </w:tcPr>
          <w:p w:rsidR="005D0281" w:rsidRPr="005D0281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D0281" w:rsidRPr="004F58B8" w:rsidTr="005652AD">
        <w:trPr>
          <w:trHeight w:val="1541"/>
        </w:trPr>
        <w:tc>
          <w:tcPr>
            <w:tcW w:w="268" w:type="pct"/>
          </w:tcPr>
          <w:p w:rsidR="005D0281" w:rsidRPr="00F15EAB" w:rsidRDefault="005D0281" w:rsidP="00715500">
            <w:pPr>
              <w:pStyle w:val="211"/>
              <w:tabs>
                <w:tab w:val="left" w:pos="980"/>
              </w:tabs>
              <w:snapToGrid w:val="0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15EA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1875" w:type="pct"/>
          </w:tcPr>
          <w:p w:rsidR="005D0281" w:rsidRPr="005D0281" w:rsidRDefault="005D0281" w:rsidP="00715500">
            <w:pPr>
              <w:pStyle w:val="211"/>
              <w:widowControl/>
              <w:snapToGrid w:val="0"/>
              <w:ind w:left="105" w:right="105" w:firstLine="0"/>
              <w:rPr>
                <w:rFonts w:ascii="Times New Roman" w:hAnsi="Times New Roman"/>
                <w:sz w:val="22"/>
                <w:szCs w:val="22"/>
              </w:rPr>
            </w:pPr>
            <w:r w:rsidRPr="005D0281">
              <w:rPr>
                <w:rFonts w:ascii="Times New Roman" w:hAnsi="Times New Roman"/>
                <w:sz w:val="22"/>
                <w:szCs w:val="22"/>
              </w:rPr>
              <w:t xml:space="preserve">Обучение диспетчеров ЕДДС в ГКУ «Служба спасения Курганской области» (по согласованию) </w:t>
            </w:r>
          </w:p>
        </w:tc>
        <w:tc>
          <w:tcPr>
            <w:tcW w:w="1339" w:type="pct"/>
            <w:vAlign w:val="center"/>
          </w:tcPr>
          <w:p w:rsidR="005D0281" w:rsidRPr="005D0281" w:rsidRDefault="005D0281" w:rsidP="00715500">
            <w:pPr>
              <w:jc w:val="center"/>
              <w:rPr>
                <w:color w:val="000000"/>
                <w:sz w:val="22"/>
                <w:szCs w:val="22"/>
              </w:rPr>
            </w:pPr>
            <w:r w:rsidRPr="005D0281">
              <w:rPr>
                <w:color w:val="000000"/>
                <w:sz w:val="22"/>
                <w:szCs w:val="22"/>
              </w:rPr>
              <w:t>Администрация Варгашинского района</w:t>
            </w:r>
          </w:p>
          <w:p w:rsidR="005D0281" w:rsidRPr="005D0281" w:rsidRDefault="005D0281" w:rsidP="0071550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D0281" w:rsidRPr="005D0281" w:rsidRDefault="005D0281" w:rsidP="0071550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D0281" w:rsidRPr="005D0281" w:rsidRDefault="005D0281" w:rsidP="0071550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D0281" w:rsidRPr="005D0281" w:rsidRDefault="005D0281" w:rsidP="00715500">
            <w:pPr>
              <w:rPr>
                <w:sz w:val="22"/>
                <w:szCs w:val="22"/>
              </w:rPr>
            </w:pPr>
          </w:p>
        </w:tc>
        <w:tc>
          <w:tcPr>
            <w:tcW w:w="625" w:type="pct"/>
            <w:vAlign w:val="center"/>
          </w:tcPr>
          <w:p w:rsidR="005D0281" w:rsidRPr="005D0281" w:rsidRDefault="005D0281" w:rsidP="00F15EAB">
            <w:pPr>
              <w:jc w:val="center"/>
              <w:rPr>
                <w:color w:val="000000"/>
                <w:sz w:val="22"/>
                <w:szCs w:val="22"/>
              </w:rPr>
            </w:pPr>
            <w:r w:rsidRPr="005D0281">
              <w:rPr>
                <w:color w:val="000000"/>
                <w:sz w:val="22"/>
                <w:szCs w:val="22"/>
              </w:rPr>
              <w:t>2022-2024</w:t>
            </w:r>
          </w:p>
        </w:tc>
        <w:tc>
          <w:tcPr>
            <w:tcW w:w="893" w:type="pct"/>
            <w:vAlign w:val="center"/>
          </w:tcPr>
          <w:p w:rsidR="005D0281" w:rsidRPr="00D72E82" w:rsidRDefault="005D0281" w:rsidP="00D72E82">
            <w:pPr>
              <w:pStyle w:val="211"/>
              <w:tabs>
                <w:tab w:val="left" w:pos="980"/>
              </w:tabs>
              <w:snapToGrid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2E82">
              <w:rPr>
                <w:rFonts w:ascii="Times New Roman" w:hAnsi="Times New Roman"/>
                <w:color w:val="000000"/>
                <w:sz w:val="22"/>
                <w:szCs w:val="22"/>
              </w:rPr>
              <w:t>В 202</w:t>
            </w:r>
            <w:r w:rsidR="00D72E82" w:rsidRPr="00D72E82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D72E8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году </w:t>
            </w:r>
            <w:r w:rsidR="00D72E8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 </w:t>
            </w:r>
            <w:r w:rsidRPr="00D72E8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диспетчера ЕДДС </w:t>
            </w:r>
            <w:r w:rsidR="00D72E82" w:rsidRPr="00D72E8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прошли </w:t>
            </w:r>
            <w:r w:rsidRPr="00D72E82">
              <w:rPr>
                <w:rFonts w:ascii="Times New Roman" w:hAnsi="Times New Roman"/>
                <w:color w:val="000000"/>
                <w:sz w:val="22"/>
                <w:szCs w:val="22"/>
              </w:rPr>
              <w:t>обучение в ГКУ «Служба спасения Курганской области»</w:t>
            </w:r>
            <w:r w:rsidR="00D72E82" w:rsidRPr="00D72E8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а именно </w:t>
            </w:r>
            <w:proofErr w:type="spellStart"/>
            <w:r w:rsidR="00D72E82" w:rsidRPr="00D72E82">
              <w:rPr>
                <w:rFonts w:ascii="Times New Roman" w:hAnsi="Times New Roman"/>
                <w:color w:val="000000"/>
                <w:sz w:val="22"/>
                <w:szCs w:val="22"/>
              </w:rPr>
              <w:t>Просекова</w:t>
            </w:r>
            <w:proofErr w:type="spellEnd"/>
            <w:r w:rsidR="00D72E82" w:rsidRPr="00D72E8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Александра Николаевна, Данилин Иван Юрьевич, Васильева Лариса Александровна</w:t>
            </w:r>
          </w:p>
        </w:tc>
      </w:tr>
    </w:tbl>
    <w:p w:rsidR="00F15EAB" w:rsidRDefault="00F15EAB" w:rsidP="00716484">
      <w:pPr>
        <w:pStyle w:val="211"/>
        <w:tabs>
          <w:tab w:val="left" w:pos="980"/>
        </w:tabs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15EAB" w:rsidRDefault="00F15EAB" w:rsidP="00716484">
      <w:pPr>
        <w:pStyle w:val="211"/>
        <w:tabs>
          <w:tab w:val="left" w:pos="980"/>
        </w:tabs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921E0" w:rsidRPr="00F83919" w:rsidRDefault="003921E0" w:rsidP="00036AA3">
      <w:pPr>
        <w:spacing w:line="276" w:lineRule="auto"/>
        <w:ind w:firstLine="709"/>
        <w:jc w:val="both"/>
        <w:rPr>
          <w:sz w:val="28"/>
          <w:szCs w:val="28"/>
        </w:rPr>
      </w:pPr>
    </w:p>
    <w:p w:rsidR="00EC1CFD" w:rsidRDefault="00EC1CFD" w:rsidP="00EC1CFD">
      <w:pPr>
        <w:pStyle w:val="Standard"/>
        <w:ind w:firstLine="720"/>
        <w:jc w:val="both"/>
      </w:pPr>
      <w:r>
        <w:t>З</w:t>
      </w:r>
      <w:r w:rsidRPr="003A3EA5">
        <w:t xml:space="preserve">аместитель Главы Варгашинского муниципального </w:t>
      </w:r>
    </w:p>
    <w:p w:rsidR="000A618A" w:rsidRPr="00F2355F" w:rsidRDefault="00EC1CFD" w:rsidP="00EC1CFD">
      <w:pPr>
        <w:pStyle w:val="Standard"/>
        <w:ind w:firstLine="720"/>
        <w:jc w:val="both"/>
        <w:rPr>
          <w:sz w:val="28"/>
          <w:szCs w:val="28"/>
        </w:rPr>
      </w:pPr>
      <w:r w:rsidRPr="003A3EA5">
        <w:t>округа по строительству и гражданской защите</w:t>
      </w:r>
      <w:r>
        <w:t xml:space="preserve">                                                                                                                             Нечаева Ю.В.</w:t>
      </w:r>
    </w:p>
    <w:sectPr w:rsidR="000A618A" w:rsidRPr="00F2355F" w:rsidSect="004548E0">
      <w:pgSz w:w="16840" w:h="11907" w:orient="landscape"/>
      <w:pgMar w:top="397" w:right="340" w:bottom="1134" w:left="42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B46FC" w:rsidRDefault="00CB46FC">
      <w:r>
        <w:separator/>
      </w:r>
    </w:p>
  </w:endnote>
  <w:endnote w:type="continuationSeparator" w:id="0">
    <w:p w:rsidR="00CB46FC" w:rsidRDefault="00CB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B46FC" w:rsidRDefault="00CB46FC">
      <w:r>
        <w:separator/>
      </w:r>
    </w:p>
  </w:footnote>
  <w:footnote w:type="continuationSeparator" w:id="0">
    <w:p w:rsidR="00CB46FC" w:rsidRDefault="00CB4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6664" w:rsidRDefault="00D9666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D96664" w:rsidRDefault="00D9666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6664" w:rsidRDefault="00D9666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C66345"/>
    <w:multiLevelType w:val="hybridMultilevel"/>
    <w:tmpl w:val="8214A50C"/>
    <w:lvl w:ilvl="0" w:tplc="76E817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539"/>
    <w:rsid w:val="000026D6"/>
    <w:rsid w:val="00002EBB"/>
    <w:rsid w:val="00005BC3"/>
    <w:rsid w:val="00011C16"/>
    <w:rsid w:val="00011ED4"/>
    <w:rsid w:val="000158AC"/>
    <w:rsid w:val="000207C6"/>
    <w:rsid w:val="00022AC8"/>
    <w:rsid w:val="0002307F"/>
    <w:rsid w:val="00024258"/>
    <w:rsid w:val="00027566"/>
    <w:rsid w:val="00027F67"/>
    <w:rsid w:val="00030554"/>
    <w:rsid w:val="000306C9"/>
    <w:rsid w:val="00036AA3"/>
    <w:rsid w:val="000405B9"/>
    <w:rsid w:val="00045641"/>
    <w:rsid w:val="00045EA7"/>
    <w:rsid w:val="00047E61"/>
    <w:rsid w:val="0005178E"/>
    <w:rsid w:val="000524BF"/>
    <w:rsid w:val="000613A9"/>
    <w:rsid w:val="00061B2D"/>
    <w:rsid w:val="000633CF"/>
    <w:rsid w:val="00065034"/>
    <w:rsid w:val="00080020"/>
    <w:rsid w:val="00091854"/>
    <w:rsid w:val="000934B3"/>
    <w:rsid w:val="00095E06"/>
    <w:rsid w:val="00096C05"/>
    <w:rsid w:val="000A0D8B"/>
    <w:rsid w:val="000A3DE9"/>
    <w:rsid w:val="000A618A"/>
    <w:rsid w:val="000A7875"/>
    <w:rsid w:val="000A7DA6"/>
    <w:rsid w:val="000B5099"/>
    <w:rsid w:val="000B5339"/>
    <w:rsid w:val="000B5578"/>
    <w:rsid w:val="000C0286"/>
    <w:rsid w:val="000C7337"/>
    <w:rsid w:val="000D32A1"/>
    <w:rsid w:val="000D5E87"/>
    <w:rsid w:val="000E0795"/>
    <w:rsid w:val="000F004D"/>
    <w:rsid w:val="000F1A4C"/>
    <w:rsid w:val="000F2129"/>
    <w:rsid w:val="000F65B2"/>
    <w:rsid w:val="001053D0"/>
    <w:rsid w:val="00113B69"/>
    <w:rsid w:val="00113C28"/>
    <w:rsid w:val="001162E6"/>
    <w:rsid w:val="00116AC1"/>
    <w:rsid w:val="001230AA"/>
    <w:rsid w:val="001241F9"/>
    <w:rsid w:val="001309F1"/>
    <w:rsid w:val="00133ADA"/>
    <w:rsid w:val="0013558C"/>
    <w:rsid w:val="00142B14"/>
    <w:rsid w:val="001446A7"/>
    <w:rsid w:val="00147277"/>
    <w:rsid w:val="001506C9"/>
    <w:rsid w:val="001516F8"/>
    <w:rsid w:val="0015322C"/>
    <w:rsid w:val="0015537B"/>
    <w:rsid w:val="00165F2C"/>
    <w:rsid w:val="00170953"/>
    <w:rsid w:val="00172903"/>
    <w:rsid w:val="0018094E"/>
    <w:rsid w:val="00182124"/>
    <w:rsid w:val="001907C1"/>
    <w:rsid w:val="0019088C"/>
    <w:rsid w:val="00194502"/>
    <w:rsid w:val="00196760"/>
    <w:rsid w:val="00196BDE"/>
    <w:rsid w:val="00196C41"/>
    <w:rsid w:val="00196ED3"/>
    <w:rsid w:val="001970E2"/>
    <w:rsid w:val="001A31FA"/>
    <w:rsid w:val="001B1522"/>
    <w:rsid w:val="001B4588"/>
    <w:rsid w:val="001B485C"/>
    <w:rsid w:val="001B65D1"/>
    <w:rsid w:val="001C2C8A"/>
    <w:rsid w:val="001C4F3C"/>
    <w:rsid w:val="001C56A4"/>
    <w:rsid w:val="001C5897"/>
    <w:rsid w:val="001D27B5"/>
    <w:rsid w:val="001D2FE7"/>
    <w:rsid w:val="001D6977"/>
    <w:rsid w:val="001E14B6"/>
    <w:rsid w:val="001E486B"/>
    <w:rsid w:val="001E49E3"/>
    <w:rsid w:val="001E4C64"/>
    <w:rsid w:val="001F0631"/>
    <w:rsid w:val="001F736D"/>
    <w:rsid w:val="001F74AA"/>
    <w:rsid w:val="0021434C"/>
    <w:rsid w:val="00220E1F"/>
    <w:rsid w:val="002250A6"/>
    <w:rsid w:val="00232DC2"/>
    <w:rsid w:val="00235A60"/>
    <w:rsid w:val="002376D6"/>
    <w:rsid w:val="00246340"/>
    <w:rsid w:val="002612FE"/>
    <w:rsid w:val="00264155"/>
    <w:rsid w:val="002702AB"/>
    <w:rsid w:val="002702FB"/>
    <w:rsid w:val="00281E7C"/>
    <w:rsid w:val="0028229E"/>
    <w:rsid w:val="00285152"/>
    <w:rsid w:val="00285915"/>
    <w:rsid w:val="0028737F"/>
    <w:rsid w:val="00295F7B"/>
    <w:rsid w:val="002A10AC"/>
    <w:rsid w:val="002A2B3B"/>
    <w:rsid w:val="002C020B"/>
    <w:rsid w:val="002C243E"/>
    <w:rsid w:val="002C3D13"/>
    <w:rsid w:val="002D1028"/>
    <w:rsid w:val="002D1389"/>
    <w:rsid w:val="002D3BCA"/>
    <w:rsid w:val="002E1539"/>
    <w:rsid w:val="002E1940"/>
    <w:rsid w:val="002E3425"/>
    <w:rsid w:val="002E61CD"/>
    <w:rsid w:val="002F2C9E"/>
    <w:rsid w:val="002F3E9A"/>
    <w:rsid w:val="002F6522"/>
    <w:rsid w:val="0030495F"/>
    <w:rsid w:val="00306847"/>
    <w:rsid w:val="00320474"/>
    <w:rsid w:val="00331E09"/>
    <w:rsid w:val="00336E12"/>
    <w:rsid w:val="00336FAF"/>
    <w:rsid w:val="003476A0"/>
    <w:rsid w:val="0035335C"/>
    <w:rsid w:val="003562C6"/>
    <w:rsid w:val="0036752B"/>
    <w:rsid w:val="00372374"/>
    <w:rsid w:val="0037264B"/>
    <w:rsid w:val="00375A79"/>
    <w:rsid w:val="00380526"/>
    <w:rsid w:val="00380F5E"/>
    <w:rsid w:val="00381803"/>
    <w:rsid w:val="00384FBB"/>
    <w:rsid w:val="00387784"/>
    <w:rsid w:val="003921E0"/>
    <w:rsid w:val="00395B9C"/>
    <w:rsid w:val="003A0443"/>
    <w:rsid w:val="003A11A0"/>
    <w:rsid w:val="003A1D74"/>
    <w:rsid w:val="003A301C"/>
    <w:rsid w:val="003A6B5C"/>
    <w:rsid w:val="003B0CEF"/>
    <w:rsid w:val="003C4621"/>
    <w:rsid w:val="003C659E"/>
    <w:rsid w:val="003D1919"/>
    <w:rsid w:val="003D3120"/>
    <w:rsid w:val="003D37AC"/>
    <w:rsid w:val="003E1423"/>
    <w:rsid w:val="003E34E2"/>
    <w:rsid w:val="003E3B66"/>
    <w:rsid w:val="003F1865"/>
    <w:rsid w:val="003F6990"/>
    <w:rsid w:val="00406EAF"/>
    <w:rsid w:val="00411838"/>
    <w:rsid w:val="00415A91"/>
    <w:rsid w:val="00423E51"/>
    <w:rsid w:val="00423FB8"/>
    <w:rsid w:val="00442D70"/>
    <w:rsid w:val="004430E3"/>
    <w:rsid w:val="00453C2D"/>
    <w:rsid w:val="004548E0"/>
    <w:rsid w:val="00454C4F"/>
    <w:rsid w:val="00461248"/>
    <w:rsid w:val="00462A95"/>
    <w:rsid w:val="00481D04"/>
    <w:rsid w:val="004840D0"/>
    <w:rsid w:val="00484C8D"/>
    <w:rsid w:val="00491024"/>
    <w:rsid w:val="00496A1D"/>
    <w:rsid w:val="004A2ECB"/>
    <w:rsid w:val="004B54D8"/>
    <w:rsid w:val="004B64F9"/>
    <w:rsid w:val="004C3D9B"/>
    <w:rsid w:val="004C4D11"/>
    <w:rsid w:val="004D43ED"/>
    <w:rsid w:val="004D588F"/>
    <w:rsid w:val="004D6B37"/>
    <w:rsid w:val="004E5331"/>
    <w:rsid w:val="004F28E1"/>
    <w:rsid w:val="004F42ED"/>
    <w:rsid w:val="004F5A85"/>
    <w:rsid w:val="005016F4"/>
    <w:rsid w:val="0050307C"/>
    <w:rsid w:val="005103B1"/>
    <w:rsid w:val="0051072C"/>
    <w:rsid w:val="00514F58"/>
    <w:rsid w:val="00515A1D"/>
    <w:rsid w:val="00521805"/>
    <w:rsid w:val="0052345C"/>
    <w:rsid w:val="0052767C"/>
    <w:rsid w:val="00527E16"/>
    <w:rsid w:val="005302F0"/>
    <w:rsid w:val="00530B30"/>
    <w:rsid w:val="00532523"/>
    <w:rsid w:val="0053494E"/>
    <w:rsid w:val="00542FBE"/>
    <w:rsid w:val="00545300"/>
    <w:rsid w:val="005453EB"/>
    <w:rsid w:val="005558E9"/>
    <w:rsid w:val="00561E04"/>
    <w:rsid w:val="00562508"/>
    <w:rsid w:val="00563D57"/>
    <w:rsid w:val="00564707"/>
    <w:rsid w:val="005652AD"/>
    <w:rsid w:val="005658DE"/>
    <w:rsid w:val="005813D0"/>
    <w:rsid w:val="005839DD"/>
    <w:rsid w:val="00590AA3"/>
    <w:rsid w:val="00597055"/>
    <w:rsid w:val="005A23EF"/>
    <w:rsid w:val="005A2856"/>
    <w:rsid w:val="005A7033"/>
    <w:rsid w:val="005B0366"/>
    <w:rsid w:val="005B3B5B"/>
    <w:rsid w:val="005B5673"/>
    <w:rsid w:val="005D0281"/>
    <w:rsid w:val="005D1EA2"/>
    <w:rsid w:val="005D2C32"/>
    <w:rsid w:val="005E3DEB"/>
    <w:rsid w:val="005E68EC"/>
    <w:rsid w:val="005F6875"/>
    <w:rsid w:val="00600862"/>
    <w:rsid w:val="00600AE0"/>
    <w:rsid w:val="00601CD4"/>
    <w:rsid w:val="00606229"/>
    <w:rsid w:val="00606A89"/>
    <w:rsid w:val="006135E2"/>
    <w:rsid w:val="00615E07"/>
    <w:rsid w:val="0061738F"/>
    <w:rsid w:val="00620B7F"/>
    <w:rsid w:val="00626663"/>
    <w:rsid w:val="0062691A"/>
    <w:rsid w:val="00627A5A"/>
    <w:rsid w:val="00642017"/>
    <w:rsid w:val="0064293A"/>
    <w:rsid w:val="00647730"/>
    <w:rsid w:val="00655681"/>
    <w:rsid w:val="00660466"/>
    <w:rsid w:val="00665C69"/>
    <w:rsid w:val="006738B0"/>
    <w:rsid w:val="006838D4"/>
    <w:rsid w:val="00693EF1"/>
    <w:rsid w:val="00694489"/>
    <w:rsid w:val="006944FE"/>
    <w:rsid w:val="006A0BEB"/>
    <w:rsid w:val="006A7A78"/>
    <w:rsid w:val="006C4685"/>
    <w:rsid w:val="006D70C6"/>
    <w:rsid w:val="006D75BA"/>
    <w:rsid w:val="006E08BE"/>
    <w:rsid w:val="006E19C7"/>
    <w:rsid w:val="006E3298"/>
    <w:rsid w:val="006E3FF6"/>
    <w:rsid w:val="006E5445"/>
    <w:rsid w:val="006F1C4E"/>
    <w:rsid w:val="00700CB3"/>
    <w:rsid w:val="00711948"/>
    <w:rsid w:val="00715500"/>
    <w:rsid w:val="00716484"/>
    <w:rsid w:val="00722D67"/>
    <w:rsid w:val="00730B71"/>
    <w:rsid w:val="007358B3"/>
    <w:rsid w:val="00740651"/>
    <w:rsid w:val="00745CCD"/>
    <w:rsid w:val="007467A5"/>
    <w:rsid w:val="007475D2"/>
    <w:rsid w:val="00753FA2"/>
    <w:rsid w:val="00763BD0"/>
    <w:rsid w:val="00773328"/>
    <w:rsid w:val="0077764D"/>
    <w:rsid w:val="00783D87"/>
    <w:rsid w:val="0078598F"/>
    <w:rsid w:val="007A6AF0"/>
    <w:rsid w:val="007B34B0"/>
    <w:rsid w:val="007B666C"/>
    <w:rsid w:val="007C086B"/>
    <w:rsid w:val="007C28D6"/>
    <w:rsid w:val="007C4171"/>
    <w:rsid w:val="007E1C65"/>
    <w:rsid w:val="007E2E46"/>
    <w:rsid w:val="007F5CB5"/>
    <w:rsid w:val="00800134"/>
    <w:rsid w:val="0080261D"/>
    <w:rsid w:val="00807645"/>
    <w:rsid w:val="008231F0"/>
    <w:rsid w:val="0082442A"/>
    <w:rsid w:val="00825AB5"/>
    <w:rsid w:val="00825C94"/>
    <w:rsid w:val="00833CBB"/>
    <w:rsid w:val="00846CD9"/>
    <w:rsid w:val="0085515B"/>
    <w:rsid w:val="0085745B"/>
    <w:rsid w:val="00864969"/>
    <w:rsid w:val="008665EC"/>
    <w:rsid w:val="008740F7"/>
    <w:rsid w:val="00890DBE"/>
    <w:rsid w:val="008A3C6A"/>
    <w:rsid w:val="008B05A1"/>
    <w:rsid w:val="008B3329"/>
    <w:rsid w:val="008B4219"/>
    <w:rsid w:val="008C7170"/>
    <w:rsid w:val="008D0665"/>
    <w:rsid w:val="008D7DFE"/>
    <w:rsid w:val="008E4C59"/>
    <w:rsid w:val="008E5128"/>
    <w:rsid w:val="008E6CCB"/>
    <w:rsid w:val="008E7710"/>
    <w:rsid w:val="009001FE"/>
    <w:rsid w:val="00900632"/>
    <w:rsid w:val="009025AE"/>
    <w:rsid w:val="00902A25"/>
    <w:rsid w:val="0090472B"/>
    <w:rsid w:val="009067AA"/>
    <w:rsid w:val="0090749E"/>
    <w:rsid w:val="00911801"/>
    <w:rsid w:val="00916F04"/>
    <w:rsid w:val="009202D8"/>
    <w:rsid w:val="00920987"/>
    <w:rsid w:val="00925B90"/>
    <w:rsid w:val="0092653C"/>
    <w:rsid w:val="00927CFD"/>
    <w:rsid w:val="00930255"/>
    <w:rsid w:val="009310C8"/>
    <w:rsid w:val="0093291A"/>
    <w:rsid w:val="0093328C"/>
    <w:rsid w:val="0093588B"/>
    <w:rsid w:val="009377EC"/>
    <w:rsid w:val="00937F32"/>
    <w:rsid w:val="009431AC"/>
    <w:rsid w:val="00944C21"/>
    <w:rsid w:val="00952A26"/>
    <w:rsid w:val="00957CE4"/>
    <w:rsid w:val="00960D27"/>
    <w:rsid w:val="009724E6"/>
    <w:rsid w:val="00973332"/>
    <w:rsid w:val="00974635"/>
    <w:rsid w:val="00974667"/>
    <w:rsid w:val="00975B77"/>
    <w:rsid w:val="0098328B"/>
    <w:rsid w:val="009855C2"/>
    <w:rsid w:val="00990C08"/>
    <w:rsid w:val="009A2846"/>
    <w:rsid w:val="009B00D6"/>
    <w:rsid w:val="009C0B79"/>
    <w:rsid w:val="009D14D9"/>
    <w:rsid w:val="009E20FC"/>
    <w:rsid w:val="009E4912"/>
    <w:rsid w:val="009E60FD"/>
    <w:rsid w:val="009E6797"/>
    <w:rsid w:val="009F5D99"/>
    <w:rsid w:val="009F6ACF"/>
    <w:rsid w:val="00A147BA"/>
    <w:rsid w:val="00A14E37"/>
    <w:rsid w:val="00A15C5B"/>
    <w:rsid w:val="00A16F55"/>
    <w:rsid w:val="00A3301F"/>
    <w:rsid w:val="00A34401"/>
    <w:rsid w:val="00A428BF"/>
    <w:rsid w:val="00A45B55"/>
    <w:rsid w:val="00A461D8"/>
    <w:rsid w:val="00A46F6A"/>
    <w:rsid w:val="00A51FED"/>
    <w:rsid w:val="00A52A9B"/>
    <w:rsid w:val="00A55672"/>
    <w:rsid w:val="00A56296"/>
    <w:rsid w:val="00A56518"/>
    <w:rsid w:val="00A638B9"/>
    <w:rsid w:val="00A64282"/>
    <w:rsid w:val="00A669AC"/>
    <w:rsid w:val="00A70D2E"/>
    <w:rsid w:val="00A75A08"/>
    <w:rsid w:val="00A75BD9"/>
    <w:rsid w:val="00A76CEF"/>
    <w:rsid w:val="00A779E8"/>
    <w:rsid w:val="00A80C52"/>
    <w:rsid w:val="00A8102F"/>
    <w:rsid w:val="00A8218E"/>
    <w:rsid w:val="00A87642"/>
    <w:rsid w:val="00A87C2B"/>
    <w:rsid w:val="00A91223"/>
    <w:rsid w:val="00AA38F3"/>
    <w:rsid w:val="00AA4B15"/>
    <w:rsid w:val="00AA5D16"/>
    <w:rsid w:val="00AB171C"/>
    <w:rsid w:val="00AB3B68"/>
    <w:rsid w:val="00AB6125"/>
    <w:rsid w:val="00AB7261"/>
    <w:rsid w:val="00AC09FD"/>
    <w:rsid w:val="00AD0B38"/>
    <w:rsid w:val="00AD19F6"/>
    <w:rsid w:val="00AE0FEC"/>
    <w:rsid w:val="00AE36DF"/>
    <w:rsid w:val="00AE3D9A"/>
    <w:rsid w:val="00AE487A"/>
    <w:rsid w:val="00AE7B3C"/>
    <w:rsid w:val="00B022EE"/>
    <w:rsid w:val="00B029A0"/>
    <w:rsid w:val="00B072CB"/>
    <w:rsid w:val="00B13EB0"/>
    <w:rsid w:val="00B145BE"/>
    <w:rsid w:val="00B17AD8"/>
    <w:rsid w:val="00B4794D"/>
    <w:rsid w:val="00B50461"/>
    <w:rsid w:val="00B512F7"/>
    <w:rsid w:val="00B52CF9"/>
    <w:rsid w:val="00B5608E"/>
    <w:rsid w:val="00B57532"/>
    <w:rsid w:val="00B67875"/>
    <w:rsid w:val="00B67C3A"/>
    <w:rsid w:val="00B745EA"/>
    <w:rsid w:val="00B7566C"/>
    <w:rsid w:val="00B802C2"/>
    <w:rsid w:val="00B94525"/>
    <w:rsid w:val="00B96B9A"/>
    <w:rsid w:val="00BA4CD7"/>
    <w:rsid w:val="00BB5D08"/>
    <w:rsid w:val="00BC063D"/>
    <w:rsid w:val="00BC1319"/>
    <w:rsid w:val="00BC62CB"/>
    <w:rsid w:val="00BC6819"/>
    <w:rsid w:val="00BD5B59"/>
    <w:rsid w:val="00BD6462"/>
    <w:rsid w:val="00BD7AC7"/>
    <w:rsid w:val="00BE4F1D"/>
    <w:rsid w:val="00BE5AA8"/>
    <w:rsid w:val="00BE5F0B"/>
    <w:rsid w:val="00BE7374"/>
    <w:rsid w:val="00BF11F1"/>
    <w:rsid w:val="00C0243E"/>
    <w:rsid w:val="00C04529"/>
    <w:rsid w:val="00C05ADA"/>
    <w:rsid w:val="00C11E4E"/>
    <w:rsid w:val="00C210C5"/>
    <w:rsid w:val="00C219A1"/>
    <w:rsid w:val="00C22E93"/>
    <w:rsid w:val="00C23BC4"/>
    <w:rsid w:val="00C45A61"/>
    <w:rsid w:val="00C568C6"/>
    <w:rsid w:val="00C60611"/>
    <w:rsid w:val="00C61D4C"/>
    <w:rsid w:val="00C71708"/>
    <w:rsid w:val="00C73437"/>
    <w:rsid w:val="00C759A6"/>
    <w:rsid w:val="00C802B0"/>
    <w:rsid w:val="00C8335C"/>
    <w:rsid w:val="00CB2411"/>
    <w:rsid w:val="00CB35F0"/>
    <w:rsid w:val="00CB3B5C"/>
    <w:rsid w:val="00CB46FC"/>
    <w:rsid w:val="00CC5401"/>
    <w:rsid w:val="00CD69C5"/>
    <w:rsid w:val="00CD6B7E"/>
    <w:rsid w:val="00CD6DFD"/>
    <w:rsid w:val="00CE2536"/>
    <w:rsid w:val="00CE2B9E"/>
    <w:rsid w:val="00CF203E"/>
    <w:rsid w:val="00CF22EF"/>
    <w:rsid w:val="00CF37C9"/>
    <w:rsid w:val="00CF6EB3"/>
    <w:rsid w:val="00D018C0"/>
    <w:rsid w:val="00D06A30"/>
    <w:rsid w:val="00D10951"/>
    <w:rsid w:val="00D150DD"/>
    <w:rsid w:val="00D23567"/>
    <w:rsid w:val="00D24F99"/>
    <w:rsid w:val="00D2555C"/>
    <w:rsid w:val="00D25D72"/>
    <w:rsid w:val="00D30278"/>
    <w:rsid w:val="00D30694"/>
    <w:rsid w:val="00D30EAC"/>
    <w:rsid w:val="00D31AD0"/>
    <w:rsid w:val="00D326EE"/>
    <w:rsid w:val="00D36283"/>
    <w:rsid w:val="00D40472"/>
    <w:rsid w:val="00D41D5C"/>
    <w:rsid w:val="00D54420"/>
    <w:rsid w:val="00D57460"/>
    <w:rsid w:val="00D62BC7"/>
    <w:rsid w:val="00D72430"/>
    <w:rsid w:val="00D72E82"/>
    <w:rsid w:val="00D81311"/>
    <w:rsid w:val="00D90F21"/>
    <w:rsid w:val="00D91040"/>
    <w:rsid w:val="00D92344"/>
    <w:rsid w:val="00D930A5"/>
    <w:rsid w:val="00D93799"/>
    <w:rsid w:val="00D950D6"/>
    <w:rsid w:val="00D95A08"/>
    <w:rsid w:val="00D96664"/>
    <w:rsid w:val="00D97C9B"/>
    <w:rsid w:val="00DA2955"/>
    <w:rsid w:val="00DA5C04"/>
    <w:rsid w:val="00DA6348"/>
    <w:rsid w:val="00DB118C"/>
    <w:rsid w:val="00DB1697"/>
    <w:rsid w:val="00DB2C82"/>
    <w:rsid w:val="00DC5084"/>
    <w:rsid w:val="00DE3B4B"/>
    <w:rsid w:val="00DE6FCC"/>
    <w:rsid w:val="00DF0E0F"/>
    <w:rsid w:val="00DF5C9D"/>
    <w:rsid w:val="00E01BDE"/>
    <w:rsid w:val="00E04CD7"/>
    <w:rsid w:val="00E055C6"/>
    <w:rsid w:val="00E06EEA"/>
    <w:rsid w:val="00E16845"/>
    <w:rsid w:val="00E16DEE"/>
    <w:rsid w:val="00E1733E"/>
    <w:rsid w:val="00E30C68"/>
    <w:rsid w:val="00E366AE"/>
    <w:rsid w:val="00E42F45"/>
    <w:rsid w:val="00E440E9"/>
    <w:rsid w:val="00E44649"/>
    <w:rsid w:val="00E67F59"/>
    <w:rsid w:val="00E84B35"/>
    <w:rsid w:val="00E87AA3"/>
    <w:rsid w:val="00E90584"/>
    <w:rsid w:val="00E91B3D"/>
    <w:rsid w:val="00E940BA"/>
    <w:rsid w:val="00E978AB"/>
    <w:rsid w:val="00E97FA1"/>
    <w:rsid w:val="00EB4E28"/>
    <w:rsid w:val="00EB5395"/>
    <w:rsid w:val="00EC0846"/>
    <w:rsid w:val="00EC13C2"/>
    <w:rsid w:val="00EC1CFD"/>
    <w:rsid w:val="00EC2B3B"/>
    <w:rsid w:val="00EC3BE6"/>
    <w:rsid w:val="00ED7679"/>
    <w:rsid w:val="00ED7E3D"/>
    <w:rsid w:val="00EE3C09"/>
    <w:rsid w:val="00EF6A3C"/>
    <w:rsid w:val="00F04028"/>
    <w:rsid w:val="00F0470E"/>
    <w:rsid w:val="00F0560E"/>
    <w:rsid w:val="00F125BE"/>
    <w:rsid w:val="00F14735"/>
    <w:rsid w:val="00F15EAB"/>
    <w:rsid w:val="00F17A5F"/>
    <w:rsid w:val="00F2355F"/>
    <w:rsid w:val="00F23AE6"/>
    <w:rsid w:val="00F316BA"/>
    <w:rsid w:val="00F33BF9"/>
    <w:rsid w:val="00F35763"/>
    <w:rsid w:val="00F36BDB"/>
    <w:rsid w:val="00F4529F"/>
    <w:rsid w:val="00F45600"/>
    <w:rsid w:val="00F5282B"/>
    <w:rsid w:val="00F65442"/>
    <w:rsid w:val="00F65EC8"/>
    <w:rsid w:val="00F7211F"/>
    <w:rsid w:val="00F72DAC"/>
    <w:rsid w:val="00F83501"/>
    <w:rsid w:val="00F83919"/>
    <w:rsid w:val="00F92F4D"/>
    <w:rsid w:val="00F95AED"/>
    <w:rsid w:val="00FA15CF"/>
    <w:rsid w:val="00FA7ED7"/>
    <w:rsid w:val="00FB1D7D"/>
    <w:rsid w:val="00FB4E45"/>
    <w:rsid w:val="00FB5A06"/>
    <w:rsid w:val="00FC6758"/>
    <w:rsid w:val="00FD1048"/>
    <w:rsid w:val="00FD5379"/>
    <w:rsid w:val="00FD6A09"/>
    <w:rsid w:val="00FE0182"/>
    <w:rsid w:val="00FE2DAB"/>
    <w:rsid w:val="00FF3D96"/>
    <w:rsid w:val="00FF59A4"/>
    <w:rsid w:val="00FF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AC9B4C"/>
  <w15:docId w15:val="{6015F91B-6A87-45AE-94B1-98848A99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tabs>
        <w:tab w:val="right" w:pos="9639"/>
      </w:tabs>
      <w:spacing w:line="360" w:lineRule="auto"/>
      <w:ind w:firstLine="709"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pPr>
      <w:keepNext/>
      <w:tabs>
        <w:tab w:val="right" w:pos="9639"/>
      </w:tabs>
      <w:spacing w:line="360" w:lineRule="auto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pPr>
      <w:keepNext/>
      <w:spacing w:line="360" w:lineRule="exact"/>
      <w:ind w:firstLine="709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character" w:styleId="a4">
    <w:name w:val="page number"/>
    <w:basedOn w:val="a0"/>
  </w:style>
  <w:style w:type="paragraph" w:styleId="a5">
    <w:name w:val="caption"/>
    <w:basedOn w:val="a"/>
    <w:next w:val="a"/>
    <w:qFormat/>
    <w:pPr>
      <w:framePr w:w="4317" w:h="2225" w:hRule="exact" w:hSpace="142" w:wrap="around" w:vAnchor="page" w:hAnchor="page" w:x="6339" w:y="2961"/>
    </w:pPr>
    <w:rPr>
      <w:rFonts w:ascii="Arial" w:hAnsi="Arial"/>
      <w:b/>
      <w:sz w:val="24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customStyle="1" w:styleId="Iauiue">
    <w:name w:val="Iau?iue"/>
  </w:style>
  <w:style w:type="paragraph" w:customStyle="1" w:styleId="Iauiue1">
    <w:name w:val="Iau?iue1"/>
  </w:style>
  <w:style w:type="paragraph" w:styleId="a7">
    <w:name w:val="Body Text Indent"/>
    <w:basedOn w:val="a"/>
    <w:pPr>
      <w:ind w:firstLine="709"/>
      <w:jc w:val="both"/>
    </w:pPr>
    <w:rPr>
      <w:sz w:val="24"/>
    </w:rPr>
  </w:style>
  <w:style w:type="paragraph" w:styleId="20">
    <w:name w:val="Body Text Indent 2"/>
    <w:basedOn w:val="a"/>
    <w:pPr>
      <w:spacing w:line="360" w:lineRule="auto"/>
      <w:ind w:firstLine="851"/>
      <w:jc w:val="both"/>
    </w:pPr>
    <w:rPr>
      <w:sz w:val="24"/>
    </w:rPr>
  </w:style>
  <w:style w:type="paragraph" w:styleId="a8">
    <w:name w:val="Body Text"/>
    <w:basedOn w:val="a"/>
    <w:rPr>
      <w:rFonts w:ascii="Arial" w:hAnsi="Arial" w:cs="Arial"/>
      <w:b/>
      <w:bCs/>
      <w:sz w:val="22"/>
    </w:rPr>
  </w:style>
  <w:style w:type="paragraph" w:styleId="a9">
    <w:name w:val="Balloon Text"/>
    <w:basedOn w:val="a"/>
    <w:semiHidden/>
    <w:rsid w:val="000D32A1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6D70C6"/>
    <w:pPr>
      <w:spacing w:after="120" w:line="480" w:lineRule="auto"/>
    </w:pPr>
  </w:style>
  <w:style w:type="paragraph" w:styleId="30">
    <w:name w:val="Body Text Indent 3"/>
    <w:basedOn w:val="a"/>
    <w:rsid w:val="00EC0846"/>
    <w:pPr>
      <w:spacing w:after="120"/>
      <w:ind w:left="283"/>
    </w:pPr>
    <w:rPr>
      <w:sz w:val="16"/>
      <w:szCs w:val="16"/>
    </w:rPr>
  </w:style>
  <w:style w:type="paragraph" w:customStyle="1" w:styleId="ConsTitle">
    <w:name w:val="ConsTitle"/>
    <w:rsid w:val="00EC084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a">
    <w:name w:val="Hyperlink"/>
    <w:rsid w:val="008A3C6A"/>
    <w:rPr>
      <w:color w:val="0000FF"/>
      <w:u w:val="single"/>
    </w:rPr>
  </w:style>
  <w:style w:type="paragraph" w:customStyle="1" w:styleId="210">
    <w:name w:val="Основной текст 21"/>
    <w:basedOn w:val="a"/>
    <w:rsid w:val="00A80C52"/>
    <w:pPr>
      <w:ind w:firstLine="709"/>
      <w:jc w:val="both"/>
    </w:pPr>
    <w:rPr>
      <w:rFonts w:ascii="Arial" w:hAnsi="Arial" w:cs="Arial"/>
      <w:sz w:val="26"/>
    </w:rPr>
  </w:style>
  <w:style w:type="character" w:customStyle="1" w:styleId="40">
    <w:name w:val="Заголовок 4 Знак"/>
    <w:link w:val="4"/>
    <w:rsid w:val="006738B0"/>
    <w:rPr>
      <w:sz w:val="24"/>
    </w:rPr>
  </w:style>
  <w:style w:type="table" w:styleId="ab">
    <w:name w:val="Table Grid"/>
    <w:basedOn w:val="a1"/>
    <w:rsid w:val="00DA6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20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Основной шрифт абзаца1"/>
    <w:rsid w:val="003D3120"/>
  </w:style>
  <w:style w:type="paragraph" w:customStyle="1" w:styleId="ac">
    <w:name w:val="Содержимое таблицы"/>
    <w:basedOn w:val="a"/>
    <w:rsid w:val="00406EAF"/>
    <w:pPr>
      <w:widowControl w:val="0"/>
      <w:suppressLineNumbers/>
      <w:suppressAutoHyphens/>
    </w:pPr>
    <w:rPr>
      <w:rFonts w:ascii="Arial" w:eastAsia="Arial Unicode MS" w:hAnsi="Arial"/>
      <w:kern w:val="1"/>
      <w:szCs w:val="24"/>
      <w:lang w:eastAsia="ar-SA"/>
    </w:rPr>
  </w:style>
  <w:style w:type="paragraph" w:customStyle="1" w:styleId="Standard">
    <w:name w:val="Standard"/>
    <w:rsid w:val="000A618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d">
    <w:name w:val="Normal (Web)"/>
    <w:basedOn w:val="a"/>
    <w:uiPriority w:val="99"/>
    <w:unhideWhenUsed/>
    <w:rsid w:val="000A618A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Знак Знак"/>
    <w:basedOn w:val="a"/>
    <w:rsid w:val="00E440E9"/>
    <w:pPr>
      <w:widowControl w:val="0"/>
      <w:autoSpaceDE w:val="0"/>
      <w:autoSpaceDN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1">
    <w:name w:val="Основной текст с отступом 21"/>
    <w:basedOn w:val="a"/>
    <w:rsid w:val="00716484"/>
    <w:pPr>
      <w:widowControl w:val="0"/>
      <w:suppressAutoHyphens/>
      <w:autoSpaceDE w:val="0"/>
      <w:ind w:right="55" w:firstLine="708"/>
      <w:jc w:val="both"/>
    </w:pPr>
    <w:rPr>
      <w:rFonts w:ascii="Arial CYR" w:eastAsia="Arial CYR" w:hAnsi="Arial CYR"/>
      <w:sz w:val="28"/>
      <w:szCs w:val="28"/>
    </w:rPr>
  </w:style>
  <w:style w:type="character" w:styleId="af">
    <w:name w:val="Emphasis"/>
    <w:qFormat/>
    <w:rsid w:val="005D02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8AE28-A458-4B61-AF9C-FC0FD272D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Финансовое управление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Колокольцева Людмила</dc:creator>
  <cp:lastModifiedBy>Admin</cp:lastModifiedBy>
  <cp:revision>2</cp:revision>
  <cp:lastPrinted>2024-04-25T06:24:00Z</cp:lastPrinted>
  <dcterms:created xsi:type="dcterms:W3CDTF">2024-04-25T08:45:00Z</dcterms:created>
  <dcterms:modified xsi:type="dcterms:W3CDTF">2024-04-25T08:45:00Z</dcterms:modified>
</cp:coreProperties>
</file>