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A8" w:rsidRDefault="00BF2D36" w:rsidP="008805A3">
      <w:pPr>
        <w:ind w:left="1091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055C1">
        <w:rPr>
          <w:rFonts w:ascii="Times New Roman" w:hAnsi="Times New Roman" w:cs="Times New Roman"/>
          <w:sz w:val="26"/>
          <w:szCs w:val="26"/>
        </w:rPr>
        <w:t xml:space="preserve"> </w:t>
      </w:r>
      <w:r w:rsidR="006E2CA8">
        <w:rPr>
          <w:rFonts w:ascii="Times New Roman" w:hAnsi="Times New Roman" w:cs="Times New Roman"/>
          <w:sz w:val="26"/>
          <w:szCs w:val="26"/>
        </w:rPr>
        <w:t xml:space="preserve">      </w:t>
      </w:r>
      <w:r w:rsidR="006E2C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2CA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E2CA8" w:rsidRPr="00CD6B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="006E2CA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CA8" w:rsidRPr="00CD6BC5" w:rsidRDefault="006E2CA8" w:rsidP="001508B4">
      <w:pPr>
        <w:ind w:left="86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D6BC5">
        <w:rPr>
          <w:rFonts w:ascii="Times New Roman" w:hAnsi="Times New Roman" w:cs="Times New Roman"/>
          <w:sz w:val="26"/>
          <w:szCs w:val="26"/>
        </w:rPr>
        <w:t>УТВЕРЖДАЮ</w:t>
      </w:r>
    </w:p>
    <w:p w:rsidR="006E2CA8" w:rsidRDefault="007E0A5E" w:rsidP="001508B4">
      <w:pPr>
        <w:ind w:left="864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="00CD4726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D4726">
        <w:rPr>
          <w:rFonts w:ascii="Times New Roman" w:hAnsi="Times New Roman" w:cs="Times New Roman"/>
          <w:sz w:val="26"/>
          <w:szCs w:val="26"/>
        </w:rPr>
        <w:t xml:space="preserve"> Варгашинского района</w:t>
      </w:r>
      <w:r w:rsidR="0036664A">
        <w:rPr>
          <w:rFonts w:ascii="Times New Roman" w:hAnsi="Times New Roman" w:cs="Times New Roman"/>
          <w:sz w:val="26"/>
          <w:szCs w:val="26"/>
        </w:rPr>
        <w:t>,</w:t>
      </w:r>
    </w:p>
    <w:p w:rsidR="006E2CA8" w:rsidRPr="00CD6BC5" w:rsidRDefault="007E0A5E" w:rsidP="001508B4">
      <w:pPr>
        <w:ind w:left="864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6E2CA8" w:rsidRPr="00CD6BC5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E2CA8" w:rsidRPr="00CD6BC5">
        <w:rPr>
          <w:rFonts w:ascii="Times New Roman" w:hAnsi="Times New Roman" w:cs="Times New Roman"/>
          <w:sz w:val="26"/>
          <w:szCs w:val="26"/>
        </w:rPr>
        <w:t xml:space="preserve">  антитеррористической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4726">
        <w:rPr>
          <w:rFonts w:ascii="Times New Roman" w:hAnsi="Times New Roman" w:cs="Times New Roman"/>
          <w:sz w:val="26"/>
          <w:szCs w:val="26"/>
        </w:rPr>
        <w:t>Варгашинского района</w:t>
      </w:r>
    </w:p>
    <w:p w:rsidR="006E2CA8" w:rsidRPr="00CD6BC5" w:rsidRDefault="008C4041" w:rsidP="008C4041">
      <w:pPr>
        <w:ind w:left="7939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C4041">
        <w:rPr>
          <w:rFonts w:ascii="Times New Roman" w:hAnsi="Times New Roman" w:cs="Times New Roman"/>
          <w:sz w:val="26"/>
          <w:szCs w:val="26"/>
        </w:rPr>
        <w:t>_________</w:t>
      </w:r>
      <w:r w:rsidR="006A6F30">
        <w:rPr>
          <w:rFonts w:ascii="Times New Roman" w:hAnsi="Times New Roman" w:cs="Times New Roman"/>
          <w:sz w:val="26"/>
          <w:szCs w:val="26"/>
        </w:rPr>
        <w:t>п/п</w:t>
      </w:r>
      <w:r w:rsidRPr="008C4041">
        <w:rPr>
          <w:rFonts w:ascii="Times New Roman" w:hAnsi="Times New Roman" w:cs="Times New Roman"/>
          <w:sz w:val="26"/>
          <w:szCs w:val="26"/>
        </w:rPr>
        <w:t>___________</w:t>
      </w:r>
      <w:r w:rsidR="007E0A5E">
        <w:rPr>
          <w:rFonts w:ascii="Times New Roman" w:hAnsi="Times New Roman" w:cs="Times New Roman"/>
          <w:sz w:val="26"/>
          <w:szCs w:val="26"/>
        </w:rPr>
        <w:t>М.М. Ошнурова</w:t>
      </w:r>
    </w:p>
    <w:p w:rsidR="006E2CA8" w:rsidRDefault="008C4041" w:rsidP="008C4041">
      <w:pPr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6E2CA8" w:rsidRPr="00CD6BC5">
        <w:rPr>
          <w:rFonts w:ascii="Times New Roman" w:hAnsi="Times New Roman" w:cs="Times New Roman"/>
          <w:sz w:val="26"/>
          <w:szCs w:val="26"/>
        </w:rPr>
        <w:t xml:space="preserve"> «</w:t>
      </w:r>
      <w:r w:rsidR="006E2CA8">
        <w:rPr>
          <w:rFonts w:ascii="Times New Roman" w:hAnsi="Times New Roman" w:cs="Times New Roman"/>
          <w:sz w:val="26"/>
          <w:szCs w:val="26"/>
        </w:rPr>
        <w:t>____</w:t>
      </w:r>
      <w:r w:rsidR="006E2CA8" w:rsidRPr="00CD6BC5">
        <w:rPr>
          <w:rFonts w:ascii="Times New Roman" w:hAnsi="Times New Roman" w:cs="Times New Roman"/>
          <w:sz w:val="26"/>
          <w:szCs w:val="26"/>
        </w:rPr>
        <w:t xml:space="preserve">»  </w:t>
      </w:r>
      <w:r w:rsidR="006E2CA8">
        <w:rPr>
          <w:rFonts w:ascii="Times New Roman" w:hAnsi="Times New Roman" w:cs="Times New Roman"/>
          <w:sz w:val="26"/>
          <w:szCs w:val="26"/>
        </w:rPr>
        <w:t>________________</w:t>
      </w:r>
      <w:r w:rsidR="007E0A5E">
        <w:rPr>
          <w:rFonts w:ascii="Times New Roman" w:hAnsi="Times New Roman" w:cs="Times New Roman"/>
          <w:sz w:val="26"/>
          <w:szCs w:val="26"/>
        </w:rPr>
        <w:t xml:space="preserve"> 20</w:t>
      </w:r>
      <w:r w:rsidR="007E0A5E" w:rsidRPr="006A6F30">
        <w:rPr>
          <w:rFonts w:ascii="Times New Roman" w:hAnsi="Times New Roman" w:cs="Times New Roman"/>
          <w:sz w:val="26"/>
          <w:szCs w:val="26"/>
        </w:rPr>
        <w:t>20</w:t>
      </w:r>
      <w:r w:rsidR="006E2CA8">
        <w:rPr>
          <w:rFonts w:ascii="Times New Roman" w:hAnsi="Times New Roman" w:cs="Times New Roman"/>
          <w:sz w:val="26"/>
          <w:szCs w:val="26"/>
        </w:rPr>
        <w:t xml:space="preserve"> </w:t>
      </w:r>
      <w:r w:rsidR="006E2CA8" w:rsidRPr="00CD6BC5">
        <w:rPr>
          <w:rFonts w:ascii="Times New Roman" w:hAnsi="Times New Roman" w:cs="Times New Roman"/>
          <w:sz w:val="26"/>
          <w:szCs w:val="26"/>
        </w:rPr>
        <w:t xml:space="preserve"> г</w:t>
      </w:r>
      <w:r w:rsidR="006E2CA8">
        <w:rPr>
          <w:rFonts w:ascii="Times New Roman" w:hAnsi="Times New Roman" w:cs="Times New Roman"/>
          <w:sz w:val="26"/>
          <w:szCs w:val="26"/>
        </w:rPr>
        <w:t>ода</w:t>
      </w:r>
      <w:r w:rsidR="006E2CA8" w:rsidRPr="00CD6BC5">
        <w:rPr>
          <w:rFonts w:ascii="Times New Roman" w:hAnsi="Times New Roman" w:cs="Times New Roman"/>
          <w:sz w:val="26"/>
          <w:szCs w:val="26"/>
        </w:rPr>
        <w:t>.</w:t>
      </w:r>
    </w:p>
    <w:p w:rsidR="006934ED" w:rsidRPr="00CD6BC5" w:rsidRDefault="006934ED" w:rsidP="006934ED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6E2CA8" w:rsidRPr="00CD6BC5" w:rsidRDefault="006E2CA8" w:rsidP="00CD6BC5">
      <w:pPr>
        <w:ind w:left="9498"/>
        <w:rPr>
          <w:rFonts w:ascii="Times New Roman" w:hAnsi="Times New Roman" w:cs="Times New Roman"/>
          <w:sz w:val="26"/>
          <w:szCs w:val="26"/>
        </w:rPr>
      </w:pPr>
    </w:p>
    <w:p w:rsidR="006E2CA8" w:rsidRDefault="006E2CA8" w:rsidP="0059302C">
      <w:pPr>
        <w:rPr>
          <w:rFonts w:cs="Arial"/>
          <w:sz w:val="24"/>
        </w:rPr>
      </w:pPr>
    </w:p>
    <w:p w:rsidR="006E2CA8" w:rsidRDefault="006E2CA8" w:rsidP="0059302C">
      <w:pPr>
        <w:rPr>
          <w:rFonts w:cs="Arial"/>
          <w:sz w:val="24"/>
        </w:rPr>
      </w:pPr>
    </w:p>
    <w:p w:rsidR="006E2CA8" w:rsidRDefault="006E2CA8" w:rsidP="0059302C">
      <w:pPr>
        <w:rPr>
          <w:rFonts w:cs="Arial"/>
          <w:sz w:val="24"/>
        </w:rPr>
      </w:pPr>
      <w:r>
        <w:rPr>
          <w:rFonts w:cs="Arial"/>
          <w:sz w:val="24"/>
        </w:rPr>
        <w:t xml:space="preserve">                 </w:t>
      </w:r>
    </w:p>
    <w:p w:rsidR="006E2CA8" w:rsidRDefault="006E2CA8" w:rsidP="0059302C">
      <w:pPr>
        <w:rPr>
          <w:rFonts w:cs="Arial"/>
          <w:sz w:val="24"/>
        </w:rPr>
      </w:pPr>
    </w:p>
    <w:p w:rsidR="006E2CA8" w:rsidRPr="00CD6BC5" w:rsidRDefault="006E2CA8" w:rsidP="00CD6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C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E2CA8" w:rsidRPr="00CD6BC5" w:rsidRDefault="006E2CA8" w:rsidP="00CD6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BC5">
        <w:rPr>
          <w:rFonts w:ascii="Times New Roman" w:hAnsi="Times New Roman" w:cs="Times New Roman"/>
          <w:b/>
          <w:sz w:val="28"/>
          <w:szCs w:val="28"/>
        </w:rPr>
        <w:t>работы</w:t>
      </w:r>
      <w:r w:rsidR="00CD4726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антитеррористической комиссии Варгашинского района </w:t>
      </w:r>
      <w:r w:rsidR="00AA775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D6572">
        <w:rPr>
          <w:rFonts w:ascii="Times New Roman" w:hAnsi="Times New Roman" w:cs="Times New Roman"/>
          <w:b/>
          <w:sz w:val="28"/>
          <w:szCs w:val="28"/>
        </w:rPr>
        <w:t>20</w:t>
      </w:r>
      <w:r w:rsidR="009D6572" w:rsidRPr="009D6572">
        <w:rPr>
          <w:rFonts w:ascii="Times New Roman" w:hAnsi="Times New Roman" w:cs="Times New Roman"/>
          <w:b/>
          <w:sz w:val="28"/>
          <w:szCs w:val="28"/>
        </w:rPr>
        <w:t>2</w:t>
      </w:r>
      <w:r w:rsidR="007E0A5E">
        <w:rPr>
          <w:rFonts w:ascii="Times New Roman" w:hAnsi="Times New Roman" w:cs="Times New Roman"/>
          <w:b/>
          <w:sz w:val="28"/>
          <w:szCs w:val="28"/>
        </w:rPr>
        <w:t>1</w:t>
      </w:r>
      <w:r w:rsidRPr="00CD6B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E2CA8" w:rsidRPr="00CD6BC5" w:rsidRDefault="006E2CA8" w:rsidP="0059302C">
      <w:pPr>
        <w:rPr>
          <w:rFonts w:ascii="Times New Roman" w:hAnsi="Times New Roman" w:cs="Times New Roman"/>
          <w:sz w:val="28"/>
          <w:szCs w:val="28"/>
        </w:rPr>
      </w:pPr>
    </w:p>
    <w:p w:rsidR="006E2CA8" w:rsidRPr="00CD6BC5" w:rsidRDefault="006E2CA8" w:rsidP="0059302C">
      <w:pPr>
        <w:rPr>
          <w:rFonts w:ascii="Times New Roman" w:hAnsi="Times New Roman" w:cs="Times New Roman"/>
          <w:sz w:val="26"/>
          <w:szCs w:val="26"/>
        </w:rPr>
      </w:pPr>
    </w:p>
    <w:p w:rsidR="006E2CA8" w:rsidRPr="00CD6BC5" w:rsidRDefault="006E2CA8">
      <w:pPr>
        <w:rPr>
          <w:rFonts w:ascii="Times New Roman" w:hAnsi="Times New Roman" w:cs="Times New Roman"/>
          <w:sz w:val="26"/>
          <w:szCs w:val="26"/>
        </w:rPr>
      </w:pPr>
    </w:p>
    <w:p w:rsidR="006E2CA8" w:rsidRPr="00CD6BC5" w:rsidRDefault="006E2CA8">
      <w:pPr>
        <w:rPr>
          <w:rFonts w:ascii="Times New Roman" w:hAnsi="Times New Roman" w:cs="Times New Roman"/>
          <w:sz w:val="26"/>
          <w:szCs w:val="26"/>
        </w:rPr>
      </w:pPr>
    </w:p>
    <w:p w:rsidR="006E2CA8" w:rsidRPr="00CD6BC5" w:rsidRDefault="006E2CA8">
      <w:pPr>
        <w:rPr>
          <w:rFonts w:ascii="Times New Roman" w:hAnsi="Times New Roman" w:cs="Times New Roman"/>
          <w:sz w:val="26"/>
          <w:szCs w:val="26"/>
        </w:rPr>
      </w:pPr>
    </w:p>
    <w:p w:rsidR="006E2CA8" w:rsidRPr="00CD6BC5" w:rsidRDefault="006E2CA8">
      <w:pPr>
        <w:rPr>
          <w:rFonts w:ascii="Times New Roman" w:hAnsi="Times New Roman" w:cs="Times New Roman"/>
          <w:sz w:val="26"/>
          <w:szCs w:val="26"/>
        </w:rPr>
      </w:pPr>
    </w:p>
    <w:p w:rsidR="006E2CA8" w:rsidRPr="00CD6BC5" w:rsidRDefault="006E2CA8">
      <w:pPr>
        <w:rPr>
          <w:rFonts w:ascii="Times New Roman" w:hAnsi="Times New Roman" w:cs="Times New Roman"/>
          <w:sz w:val="26"/>
          <w:szCs w:val="26"/>
        </w:rPr>
      </w:pPr>
    </w:p>
    <w:p w:rsidR="006E2CA8" w:rsidRDefault="006E2CA8">
      <w:pPr>
        <w:rPr>
          <w:rFonts w:ascii="Times New Roman" w:hAnsi="Times New Roman" w:cs="Times New Roman"/>
          <w:sz w:val="26"/>
          <w:szCs w:val="26"/>
        </w:rPr>
      </w:pPr>
    </w:p>
    <w:p w:rsidR="007916C9" w:rsidRPr="00CD6BC5" w:rsidRDefault="007916C9">
      <w:pPr>
        <w:rPr>
          <w:rFonts w:ascii="Times New Roman" w:hAnsi="Times New Roman" w:cs="Times New Roman"/>
          <w:sz w:val="26"/>
          <w:szCs w:val="26"/>
        </w:rPr>
      </w:pPr>
    </w:p>
    <w:p w:rsidR="006E2CA8" w:rsidRDefault="006E2CA8">
      <w:pPr>
        <w:rPr>
          <w:rFonts w:ascii="Times New Roman" w:hAnsi="Times New Roman" w:cs="Times New Roman"/>
          <w:sz w:val="26"/>
          <w:szCs w:val="26"/>
        </w:rPr>
      </w:pPr>
    </w:p>
    <w:p w:rsidR="006E2CA8" w:rsidRDefault="006E2CA8">
      <w:pPr>
        <w:rPr>
          <w:rFonts w:ascii="Times New Roman" w:hAnsi="Times New Roman" w:cs="Times New Roman"/>
          <w:sz w:val="26"/>
          <w:szCs w:val="26"/>
        </w:rPr>
      </w:pPr>
    </w:p>
    <w:p w:rsidR="006E2CA8" w:rsidRDefault="006E2CA8">
      <w:pPr>
        <w:rPr>
          <w:rFonts w:ascii="Times New Roman" w:hAnsi="Times New Roman" w:cs="Times New Roman"/>
          <w:sz w:val="26"/>
          <w:szCs w:val="26"/>
        </w:rPr>
      </w:pPr>
    </w:p>
    <w:p w:rsidR="008C4041" w:rsidRDefault="008C4041">
      <w:pPr>
        <w:rPr>
          <w:rFonts w:ascii="Times New Roman" w:hAnsi="Times New Roman" w:cs="Times New Roman"/>
          <w:sz w:val="26"/>
          <w:szCs w:val="26"/>
        </w:rPr>
      </w:pPr>
    </w:p>
    <w:p w:rsidR="009056BF" w:rsidRDefault="009056BF">
      <w:pPr>
        <w:rPr>
          <w:rFonts w:ascii="Times New Roman" w:hAnsi="Times New Roman" w:cs="Times New Roman"/>
          <w:sz w:val="26"/>
          <w:szCs w:val="26"/>
        </w:rPr>
      </w:pPr>
    </w:p>
    <w:p w:rsidR="009056BF" w:rsidRDefault="009056BF">
      <w:pPr>
        <w:rPr>
          <w:rFonts w:ascii="Times New Roman" w:hAnsi="Times New Roman" w:cs="Times New Roman"/>
          <w:sz w:val="26"/>
          <w:szCs w:val="26"/>
        </w:rPr>
      </w:pPr>
    </w:p>
    <w:p w:rsidR="006E2CA8" w:rsidRDefault="007916C9" w:rsidP="007916C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р.п. Варгаши</w:t>
      </w:r>
    </w:p>
    <w:p w:rsidR="006E2CA8" w:rsidRDefault="006E2CA8">
      <w:pPr>
        <w:rPr>
          <w:rFonts w:ascii="Times New Roman" w:hAnsi="Times New Roman" w:cs="Times New Roman"/>
          <w:sz w:val="26"/>
          <w:szCs w:val="26"/>
        </w:rPr>
      </w:pPr>
    </w:p>
    <w:p w:rsidR="006E2CA8" w:rsidRDefault="006E2CA8" w:rsidP="00BF2D36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51441">
        <w:rPr>
          <w:rFonts w:ascii="Times New Roman" w:hAnsi="Times New Roman" w:cs="Times New Roman"/>
          <w:b/>
          <w:sz w:val="26"/>
          <w:szCs w:val="26"/>
        </w:rPr>
        <w:lastRenderedPageBreak/>
        <w:t>Вводная часть.</w:t>
      </w:r>
    </w:p>
    <w:p w:rsidR="002424C6" w:rsidRDefault="002424C6" w:rsidP="007E0A5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24C6">
        <w:rPr>
          <w:rFonts w:ascii="Times New Roman" w:hAnsi="Times New Roman" w:cs="Times New Roman"/>
          <w:sz w:val="26"/>
          <w:szCs w:val="26"/>
        </w:rPr>
        <w:t>Поступающая из аппарата Национального комитета  информация свидетельствует о том, что обстановка в сфере противодействия терроризму на территории Российской Федерации</w:t>
      </w:r>
      <w:r w:rsidR="007E0A5E">
        <w:rPr>
          <w:rFonts w:ascii="Times New Roman" w:hAnsi="Times New Roman" w:cs="Times New Roman"/>
          <w:sz w:val="26"/>
          <w:szCs w:val="26"/>
        </w:rPr>
        <w:t xml:space="preserve"> в 2020</w:t>
      </w:r>
      <w:r>
        <w:rPr>
          <w:rFonts w:ascii="Times New Roman" w:hAnsi="Times New Roman" w:cs="Times New Roman"/>
          <w:sz w:val="26"/>
          <w:szCs w:val="26"/>
        </w:rPr>
        <w:t xml:space="preserve"> году оставалась сложной, при этом правоохранительные органы своевременно принимали меры по локализации возникающих террористических угроз.</w:t>
      </w:r>
    </w:p>
    <w:p w:rsidR="002424C6" w:rsidRDefault="002424C6" w:rsidP="007E0A5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</w:t>
      </w:r>
      <w:r w:rsidR="007E0A5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антитеррористическими комиссиями в субъектах Российской Федерации приняты меры по своевременному выявлению угроз террористического характера и реализации управленческих решений по их устранению.</w:t>
      </w:r>
    </w:p>
    <w:p w:rsidR="007E0A5E" w:rsidRDefault="007E0A5E" w:rsidP="007E0A5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этих условиях, основные усилия антитеррористической комиссии в Курганской области (далее – Комиссия) и антитеррористических комиссий муниципальных образований Курганской области (далее- АТК МО) в 2020 году были направлены на координацию деятельности территориальных органов федеральных органов исполнительной власти, органов исполнительной власти и органов местного самоуправления Курганской области по профилактике терроризма; осуществление контроля за своевременной реализацией организационных и практических мер по противодействию угрозам террористического характера, а также совершенствование системы предупреждения подобного рода проявлений.</w:t>
      </w:r>
    </w:p>
    <w:p w:rsidR="007E0A5E" w:rsidRDefault="007E0A5E" w:rsidP="007E0A5E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Социальная, общественно-политическая и оперативная обстановка в Курганской области, связанная с проявлениями террористического характера, остается стабильной и контролируемой.</w:t>
      </w:r>
    </w:p>
    <w:p w:rsidR="007E0A5E" w:rsidRDefault="007E0A5E" w:rsidP="007E0A5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на территории Курганской области террористических актов не допущено (в 2019г.-0)</w:t>
      </w:r>
    </w:p>
    <w:p w:rsidR="007E0A5E" w:rsidRDefault="007E0A5E" w:rsidP="007E0A5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следственным отделением УФСБ России по Курганской области возбуждено 7 уголовных дел террористической направленности (АППГ-5): (3-статья 205.1; 2-статья 205.2; 1- статья 205.5 часть 2; 1-статья 208 часть 2) (содействие террористической</w:t>
      </w:r>
      <w:r w:rsidR="00BF6055">
        <w:rPr>
          <w:rFonts w:ascii="Times New Roman" w:hAnsi="Times New Roman" w:cs="Times New Roman"/>
          <w:sz w:val="26"/>
          <w:szCs w:val="26"/>
        </w:rPr>
        <w:t xml:space="preserve"> деятельности, публичное оправда</w:t>
      </w:r>
      <w:r>
        <w:rPr>
          <w:rFonts w:ascii="Times New Roman" w:hAnsi="Times New Roman" w:cs="Times New Roman"/>
          <w:sz w:val="26"/>
          <w:szCs w:val="26"/>
        </w:rPr>
        <w:t>ние терроризма или пропаганда терроризма, участие в деятельности террористической организации).</w:t>
      </w:r>
    </w:p>
    <w:p w:rsidR="00BF6055" w:rsidRDefault="00BF6055" w:rsidP="007E0A5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полученных данных свидетельствует об участие на территории области действующих ячеек международных террористических организаций. С целью недопущения преступлений террористической направленности сотрудниками правоохранительных органов области осуществляются целевые оперативно-розыскные мероприятия по сбору, реализации информации о лицах, замышляющих террористические акты.</w:t>
      </w:r>
    </w:p>
    <w:p w:rsidR="007E0A5E" w:rsidRDefault="00BF6055" w:rsidP="007E0A5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Проводятся ежедневные поисковые мероприятия в сети Интернет, направленные на получение информации о лицах планирующих совершение преступлений террористического характера.</w:t>
      </w:r>
    </w:p>
    <w:p w:rsidR="00BF6055" w:rsidRDefault="00BF6055" w:rsidP="007E0A5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Предпринятые Комиссией, Оперативным штабом в Курганской области, АТК МО и иными субъектами противодействия терроризму меры по предупреждению террористических проявлений оказали положительное влияние на общественно-политическую и оперативную обстановку. Отмечается повышение организующей роли АТК МО в профилактике терроризма.</w:t>
      </w:r>
    </w:p>
    <w:p w:rsidR="00BF6055" w:rsidRDefault="00BF6055" w:rsidP="007E0A5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тенденции обстановки основными угрозообразующими факторами в 2021 году, будут являться:</w:t>
      </w:r>
    </w:p>
    <w:p w:rsidR="006759DE" w:rsidRDefault="002424C6" w:rsidP="002424C6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17104">
        <w:rPr>
          <w:rFonts w:ascii="Times New Roman" w:hAnsi="Times New Roman" w:cs="Times New Roman"/>
          <w:sz w:val="26"/>
          <w:szCs w:val="26"/>
        </w:rPr>
        <w:t>наращивание активности международных террористических организаций (далее-МТО) по вовлечению отдельных лиц, прежде всего из числа мигрантов и молодежи, в противоправную деятельность в целях совершения террористических актов либо оказания террористам пособнической помощи;</w:t>
      </w:r>
    </w:p>
    <w:p w:rsidR="00617104" w:rsidRDefault="00617104" w:rsidP="002424C6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-сохранение причин, условий и обстоятельств, способствующих радикализации населения, включая распространение идеологии </w:t>
      </w:r>
      <w:r>
        <w:rPr>
          <w:rFonts w:ascii="Times New Roman" w:hAnsi="Times New Roman" w:cs="Times New Roman"/>
          <w:sz w:val="26"/>
          <w:szCs w:val="26"/>
        </w:rPr>
        <w:lastRenderedPageBreak/>
        <w:t>терроризма и экстремизма в виртуальном пространстве, а также деятельность вербовщиков МТО на фоне осложнения социально- экономической ситуации в стране;</w:t>
      </w:r>
    </w:p>
    <w:p w:rsidR="00617104" w:rsidRDefault="00B40C0E" w:rsidP="002424C6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-активизация членов молодежных радикальных экстремистских сообществ, таких как «Колумбайн», по совершению террористических посягательств и вовлечению в свои ряды несовершеннолетних граждан;</w:t>
      </w:r>
    </w:p>
    <w:p w:rsidR="00B40C0E" w:rsidRDefault="00B40C0E" w:rsidP="002424C6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-поиск террористами новых способов ресурсного обеспечения, в том числе финансирования и приобретения оружия;</w:t>
      </w:r>
    </w:p>
    <w:p w:rsidR="00B40C0E" w:rsidRDefault="00B40C0E" w:rsidP="002424C6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-устремления МТО нацелить своих сторонников на совершение террористических актов, прежде всего, на социально значимых объектах, и в местах массового пребывания людей.</w:t>
      </w:r>
    </w:p>
    <w:p w:rsidR="00B40C0E" w:rsidRDefault="00B40C0E" w:rsidP="002424C6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 развития оперативной обстановки в Курганской области по линии противодействия терроризму показывает, что в 2021 году источниками внутренних угроз являются: сторонники несистемной оппозиции А. Навального и партии «Открытая Россия», движений «Курган-Антиуран» и «Фонд общественного контроля за состоянием окружающей среды и благополучия населения», «правозащитный центр «Свобода», движения «Голос», </w:t>
      </w:r>
      <w:r w:rsidR="00F62DF8">
        <w:rPr>
          <w:rFonts w:ascii="Times New Roman" w:hAnsi="Times New Roman" w:cs="Times New Roman"/>
          <w:sz w:val="26"/>
          <w:szCs w:val="26"/>
        </w:rPr>
        <w:t>подконтрольный структуре А. Навального профсоюз «Альянс врачей», периодически распространяющий через СМИ резонансную информацию о проблемах в сфере здравоохранения.</w:t>
      </w:r>
    </w:p>
    <w:p w:rsidR="00F62DF8" w:rsidRDefault="00F62DF8" w:rsidP="002424C6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Отдельно радикально настроенные лица, отбывающие наказание в исправительных учреждениях области, в т.ч. осужденные по статьям террористической направленности, предпринимающие попытки распространения идеологии терроризма среда спецконтингента (прежде всего, выходцев из стран Центрально-азиатских республик (ЦАР)) и путем личных бесед и распространения материалов экстремистского характера в сети Интернет.</w:t>
      </w:r>
    </w:p>
    <w:p w:rsidR="00F62DF8" w:rsidRDefault="00F62DF8" w:rsidP="002424C6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 сообщающие из хулиганских побуждений по каналам телефонной связи анонимные   угрозы совершения актов терроризма. Степень и характер ущерба от этих проявлений выражается в дестабилизации работы предприятий и учреждений, отвлечении сил и средств правоохранительных органов и спецслужб, возникновении панических настроений среди населения.</w:t>
      </w:r>
    </w:p>
    <w:p w:rsidR="00F62DF8" w:rsidRDefault="00F62DF8" w:rsidP="002424C6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Организаторы и участники разрозненных и малочисленных преступных групп (состоят из граждан Казахстана, Таджикистана, Узбекистана и России), занимающиеся организацией незаконной миграции через российско-казахстанскую границу и легализацией иностранцев в Российскую Федерацию.</w:t>
      </w:r>
    </w:p>
    <w:p w:rsidR="006E2CA8" w:rsidRDefault="006E2CA8" w:rsidP="007916C9">
      <w:pPr>
        <w:pStyle w:val="a3"/>
        <w:ind w:left="0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CD6BC5">
        <w:rPr>
          <w:rFonts w:ascii="Times New Roman" w:hAnsi="Times New Roman" w:cs="Times New Roman"/>
          <w:sz w:val="26"/>
          <w:szCs w:val="26"/>
        </w:rPr>
        <w:t>С учётом изложенного,</w:t>
      </w:r>
      <w:r w:rsidR="00B40C0E">
        <w:rPr>
          <w:rFonts w:ascii="Times New Roman" w:hAnsi="Times New Roman" w:cs="Times New Roman"/>
          <w:sz w:val="26"/>
          <w:szCs w:val="26"/>
        </w:rPr>
        <w:t xml:space="preserve"> </w:t>
      </w:r>
      <w:r w:rsidRPr="00CD6BC5">
        <w:rPr>
          <w:rFonts w:ascii="Times New Roman" w:hAnsi="Times New Roman" w:cs="Times New Roman"/>
          <w:sz w:val="26"/>
          <w:szCs w:val="26"/>
        </w:rPr>
        <w:t xml:space="preserve"> </w:t>
      </w:r>
      <w:r w:rsidR="009D6572">
        <w:rPr>
          <w:rFonts w:ascii="Times New Roman" w:hAnsi="Times New Roman" w:cs="Times New Roman"/>
          <w:sz w:val="26"/>
          <w:szCs w:val="26"/>
        </w:rPr>
        <w:t>в 20</w:t>
      </w:r>
      <w:r w:rsidR="009D6572" w:rsidRPr="009D6572">
        <w:rPr>
          <w:rFonts w:ascii="Times New Roman" w:hAnsi="Times New Roman" w:cs="Times New Roman"/>
          <w:sz w:val="26"/>
          <w:szCs w:val="26"/>
        </w:rPr>
        <w:t>2</w:t>
      </w:r>
      <w:r w:rsidR="00B40C0E">
        <w:rPr>
          <w:rFonts w:ascii="Times New Roman" w:hAnsi="Times New Roman" w:cs="Times New Roman"/>
          <w:sz w:val="26"/>
          <w:szCs w:val="26"/>
        </w:rPr>
        <w:t>1</w:t>
      </w:r>
      <w:r w:rsidRPr="00F11A65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CD6BC5">
        <w:rPr>
          <w:rFonts w:ascii="Times New Roman" w:hAnsi="Times New Roman" w:cs="Times New Roman"/>
          <w:sz w:val="26"/>
          <w:szCs w:val="26"/>
        </w:rPr>
        <w:t xml:space="preserve"> АТК </w:t>
      </w:r>
      <w:r w:rsidR="006759DE">
        <w:rPr>
          <w:rFonts w:ascii="Times New Roman" w:hAnsi="Times New Roman" w:cs="Times New Roman"/>
          <w:sz w:val="26"/>
          <w:szCs w:val="26"/>
        </w:rPr>
        <w:t>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6BC5">
        <w:rPr>
          <w:rFonts w:ascii="Times New Roman" w:hAnsi="Times New Roman" w:cs="Times New Roman"/>
          <w:sz w:val="26"/>
          <w:szCs w:val="26"/>
        </w:rPr>
        <w:t xml:space="preserve"> необходимо сосредоточить усилия на решени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D6BC5">
        <w:rPr>
          <w:rFonts w:ascii="Times New Roman" w:hAnsi="Times New Roman" w:cs="Times New Roman"/>
          <w:sz w:val="26"/>
          <w:szCs w:val="26"/>
        </w:rPr>
        <w:t xml:space="preserve"> </w:t>
      </w:r>
      <w:r w:rsidRPr="00F11A65">
        <w:rPr>
          <w:rFonts w:ascii="Times New Roman" w:hAnsi="Times New Roman" w:cs="Times New Roman"/>
          <w:sz w:val="26"/>
          <w:szCs w:val="26"/>
        </w:rPr>
        <w:t xml:space="preserve">следующих </w:t>
      </w:r>
      <w:r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F11A65">
        <w:rPr>
          <w:rFonts w:ascii="Times New Roman" w:hAnsi="Times New Roman" w:cs="Times New Roman"/>
          <w:sz w:val="26"/>
          <w:szCs w:val="26"/>
        </w:rPr>
        <w:t>задач</w:t>
      </w:r>
      <w:r w:rsidRPr="00CD6BC5">
        <w:rPr>
          <w:rFonts w:ascii="Times New Roman" w:hAnsi="Times New Roman" w:cs="Times New Roman"/>
          <w:sz w:val="26"/>
          <w:szCs w:val="26"/>
        </w:rPr>
        <w:t>:</w:t>
      </w:r>
    </w:p>
    <w:p w:rsidR="008F4712" w:rsidRDefault="00ED54CD" w:rsidP="008F47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F4712">
        <w:rPr>
          <w:rFonts w:ascii="Times New Roman" w:hAnsi="Times New Roman" w:cs="Times New Roman"/>
          <w:sz w:val="26"/>
          <w:szCs w:val="26"/>
        </w:rPr>
        <w:t xml:space="preserve">повышение эффективности использования результатов политических, социально-экономических и иных процессов, оказывающих влияние на ситуация в сфере противодействия терроризму (далее- мониторинг), для своевременного принятия действенных мер по устранению (локализации) выявленных причин, условий и обстоятельств формирования террористических угроз, в соответствии с утвержденным Положением о мониторинге политических, социально-экономических и иных процессов на территории Курганской области, оказывающих влияние на ситуацию в сфере противодействия терроризму (включая мероприятия Комплексного плана противодействия идеологии терроризма на территории Курганской области) (протокол № 45 от 25 декабря 2019 года);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712" w:rsidRDefault="008F4712" w:rsidP="008F47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-максимальное задействование с учетом компетенции потенциала территориальных органов федеральных органов исполнительной власти (далее- ТО ФОИВ),  органов исполнительной власти и органов местного самоуправления Курганской области, участвующих в деятельности по профилактике терроризма, а  также по минимизации и (или) ликвидации последствий его проявлений;</w:t>
      </w:r>
    </w:p>
    <w:p w:rsidR="009E5759" w:rsidRDefault="009E5759" w:rsidP="008F47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-обеспечение индивидуального подхода в профилактической работе с лицами, подверженными воздействию идеологии терроризма, а также подпавшими под ее влияние, в рамках реализации мероприятий Комплексного плана противодействия идеологии терроризма в Курганской области на 2019-2023 годы, утвержденного распоряжением правительства Курганской области от</w:t>
      </w:r>
      <w:r w:rsidR="00AB2F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27 августа 2019 года № 317-р, а также мероприятий муниципальных Комплексных планов противодействия идеологии терроризма;</w:t>
      </w:r>
    </w:p>
    <w:p w:rsidR="009E5759" w:rsidRDefault="009E5759" w:rsidP="008F47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-повышение уровня антитеррористической защищенности (далее -АТЗ) потенциальных объектов террористических посягательств (далее -ПОТП) (в первую очередь, объектов образования, здравоохранения, социальной защиты населения, торговли, религиозных объектов) мест массового пребывания людей (далее – ММПЛ), в том числе задействованных в проведении в 2021 году важных общественно-политических, культурных и спортивных мероприятий;</w:t>
      </w:r>
    </w:p>
    <w:p w:rsidR="00AB2FB4" w:rsidRDefault="009E5759" w:rsidP="008F47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-совершенствование методического обеспечения деятельн</w:t>
      </w:r>
      <w:r w:rsidR="00AB2FB4">
        <w:rPr>
          <w:rFonts w:ascii="Times New Roman" w:hAnsi="Times New Roman" w:cs="Times New Roman"/>
          <w:sz w:val="26"/>
          <w:szCs w:val="26"/>
        </w:rPr>
        <w:t>ости органов исполнительной власти Курганской области, органов местного самоуправления и АТК МО по профилактике терроризма, минимизации и (или) ликвидации последствий его проявлений;</w:t>
      </w:r>
    </w:p>
    <w:p w:rsidR="008A284F" w:rsidRDefault="00AB2FB4" w:rsidP="008F47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-повышение качества профессиональной подготовки сотрудников ТО ФОИВ, органов исполнительной власти и органов местного самоуправления Курганской области, участвующих в рамках своих полномочий </w:t>
      </w:r>
      <w:r w:rsidR="008A284F">
        <w:rPr>
          <w:rFonts w:ascii="Times New Roman" w:hAnsi="Times New Roman" w:cs="Times New Roman"/>
          <w:sz w:val="26"/>
          <w:szCs w:val="26"/>
        </w:rPr>
        <w:t xml:space="preserve"> в противодействии терроризму;</w:t>
      </w:r>
    </w:p>
    <w:p w:rsidR="008A284F" w:rsidRDefault="008A284F" w:rsidP="008F47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-активизация информационного сопровождения деятельности органов власти по профилактике терроризма, прежде всего в сети «Интернет»;</w:t>
      </w:r>
    </w:p>
    <w:p w:rsidR="0093186F" w:rsidRDefault="00307932" w:rsidP="008F47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реализация в полном объеме полномочий органов местного самоуправления, определенных Федеральным законом от 6 марта 2006 года № 35-ФЗ «О противодействии терроризму) (статья 5.2) для улучшения организации пр</w:t>
      </w:r>
      <w:r w:rsidR="0093186F">
        <w:rPr>
          <w:rFonts w:ascii="Times New Roman" w:hAnsi="Times New Roman" w:cs="Times New Roman"/>
          <w:sz w:val="26"/>
          <w:szCs w:val="26"/>
        </w:rPr>
        <w:t>офилактики терроризма на места</w:t>
      </w:r>
      <w:r w:rsidR="008A284F">
        <w:rPr>
          <w:rFonts w:ascii="Times New Roman" w:hAnsi="Times New Roman" w:cs="Times New Roman"/>
          <w:sz w:val="26"/>
          <w:szCs w:val="26"/>
        </w:rPr>
        <w:t>х;</w:t>
      </w:r>
    </w:p>
    <w:p w:rsidR="008A284F" w:rsidRDefault="008A284F" w:rsidP="008F47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-усиление контроля за исполнением поручений Комиссии и собственных решений посредством принятия мер по повышению персональной ответственности должностных лиц.</w:t>
      </w:r>
    </w:p>
    <w:p w:rsidR="0093186F" w:rsidRDefault="0093186F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3186F" w:rsidRDefault="0093186F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0B26" w:rsidRDefault="001F0B26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0B26" w:rsidRDefault="001F0B26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0B26" w:rsidRDefault="001F0B26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0B26" w:rsidRDefault="001F0B26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0B26" w:rsidRDefault="001F0B26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0B26" w:rsidRDefault="001F0B26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0B26" w:rsidRDefault="001F0B26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916C9" w:rsidRDefault="007916C9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916C9" w:rsidRDefault="007916C9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0B26" w:rsidRDefault="001F0B26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A284F" w:rsidRDefault="008A284F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F0B26" w:rsidRDefault="001F0B26" w:rsidP="0093186F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E2CA8" w:rsidRDefault="009D6572" w:rsidP="001F0B26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  <w:lang w:eastAsia="ar-SA" w:bidi="ar-SA"/>
        </w:rPr>
      </w:pPr>
      <w:r>
        <w:rPr>
          <w:rFonts w:ascii="Times New Roman" w:hAnsi="Times New Roman" w:cs="Times New Roman"/>
          <w:b/>
          <w:sz w:val="26"/>
          <w:szCs w:val="26"/>
          <w:lang w:val="en-US" w:eastAsia="ar-SA" w:bidi="ar-SA"/>
        </w:rPr>
        <w:lastRenderedPageBreak/>
        <w:t>I</w:t>
      </w:r>
      <w:r w:rsidR="006E2CA8">
        <w:rPr>
          <w:rFonts w:ascii="Times New Roman" w:hAnsi="Times New Roman" w:cs="Times New Roman"/>
          <w:b/>
          <w:sz w:val="26"/>
          <w:szCs w:val="26"/>
          <w:lang w:val="en-US" w:eastAsia="ar-SA" w:bidi="ar-SA"/>
        </w:rPr>
        <w:t>I</w:t>
      </w:r>
      <w:r w:rsidR="006E2CA8">
        <w:rPr>
          <w:rFonts w:ascii="Times New Roman" w:hAnsi="Times New Roman" w:cs="Times New Roman"/>
          <w:b/>
          <w:sz w:val="26"/>
          <w:szCs w:val="26"/>
          <w:lang w:eastAsia="ar-SA" w:bidi="ar-SA"/>
        </w:rPr>
        <w:t xml:space="preserve">. </w:t>
      </w:r>
      <w:r w:rsidR="006E2CA8" w:rsidRPr="00E51441">
        <w:rPr>
          <w:rFonts w:ascii="Times New Roman" w:hAnsi="Times New Roman" w:cs="Times New Roman"/>
          <w:b/>
          <w:sz w:val="26"/>
          <w:szCs w:val="26"/>
          <w:lang w:eastAsia="ar-SA" w:bidi="ar-SA"/>
        </w:rPr>
        <w:t>Основная часть.</w:t>
      </w:r>
    </w:p>
    <w:p w:rsidR="006E2CA8" w:rsidRDefault="006E2CA8" w:rsidP="00E5144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ar-SA" w:bidi="ar-SA"/>
        </w:rPr>
      </w:pPr>
    </w:p>
    <w:p w:rsidR="006E2CA8" w:rsidRPr="00E51441" w:rsidRDefault="006E2CA8" w:rsidP="00E5144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ar-SA" w:bidi="ar-SA"/>
        </w:rPr>
      </w:pPr>
    </w:p>
    <w:p w:rsidR="006E2CA8" w:rsidRPr="00E51441" w:rsidRDefault="006E2CA8" w:rsidP="00E514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</w:pPr>
      <w:r w:rsidRPr="00E51441"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 xml:space="preserve">Вопросы для рассмотрения на заседаниях АТК </w:t>
      </w:r>
      <w:r w:rsidR="00CD4726"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>Варгашинского района</w:t>
      </w:r>
    </w:p>
    <w:p w:rsidR="006E2CA8" w:rsidRPr="00E51441" w:rsidRDefault="006E2CA8" w:rsidP="00E5144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ar-SA" w:bidi="ar-S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072"/>
        <w:gridCol w:w="1701"/>
        <w:gridCol w:w="3402"/>
      </w:tblGrid>
      <w:tr w:rsidR="006E2CA8" w:rsidRPr="00CD6BC5" w:rsidTr="005E78DB">
        <w:trPr>
          <w:tblHeader/>
        </w:trPr>
        <w:tc>
          <w:tcPr>
            <w:tcW w:w="851" w:type="dxa"/>
            <w:vAlign w:val="center"/>
          </w:tcPr>
          <w:p w:rsidR="006E2CA8" w:rsidRPr="00CD6BC5" w:rsidRDefault="006E2CA8" w:rsidP="00B36731">
            <w:pPr>
              <w:pStyle w:val="a5"/>
              <w:snapToGri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CD6BC5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№ </w:t>
            </w:r>
          </w:p>
          <w:p w:rsidR="006E2CA8" w:rsidRPr="00CD6BC5" w:rsidRDefault="006E2CA8" w:rsidP="00B36731">
            <w:pPr>
              <w:pStyle w:val="a5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CD6BC5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п/п</w:t>
            </w:r>
          </w:p>
        </w:tc>
        <w:tc>
          <w:tcPr>
            <w:tcW w:w="9072" w:type="dxa"/>
            <w:vAlign w:val="center"/>
          </w:tcPr>
          <w:p w:rsidR="006E2CA8" w:rsidRPr="00CD6BC5" w:rsidRDefault="006E2CA8" w:rsidP="00B36731">
            <w:pPr>
              <w:pStyle w:val="a5"/>
              <w:snapToGri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CD6BC5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Перечень вопросов (мероприятия) </w:t>
            </w:r>
          </w:p>
        </w:tc>
        <w:tc>
          <w:tcPr>
            <w:tcW w:w="1701" w:type="dxa"/>
            <w:vAlign w:val="center"/>
          </w:tcPr>
          <w:p w:rsidR="006E2CA8" w:rsidRPr="00CD6BC5" w:rsidRDefault="006E2CA8" w:rsidP="00B36731">
            <w:pPr>
              <w:pStyle w:val="a5"/>
              <w:snapToGri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CD6BC5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Дата</w:t>
            </w:r>
          </w:p>
        </w:tc>
        <w:tc>
          <w:tcPr>
            <w:tcW w:w="3402" w:type="dxa"/>
            <w:vAlign w:val="center"/>
          </w:tcPr>
          <w:p w:rsidR="006E2CA8" w:rsidRDefault="006E2CA8" w:rsidP="00B36731">
            <w:pPr>
              <w:pStyle w:val="a5"/>
              <w:snapToGri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</w:p>
          <w:p w:rsidR="006E2CA8" w:rsidRPr="00CD6BC5" w:rsidRDefault="006E2CA8" w:rsidP="00B36731">
            <w:pPr>
              <w:pStyle w:val="a5"/>
              <w:snapToGri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CD6BC5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Исполнители</w:t>
            </w:r>
          </w:p>
          <w:p w:rsidR="006E2CA8" w:rsidRPr="00CD6BC5" w:rsidRDefault="006E2CA8" w:rsidP="00B36731">
            <w:pPr>
              <w:pStyle w:val="a5"/>
              <w:snapToGrid w:val="0"/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</w:p>
        </w:tc>
      </w:tr>
      <w:tr w:rsidR="00A45EC5" w:rsidRPr="00CD6BC5" w:rsidTr="007916C9">
        <w:trPr>
          <w:trHeight w:val="5108"/>
        </w:trPr>
        <w:tc>
          <w:tcPr>
            <w:tcW w:w="851" w:type="dxa"/>
          </w:tcPr>
          <w:p w:rsidR="00A45EC5" w:rsidRPr="007833EF" w:rsidRDefault="00A45EC5" w:rsidP="00D4712C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val="en-US" w:eastAsia="ar-SA" w:bidi="ar-SA"/>
              </w:rPr>
              <w:t>1.1</w:t>
            </w:r>
          </w:p>
        </w:tc>
        <w:tc>
          <w:tcPr>
            <w:tcW w:w="9072" w:type="dxa"/>
          </w:tcPr>
          <w:p w:rsidR="00A45EC5" w:rsidRPr="007833EF" w:rsidRDefault="00A45EC5" w:rsidP="00D4712C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1.Об итогах реализации мероприя</w:t>
            </w:r>
            <w:r w:rsidR="0012000F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тий, утвержденных муниципальным</w:t>
            </w: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Комплексным планом противодействия идеологии терроризма  на </w:t>
            </w:r>
            <w:r w:rsidR="000A0306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территории Варгашинского района</w:t>
            </w: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A0306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2019-2023 годы.</w:t>
            </w: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2072DD" w:rsidRDefault="002072DD" w:rsidP="00D4712C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C7666" w:rsidRPr="007833EF" w:rsidRDefault="00BC7666" w:rsidP="00D4712C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C7666" w:rsidRDefault="00BC7666" w:rsidP="00BC7666">
            <w:pPr>
              <w:pStyle w:val="a4"/>
              <w:numPr>
                <w:ilvl w:val="0"/>
                <w:numId w:val="4"/>
              </w:numPr>
              <w:ind w:left="34" w:right="5" w:firstLine="3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</w:rPr>
              <w:t>О результатах мониторинга общественно-политических, социально-экономических и иных процессов, оказывающих влияние на ситуацию в сфере профилактики терроризма на территории Варгашинского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C7666" w:rsidRDefault="00BC7666" w:rsidP="00BC7666">
            <w:pPr>
              <w:pStyle w:val="a4"/>
              <w:ind w:left="720" w:righ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666" w:rsidRDefault="00BC7666" w:rsidP="00BC7666">
            <w:pPr>
              <w:pStyle w:val="a4"/>
              <w:ind w:left="720" w:right="5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</w:p>
          <w:p w:rsidR="002072DD" w:rsidRPr="007833EF" w:rsidRDefault="00BC7666" w:rsidP="00BC7666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072DD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A45EC5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8A284F">
              <w:rPr>
                <w:rFonts w:ascii="Times New Roman" w:hAnsi="Times New Roman" w:cs="Times New Roman"/>
                <w:sz w:val="26"/>
                <w:szCs w:val="26"/>
              </w:rPr>
              <w:t xml:space="preserve">О выполнении требований к </w:t>
            </w:r>
            <w:r w:rsidR="000A0306" w:rsidRPr="007833EF">
              <w:rPr>
                <w:rFonts w:ascii="Times New Roman" w:hAnsi="Times New Roman" w:cs="Times New Roman"/>
                <w:sz w:val="26"/>
                <w:szCs w:val="26"/>
              </w:rPr>
              <w:t>антитеррористической защищенности  объектов культуры, спорта    находящихся в муниципальной собственности или ведении Администрации Варгашинского района.</w:t>
            </w:r>
            <w:r w:rsidR="000A0306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45EC5" w:rsidRPr="007833EF" w:rsidRDefault="00A45EC5" w:rsidP="002236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A45EC5" w:rsidRPr="007833EF" w:rsidRDefault="008A284F" w:rsidP="0036664A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66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5EC5" w:rsidRPr="007833E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5E78DB" w:rsidRPr="007916C9" w:rsidRDefault="005E78DB" w:rsidP="005E78DB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16C9">
              <w:rPr>
                <w:rFonts w:ascii="Times New Roman" w:hAnsi="Times New Roman" w:cs="Times New Roman"/>
                <w:color w:val="000000"/>
                <w:sz w:val="24"/>
              </w:rPr>
              <w:t xml:space="preserve">Отдел образования Администрации Варгашинского района, </w:t>
            </w:r>
          </w:p>
          <w:p w:rsidR="005E78DB" w:rsidRPr="007916C9" w:rsidRDefault="005E78DB" w:rsidP="005E78DB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16C9">
              <w:rPr>
                <w:rFonts w:ascii="Times New Roman" w:hAnsi="Times New Roman" w:cs="Times New Roman"/>
                <w:color w:val="000000"/>
                <w:sz w:val="24"/>
              </w:rPr>
              <w:t>отдел культуры Администрации Варгашинского района</w:t>
            </w:r>
          </w:p>
          <w:p w:rsidR="00A45EC5" w:rsidRPr="007916C9" w:rsidRDefault="00A45EC5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45EC5" w:rsidRPr="007916C9" w:rsidRDefault="00A45EC5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t>Аппарат АТК, ОГ</w:t>
            </w:r>
          </w:p>
          <w:p w:rsidR="00ED10B9" w:rsidRPr="007916C9" w:rsidRDefault="00ED10B9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10B9" w:rsidRPr="007916C9" w:rsidRDefault="00ED10B9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D10B9" w:rsidRPr="007916C9" w:rsidRDefault="000A0306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t>Отдел культуры Администрации Варгашинского района,</w:t>
            </w:r>
          </w:p>
          <w:p w:rsidR="00A45EC5" w:rsidRPr="007916C9" w:rsidRDefault="002072DD" w:rsidP="007916C9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7916C9">
              <w:rPr>
                <w:rFonts w:ascii="Times New Roman" w:hAnsi="Times New Roman"/>
                <w:color w:val="000000"/>
                <w:sz w:val="24"/>
              </w:rPr>
              <w:t>отдел по физической культуре и спорту управления по социальной политике Администрации Варгашинского района</w:t>
            </w:r>
            <w:r w:rsidRPr="007916C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45EC5" w:rsidRPr="00CD6BC5" w:rsidTr="005E78DB">
        <w:tc>
          <w:tcPr>
            <w:tcW w:w="851" w:type="dxa"/>
          </w:tcPr>
          <w:p w:rsidR="00A45EC5" w:rsidRPr="007833EF" w:rsidRDefault="00A45EC5" w:rsidP="00D4712C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1.2</w:t>
            </w:r>
          </w:p>
        </w:tc>
        <w:tc>
          <w:tcPr>
            <w:tcW w:w="9072" w:type="dxa"/>
          </w:tcPr>
          <w:p w:rsidR="002072DD" w:rsidRPr="007833EF" w:rsidRDefault="00A45EC5" w:rsidP="00D4712C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1</w:t>
            </w:r>
            <w:r w:rsidR="002072DD" w:rsidRPr="007833EF">
              <w:rPr>
                <w:rFonts w:ascii="Liberation Sans" w:hAnsi="Liberation Sans"/>
                <w:sz w:val="26"/>
                <w:szCs w:val="26"/>
              </w:rPr>
              <w:t>.</w:t>
            </w:r>
            <w:r w:rsidR="002072DD" w:rsidRPr="007833EF">
              <w:rPr>
                <w:rFonts w:ascii="Times New Roman" w:hAnsi="Times New Roman" w:cs="Times New Roman"/>
                <w:sz w:val="26"/>
                <w:szCs w:val="26"/>
              </w:rPr>
              <w:t>О мерах по обеспечению безопасности в период подготовки и проведения мероприятий  7</w:t>
            </w:r>
            <w:r w:rsidR="008A28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72DD" w:rsidRPr="007833EF">
              <w:rPr>
                <w:rFonts w:ascii="Times New Roman" w:hAnsi="Times New Roman" w:cs="Times New Roman"/>
                <w:sz w:val="26"/>
                <w:szCs w:val="26"/>
              </w:rPr>
              <w:t>-й годовщине Победы в Великой Отечественной войне.</w:t>
            </w:r>
          </w:p>
          <w:p w:rsidR="00034294" w:rsidRPr="007833EF" w:rsidRDefault="00034294" w:rsidP="00D4712C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</w:p>
          <w:p w:rsidR="00083173" w:rsidRPr="007833EF" w:rsidRDefault="00083173" w:rsidP="00D4712C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2. О дополнительных мерах по повышению уровня антитеррористической защищенности мест отдыха детей при подготовке к летн</w:t>
            </w:r>
            <w:r w:rsidR="00034294"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ему оздор</w:t>
            </w:r>
            <w:r w:rsidR="0059241B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овительному сезону 2021</w:t>
            </w: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 года. </w:t>
            </w:r>
          </w:p>
          <w:p w:rsidR="00034294" w:rsidRPr="007833EF" w:rsidRDefault="00034294" w:rsidP="00D4712C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</w:p>
          <w:p w:rsidR="00A45EC5" w:rsidRPr="007833EF" w:rsidRDefault="00083173" w:rsidP="00D4712C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lastRenderedPageBreak/>
              <w:t>3</w:t>
            </w:r>
            <w:r w:rsidR="00323FA9" w:rsidRPr="007833EF">
              <w:rPr>
                <w:rFonts w:ascii="Liberation Sans" w:hAnsi="Liberation Sans"/>
                <w:sz w:val="26"/>
                <w:szCs w:val="26"/>
              </w:rPr>
              <w:t xml:space="preserve">.  </w:t>
            </w:r>
            <w:r w:rsidR="00323FA9" w:rsidRPr="007833EF">
              <w:rPr>
                <w:rFonts w:ascii="Times New Roman" w:hAnsi="Times New Roman" w:cs="Times New Roman"/>
                <w:sz w:val="26"/>
                <w:szCs w:val="26"/>
              </w:rPr>
              <w:t>Об антитеррористической и противодиверсионной защищенности объектов транспортной инфраструктуры</w:t>
            </w:r>
            <w:r w:rsidR="008A284F">
              <w:rPr>
                <w:rFonts w:ascii="Times New Roman" w:hAnsi="Times New Roman" w:cs="Times New Roman"/>
                <w:sz w:val="26"/>
                <w:szCs w:val="26"/>
              </w:rPr>
              <w:t xml:space="preserve">, находящихся на территории </w:t>
            </w:r>
            <w:r w:rsidR="00323FA9" w:rsidRPr="007833EF">
              <w:rPr>
                <w:rFonts w:ascii="Times New Roman" w:hAnsi="Times New Roman" w:cs="Times New Roman"/>
                <w:sz w:val="26"/>
                <w:szCs w:val="26"/>
              </w:rPr>
              <w:t xml:space="preserve"> Варгашинского района</w:t>
            </w:r>
            <w:r w:rsidR="0059241B">
              <w:rPr>
                <w:rFonts w:ascii="Times New Roman" w:hAnsi="Times New Roman" w:cs="Times New Roman"/>
                <w:sz w:val="26"/>
                <w:szCs w:val="26"/>
              </w:rPr>
              <w:t xml:space="preserve"> (в муниципальной собственности)</w:t>
            </w:r>
            <w:r w:rsidR="00A45EC5"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. </w:t>
            </w:r>
          </w:p>
          <w:p w:rsidR="00034294" w:rsidRPr="007833EF" w:rsidRDefault="00034294" w:rsidP="00D4712C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</w:p>
          <w:p w:rsidR="00BC7666" w:rsidRPr="007833EF" w:rsidRDefault="00BC7666" w:rsidP="0036664A">
            <w:pPr>
              <w:pStyle w:val="a4"/>
              <w:ind w:left="360" w:right="5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4. </w:t>
            </w:r>
            <w:r w:rsidR="00973CC6"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О </w:t>
            </w:r>
            <w:r w:rsidR="00034294"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выполнении решений </w:t>
            </w:r>
            <w:r w:rsidR="008A53AF"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 антитеррористической комиссии  Варгашинско</w:t>
            </w:r>
            <w:r w:rsid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го</w:t>
            </w:r>
            <w:r w:rsidR="008A53AF"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 район</w:t>
            </w:r>
            <w:r w:rsid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а</w:t>
            </w:r>
            <w:r w:rsidR="0059241B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 в первом полугодии 2021</w:t>
            </w:r>
            <w:r w:rsidR="00034294"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.</w:t>
            </w:r>
          </w:p>
        </w:tc>
        <w:tc>
          <w:tcPr>
            <w:tcW w:w="1701" w:type="dxa"/>
            <w:vAlign w:val="center"/>
          </w:tcPr>
          <w:p w:rsidR="00A45EC5" w:rsidRPr="007833EF" w:rsidRDefault="00A45EC5" w:rsidP="002236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  <w:p w:rsidR="00A45EC5" w:rsidRPr="007833EF" w:rsidRDefault="0059241B" w:rsidP="0059241B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A45EC5" w:rsidRPr="007833E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8A53AF" w:rsidRPr="007916C9" w:rsidRDefault="008A53AF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t>МО МВД,</w:t>
            </w:r>
            <w:r w:rsidR="00973CC6" w:rsidRPr="007916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16C9">
              <w:rPr>
                <w:rFonts w:ascii="Times New Roman" w:hAnsi="Times New Roman" w:cs="Times New Roman"/>
                <w:sz w:val="24"/>
              </w:rPr>
              <w:t xml:space="preserve">ОВО, </w:t>
            </w:r>
          </w:p>
          <w:p w:rsidR="008A53AF" w:rsidRPr="007916C9" w:rsidRDefault="007916C9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t>организации жизнеобеспечения</w:t>
            </w:r>
          </w:p>
          <w:p w:rsidR="00A45EC5" w:rsidRPr="007916C9" w:rsidRDefault="00A45EC5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</w:p>
          <w:p w:rsidR="00083173" w:rsidRPr="007916C9" w:rsidRDefault="00083173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7916C9">
              <w:rPr>
                <w:rFonts w:ascii="Times New Roman" w:hAnsi="Times New Roman" w:cs="Times New Roman"/>
                <w:sz w:val="24"/>
                <w:lang w:eastAsia="ar-SA" w:bidi="ar-SA"/>
              </w:rPr>
              <w:t xml:space="preserve"> МО МВД</w:t>
            </w:r>
            <w:r w:rsidR="007916C9">
              <w:rPr>
                <w:rFonts w:ascii="Times New Roman" w:hAnsi="Times New Roman" w:cs="Times New Roman"/>
                <w:sz w:val="24"/>
                <w:lang w:eastAsia="ar-SA" w:bidi="ar-SA"/>
              </w:rPr>
              <w:t>,</w:t>
            </w:r>
            <w:r w:rsidRPr="007916C9">
              <w:rPr>
                <w:rFonts w:ascii="Times New Roman" w:hAnsi="Times New Roman" w:cs="Times New Roman"/>
                <w:sz w:val="24"/>
                <w:lang w:eastAsia="ar-SA" w:bidi="ar-SA"/>
              </w:rPr>
              <w:t xml:space="preserve">ОНД, </w:t>
            </w:r>
          </w:p>
          <w:p w:rsidR="00083173" w:rsidRPr="007916C9" w:rsidRDefault="00083173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7916C9">
              <w:rPr>
                <w:rFonts w:ascii="Times New Roman" w:hAnsi="Times New Roman" w:cs="Times New Roman"/>
                <w:sz w:val="24"/>
                <w:lang w:eastAsia="ar-SA" w:bidi="ar-SA"/>
              </w:rPr>
              <w:t>Отдел образования</w:t>
            </w:r>
            <w:r w:rsidR="00034294" w:rsidRPr="007916C9">
              <w:rPr>
                <w:rFonts w:ascii="Times New Roman" w:hAnsi="Times New Roman" w:cs="Times New Roman"/>
                <w:sz w:val="24"/>
                <w:lang w:eastAsia="ar-SA" w:bidi="ar-SA"/>
              </w:rPr>
              <w:t xml:space="preserve"> Администрации Варгашинского района</w:t>
            </w:r>
          </w:p>
          <w:p w:rsidR="00A45EC5" w:rsidRPr="007916C9" w:rsidRDefault="00323FA9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lastRenderedPageBreak/>
              <w:t>Отдел образования Администрации Варгашинского района</w:t>
            </w:r>
          </w:p>
          <w:p w:rsidR="00A45EC5" w:rsidRPr="007916C9" w:rsidRDefault="00A45EC5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</w:p>
          <w:p w:rsidR="00A45EC5" w:rsidRDefault="00034294" w:rsidP="008C16C6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7916C9">
              <w:rPr>
                <w:rFonts w:ascii="Times New Roman" w:hAnsi="Times New Roman" w:cs="Times New Roman"/>
                <w:sz w:val="24"/>
                <w:lang w:eastAsia="ar-SA" w:bidi="ar-SA"/>
              </w:rPr>
              <w:t>Аппарат АТК</w:t>
            </w:r>
          </w:p>
          <w:p w:rsidR="007833EF" w:rsidRPr="007916C9" w:rsidRDefault="007833EF" w:rsidP="008C16C6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</w:p>
        </w:tc>
      </w:tr>
      <w:tr w:rsidR="00A45EC5" w:rsidRPr="00CD6BC5" w:rsidTr="0036664A">
        <w:trPr>
          <w:trHeight w:val="3502"/>
        </w:trPr>
        <w:tc>
          <w:tcPr>
            <w:tcW w:w="851" w:type="dxa"/>
          </w:tcPr>
          <w:p w:rsidR="00A45EC5" w:rsidRPr="007833EF" w:rsidRDefault="00A45EC5" w:rsidP="00D4712C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lastRenderedPageBreak/>
              <w:t>1.3</w:t>
            </w:r>
          </w:p>
        </w:tc>
        <w:tc>
          <w:tcPr>
            <w:tcW w:w="9072" w:type="dxa"/>
          </w:tcPr>
          <w:p w:rsidR="00A45EC5" w:rsidRPr="007833EF" w:rsidRDefault="00A45EC5" w:rsidP="00D4712C">
            <w:pPr>
              <w:pStyle w:val="a4"/>
              <w:ind w:left="5" w:right="5" w:firstLine="45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1</w:t>
            </w: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8C16C6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профилактике угроз совершения террористических актов </w:t>
            </w: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 подготовке и проведении Дня знаний.</w:t>
            </w:r>
          </w:p>
          <w:p w:rsidR="000C7F40" w:rsidRPr="007833EF" w:rsidRDefault="000C7F40" w:rsidP="00D4712C">
            <w:pPr>
              <w:pStyle w:val="a4"/>
              <w:ind w:left="5" w:right="5" w:firstLine="45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33EF" w:rsidRPr="007833EF" w:rsidRDefault="007833EF" w:rsidP="00D4712C">
            <w:pPr>
              <w:pStyle w:val="a4"/>
              <w:ind w:left="5" w:right="5" w:firstLine="45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45EC5" w:rsidRPr="007833EF" w:rsidRDefault="000C7F40" w:rsidP="00D4712C">
            <w:pPr>
              <w:pStyle w:val="a4"/>
              <w:ind w:left="5" w:right="5" w:firstLine="45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45EC5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8034FC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мерах по профилактике угроз совершения террористических актов, обеспечению  антитеррористической защищенности объектов (мест, территорий) </w:t>
            </w:r>
            <w:r w:rsidR="00A45EC5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массового пребывания людей, </w:t>
            </w:r>
            <w:r w:rsidR="008034FC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задействованных в ходе подготовки и проведению выборов на территории </w:t>
            </w:r>
            <w:r w:rsidR="005924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Варгашинского района</w:t>
            </w:r>
            <w:r w:rsidR="00A45EC5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C7F40" w:rsidRPr="007833EF" w:rsidRDefault="000C7F40" w:rsidP="00D4712C">
            <w:pPr>
              <w:pStyle w:val="a4"/>
              <w:ind w:left="5" w:right="5" w:firstLine="45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C7666" w:rsidRPr="007833EF" w:rsidRDefault="000C7F40" w:rsidP="0036664A">
            <w:pPr>
              <w:pStyle w:val="a4"/>
              <w:ind w:left="5" w:right="5" w:firstLine="454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8034FC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.О</w:t>
            </w:r>
            <w:r w:rsidR="00034294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выполнении требований к антитеррористической защищенности объектов образовательных </w:t>
            </w: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организации, находящихся в муниципальной собственности</w:t>
            </w:r>
            <w:r w:rsidR="008034FC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A45EC5" w:rsidRPr="007833EF" w:rsidRDefault="00A45EC5" w:rsidP="002236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A45EC5" w:rsidRPr="007833EF" w:rsidRDefault="0059241B" w:rsidP="0059241B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A45EC5" w:rsidRPr="007833E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A45EC5" w:rsidRPr="007916C9" w:rsidRDefault="008034FC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t>МО МВД, ОВО, ОНД и ПР</w:t>
            </w:r>
            <w:r w:rsidR="0059241B">
              <w:rPr>
                <w:rFonts w:ascii="Times New Roman" w:hAnsi="Times New Roman" w:cs="Times New Roman"/>
                <w:sz w:val="24"/>
              </w:rPr>
              <w:t>, О</w:t>
            </w:r>
            <w:r w:rsidR="007833EF">
              <w:rPr>
                <w:rFonts w:ascii="Times New Roman" w:hAnsi="Times New Roman" w:cs="Times New Roman"/>
                <w:sz w:val="24"/>
              </w:rPr>
              <w:t>тдел образования Администрации Варгашинского района</w:t>
            </w:r>
          </w:p>
          <w:p w:rsidR="00A45EC5" w:rsidRPr="007916C9" w:rsidRDefault="00A45EC5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33EF" w:rsidRDefault="00A45EC5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t>Аппарат АТК, ОГ</w:t>
            </w:r>
            <w:r w:rsidR="007833EF">
              <w:rPr>
                <w:rFonts w:ascii="Times New Roman" w:hAnsi="Times New Roman" w:cs="Times New Roman"/>
                <w:sz w:val="24"/>
              </w:rPr>
              <w:t xml:space="preserve">, МО МВД, ОВО, ОНД И ПР, </w:t>
            </w:r>
          </w:p>
          <w:p w:rsidR="00A45EC5" w:rsidRPr="007916C9" w:rsidRDefault="00E02633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t>организации жизнеобеспечения</w:t>
            </w:r>
          </w:p>
          <w:p w:rsidR="00A45EC5" w:rsidRPr="007916C9" w:rsidRDefault="00A45EC5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</w:p>
          <w:p w:rsidR="00BC7666" w:rsidRPr="007916C9" w:rsidRDefault="00A45EC5" w:rsidP="0036664A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t>Аппарат АТК, ОГ</w:t>
            </w:r>
            <w:r w:rsidR="00E02633" w:rsidRPr="007916C9">
              <w:rPr>
                <w:rFonts w:ascii="Times New Roman" w:hAnsi="Times New Roman" w:cs="Times New Roman"/>
                <w:sz w:val="24"/>
              </w:rPr>
              <w:t>, Отдел образования</w:t>
            </w:r>
            <w:r w:rsidR="007833EF">
              <w:rPr>
                <w:rFonts w:ascii="Times New Roman" w:hAnsi="Times New Roman" w:cs="Times New Roman"/>
                <w:sz w:val="24"/>
              </w:rPr>
              <w:t xml:space="preserve"> Администрации Варгашинского района</w:t>
            </w:r>
          </w:p>
        </w:tc>
      </w:tr>
      <w:tr w:rsidR="00E02633" w:rsidRPr="00CD6BC5" w:rsidTr="005E78DB">
        <w:tc>
          <w:tcPr>
            <w:tcW w:w="851" w:type="dxa"/>
          </w:tcPr>
          <w:p w:rsidR="00E02633" w:rsidRPr="007833EF" w:rsidRDefault="00E02633" w:rsidP="00D4712C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1.4</w:t>
            </w:r>
          </w:p>
        </w:tc>
        <w:tc>
          <w:tcPr>
            <w:tcW w:w="9072" w:type="dxa"/>
          </w:tcPr>
          <w:p w:rsidR="00E02633" w:rsidRPr="007833EF" w:rsidRDefault="00E02633" w:rsidP="00E02633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1. По профилактике угроз совершения террористических актов в период подготовки и проведения </w:t>
            </w: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Новогодних и Рождественских праздников на территории Варгашинского района.</w:t>
            </w:r>
          </w:p>
          <w:p w:rsidR="000C7F40" w:rsidRPr="007833EF" w:rsidRDefault="000C7F40" w:rsidP="00E02633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C7F40" w:rsidRPr="007833EF" w:rsidRDefault="000C7F40" w:rsidP="000C7F40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2.</w:t>
            </w:r>
            <w:r w:rsidRPr="007833EF">
              <w:rPr>
                <w:rFonts w:ascii="Liberation Sans" w:hAnsi="Liberation Sans"/>
                <w:sz w:val="26"/>
                <w:szCs w:val="26"/>
              </w:rPr>
              <w:t xml:space="preserve">  </w:t>
            </w:r>
            <w:r w:rsidRPr="007833EF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антитеррористической комиссии в Варгашинском  районе в 202</w:t>
            </w:r>
            <w:r w:rsidR="005924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833EF">
              <w:rPr>
                <w:rFonts w:ascii="Times New Roman" w:hAnsi="Times New Roman" w:cs="Times New Roman"/>
                <w:sz w:val="26"/>
                <w:szCs w:val="26"/>
              </w:rPr>
              <w:t xml:space="preserve"> году, о выполнении решений АТК в Варгашинском  районе, утверждение плана работы на 202</w:t>
            </w:r>
            <w:r w:rsidR="005924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33E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0C7F40" w:rsidRPr="007833EF" w:rsidRDefault="000C7F40" w:rsidP="000C7F40">
            <w:pPr>
              <w:pStyle w:val="a4"/>
              <w:ind w:left="5" w:right="5" w:firstLine="340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</w:p>
          <w:p w:rsidR="00083173" w:rsidRDefault="00E02633" w:rsidP="000C7F40">
            <w:pPr>
              <w:pStyle w:val="a4"/>
              <w:ind w:left="5" w:right="5" w:firstLine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 </w:t>
            </w:r>
            <w:r w:rsidR="00083173"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3. </w:t>
            </w:r>
            <w:r w:rsidR="000C7F40" w:rsidRPr="007833EF">
              <w:rPr>
                <w:rFonts w:ascii="Liberation Sans" w:hAnsi="Liberation Sans"/>
                <w:sz w:val="26"/>
                <w:szCs w:val="26"/>
              </w:rPr>
              <w:t xml:space="preserve">О </w:t>
            </w:r>
            <w:r w:rsidR="000C7F40" w:rsidRPr="007833EF">
              <w:rPr>
                <w:rFonts w:ascii="Times New Roman" w:hAnsi="Times New Roman" w:cs="Times New Roman"/>
                <w:sz w:val="26"/>
                <w:szCs w:val="26"/>
              </w:rPr>
              <w:t>выполнении муниципальной программы «Профилактика терроризма</w:t>
            </w:r>
            <w:r w:rsidR="0059241B">
              <w:rPr>
                <w:rFonts w:ascii="Times New Roman" w:hAnsi="Times New Roman" w:cs="Times New Roman"/>
                <w:sz w:val="26"/>
                <w:szCs w:val="26"/>
              </w:rPr>
              <w:t xml:space="preserve"> в Варгашинском районе», за 2021</w:t>
            </w:r>
            <w:r w:rsidR="000C7F40" w:rsidRPr="007833EF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3D323D" w:rsidRPr="007833EF" w:rsidRDefault="003D323D" w:rsidP="000C7F40">
            <w:pPr>
              <w:pStyle w:val="a4"/>
              <w:ind w:left="5" w:right="5" w:firstLine="454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:rsidR="002236F2" w:rsidRPr="007833EF" w:rsidRDefault="002236F2" w:rsidP="002236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6F2" w:rsidRPr="007833EF" w:rsidRDefault="002236F2" w:rsidP="002236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633" w:rsidRPr="007833EF" w:rsidRDefault="00E02633" w:rsidP="002236F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E02633" w:rsidRPr="007833EF" w:rsidRDefault="00E02633" w:rsidP="0059241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9241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833E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E02633" w:rsidRPr="007916C9" w:rsidRDefault="00E02633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t>Аппарат АТК, ОГ,</w:t>
            </w:r>
          </w:p>
          <w:p w:rsidR="00E02633" w:rsidRPr="007916C9" w:rsidRDefault="00E02633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t>МО МВД, ОНД и ПР, организации жизнеобеспечения</w:t>
            </w:r>
          </w:p>
          <w:p w:rsidR="00083173" w:rsidRDefault="00083173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16C9">
              <w:rPr>
                <w:rFonts w:ascii="Times New Roman" w:hAnsi="Times New Roman" w:cs="Times New Roman"/>
                <w:sz w:val="24"/>
              </w:rPr>
              <w:t>Аппарат АТК, ОГ</w:t>
            </w:r>
          </w:p>
          <w:p w:rsidR="0036664A" w:rsidRPr="007916C9" w:rsidRDefault="0036664A" w:rsidP="00D4712C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664A" w:rsidRDefault="0059241B" w:rsidP="00491C5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об</w:t>
            </w:r>
            <w:r w:rsidR="0036664A">
              <w:rPr>
                <w:rFonts w:ascii="Times New Roman" w:hAnsi="Times New Roman" w:cs="Times New Roman"/>
                <w:sz w:val="24"/>
              </w:rPr>
              <w:t xml:space="preserve">разования Администрации Варгашинского района, </w:t>
            </w:r>
          </w:p>
          <w:p w:rsidR="00E02633" w:rsidRPr="007916C9" w:rsidRDefault="0036664A" w:rsidP="00491C5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культуры Администрации Варгашинского района</w:t>
            </w:r>
          </w:p>
        </w:tc>
      </w:tr>
    </w:tbl>
    <w:p w:rsidR="006E2CA8" w:rsidRDefault="008B62E3" w:rsidP="00D003E0">
      <w:pPr>
        <w:pStyle w:val="a3"/>
        <w:numPr>
          <w:ilvl w:val="0"/>
          <w:numId w:val="2"/>
        </w:numPr>
        <w:shd w:val="clear" w:color="auto" w:fill="FFFFFF"/>
        <w:ind w:left="426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Представление отчетов и информации </w:t>
      </w:r>
      <w:r w:rsidR="006E2CA8" w:rsidRPr="00B058EA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выполнению решений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АТК в</w:t>
      </w:r>
      <w:r w:rsidR="006E2CA8" w:rsidRPr="00B058E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К</w:t>
      </w:r>
      <w:r w:rsidR="006E2CA8" w:rsidRPr="00B058EA">
        <w:rPr>
          <w:rFonts w:ascii="Times New Roman" w:hAnsi="Times New Roman" w:cs="Times New Roman"/>
          <w:b/>
          <w:sz w:val="26"/>
          <w:szCs w:val="26"/>
          <w:u w:val="single"/>
        </w:rPr>
        <w:t xml:space="preserve">урганской области </w:t>
      </w:r>
    </w:p>
    <w:p w:rsidR="003D323D" w:rsidRDefault="003D323D" w:rsidP="003D323D">
      <w:pPr>
        <w:pStyle w:val="a3"/>
        <w:shd w:val="clear" w:color="auto" w:fill="FFFFFF"/>
        <w:ind w:left="426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072"/>
        <w:gridCol w:w="1701"/>
        <w:gridCol w:w="3402"/>
      </w:tblGrid>
      <w:tr w:rsidR="006E2CA8" w:rsidRPr="00CD6BC5" w:rsidTr="007833EF">
        <w:tc>
          <w:tcPr>
            <w:tcW w:w="851" w:type="dxa"/>
          </w:tcPr>
          <w:p w:rsidR="006E2CA8" w:rsidRDefault="006E2CA8" w:rsidP="008B62E3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</w:p>
          <w:p w:rsidR="007833EF" w:rsidRPr="00CD6BC5" w:rsidRDefault="003D323D" w:rsidP="008B62E3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2.1.</w:t>
            </w:r>
          </w:p>
        </w:tc>
        <w:tc>
          <w:tcPr>
            <w:tcW w:w="9072" w:type="dxa"/>
          </w:tcPr>
          <w:p w:rsidR="006E2CA8" w:rsidRDefault="006E2CA8" w:rsidP="00CF0D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B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CF0D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аппарат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АТК КО </w:t>
            </w:r>
            <w:r w:rsidRPr="00CD6B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донесений о выполнении решений</w:t>
            </w:r>
            <w:r w:rsidR="00CF0D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АТК в Курганской области</w:t>
            </w:r>
          </w:p>
          <w:p w:rsidR="003D323D" w:rsidRPr="00CD6BC5" w:rsidRDefault="003D323D" w:rsidP="00CF0D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62E3" w:rsidRDefault="006E2CA8" w:rsidP="00CF0D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B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июл</w:t>
            </w:r>
            <w:r w:rsidRPr="00CD6B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я, </w:t>
            </w:r>
          </w:p>
          <w:p w:rsidR="006E2CA8" w:rsidRPr="00CD6BC5" w:rsidRDefault="006E2CA8" w:rsidP="00CF0D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  <w:r w:rsidRPr="00CD6B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</w:t>
            </w:r>
            <w:r w:rsidR="00CF0D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бря </w:t>
            </w:r>
          </w:p>
        </w:tc>
        <w:tc>
          <w:tcPr>
            <w:tcW w:w="3402" w:type="dxa"/>
          </w:tcPr>
          <w:p w:rsidR="006E2CA8" w:rsidRPr="007833EF" w:rsidRDefault="006E2CA8" w:rsidP="0082569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833EF">
              <w:rPr>
                <w:rFonts w:ascii="Times New Roman" w:hAnsi="Times New Roman" w:cs="Times New Roman"/>
                <w:sz w:val="24"/>
              </w:rPr>
              <w:t>Аппарат АТК</w:t>
            </w:r>
          </w:p>
          <w:p w:rsidR="006E2CA8" w:rsidRPr="007833EF" w:rsidRDefault="006E2CA8" w:rsidP="0082569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E2CA8" w:rsidRPr="00CD6BC5" w:rsidTr="007833EF">
        <w:tc>
          <w:tcPr>
            <w:tcW w:w="851" w:type="dxa"/>
          </w:tcPr>
          <w:p w:rsidR="006E2CA8" w:rsidRPr="00CD6BC5" w:rsidRDefault="006E2CA8" w:rsidP="00CB4268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2.2.</w:t>
            </w:r>
          </w:p>
        </w:tc>
        <w:tc>
          <w:tcPr>
            <w:tcW w:w="9072" w:type="dxa"/>
          </w:tcPr>
          <w:p w:rsidR="006E2CA8" w:rsidRPr="00CD6BC5" w:rsidRDefault="006E2CA8" w:rsidP="0082569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B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Представление в АТК КО повестки дня заседаний АТК </w:t>
            </w:r>
            <w:r w:rsidR="00D0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Варгашинского района</w:t>
            </w:r>
          </w:p>
          <w:p w:rsidR="006E2CA8" w:rsidRPr="00CD6BC5" w:rsidRDefault="006E2CA8" w:rsidP="00825690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2CA8" w:rsidRPr="00CD6BC5" w:rsidRDefault="006E2CA8" w:rsidP="0082569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B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день проведения заседания</w:t>
            </w:r>
          </w:p>
        </w:tc>
        <w:tc>
          <w:tcPr>
            <w:tcW w:w="3402" w:type="dxa"/>
          </w:tcPr>
          <w:p w:rsidR="006E2CA8" w:rsidRPr="007833EF" w:rsidRDefault="006E2CA8" w:rsidP="0082569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833EF">
              <w:rPr>
                <w:rFonts w:ascii="Times New Roman" w:hAnsi="Times New Roman" w:cs="Times New Roman"/>
                <w:sz w:val="24"/>
              </w:rPr>
              <w:t>Аппарат АТК</w:t>
            </w:r>
          </w:p>
          <w:p w:rsidR="006E2CA8" w:rsidRPr="007833EF" w:rsidRDefault="006E2CA8" w:rsidP="0082569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E2CA8" w:rsidRPr="00CD6BC5" w:rsidTr="007833EF">
        <w:tc>
          <w:tcPr>
            <w:tcW w:w="851" w:type="dxa"/>
          </w:tcPr>
          <w:p w:rsidR="006E2CA8" w:rsidRPr="00CD6BC5" w:rsidRDefault="008B62E3" w:rsidP="00825690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2.</w:t>
            </w:r>
            <w:r w:rsidR="006E2CA8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.</w:t>
            </w:r>
          </w:p>
        </w:tc>
        <w:tc>
          <w:tcPr>
            <w:tcW w:w="9072" w:type="dxa"/>
          </w:tcPr>
          <w:p w:rsidR="006E2CA8" w:rsidRPr="00CD6BC5" w:rsidRDefault="00CF0D42" w:rsidP="00CF0D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Донесения в аппарат АТК в Курганской области инфо</w:t>
            </w:r>
            <w:r w:rsidR="008B62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мации об изучении анализа (справки) работы органов государственной власти и АТК в МО</w:t>
            </w:r>
          </w:p>
        </w:tc>
        <w:tc>
          <w:tcPr>
            <w:tcW w:w="1701" w:type="dxa"/>
          </w:tcPr>
          <w:p w:rsidR="006E2CA8" w:rsidRDefault="00CF0D42" w:rsidP="00507A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 апреля,</w:t>
            </w:r>
          </w:p>
          <w:p w:rsidR="00CF0D42" w:rsidRDefault="00CF0D42" w:rsidP="00507A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01сентября</w:t>
            </w:r>
          </w:p>
          <w:p w:rsidR="00CF0D42" w:rsidRPr="00CD6BC5" w:rsidRDefault="00CF0D42" w:rsidP="00507A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2CA8" w:rsidRPr="007833EF" w:rsidRDefault="006E2CA8" w:rsidP="0082569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833EF">
              <w:rPr>
                <w:rFonts w:ascii="Times New Roman" w:hAnsi="Times New Roman" w:cs="Times New Roman"/>
                <w:sz w:val="24"/>
              </w:rPr>
              <w:t>Аппарат АТК</w:t>
            </w:r>
          </w:p>
          <w:p w:rsidR="006E2CA8" w:rsidRPr="007833EF" w:rsidRDefault="006E2CA8" w:rsidP="0082569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F0D42" w:rsidRPr="00CD6BC5" w:rsidTr="007833EF">
        <w:tc>
          <w:tcPr>
            <w:tcW w:w="851" w:type="dxa"/>
          </w:tcPr>
          <w:p w:rsidR="00CF0D42" w:rsidRDefault="008B62E3" w:rsidP="00825690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2.</w:t>
            </w:r>
            <w:r w:rsidR="00CF0D42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.</w:t>
            </w:r>
          </w:p>
        </w:tc>
        <w:tc>
          <w:tcPr>
            <w:tcW w:w="9072" w:type="dxa"/>
          </w:tcPr>
          <w:p w:rsidR="00CF0D42" w:rsidRDefault="00CF0D42" w:rsidP="00CF0D4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Итоги мониторинга ситуации в сфере противодействия идеологии терроризма на территории Вргашинского района</w:t>
            </w:r>
          </w:p>
        </w:tc>
        <w:tc>
          <w:tcPr>
            <w:tcW w:w="1701" w:type="dxa"/>
          </w:tcPr>
          <w:p w:rsidR="008B62E3" w:rsidRDefault="00CF0D42" w:rsidP="00507A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 10 января, </w:t>
            </w:r>
          </w:p>
          <w:p w:rsidR="00CF0D42" w:rsidRDefault="00CF0D42" w:rsidP="00507A1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июля</w:t>
            </w:r>
          </w:p>
        </w:tc>
        <w:tc>
          <w:tcPr>
            <w:tcW w:w="3402" w:type="dxa"/>
          </w:tcPr>
          <w:p w:rsidR="00CF0D42" w:rsidRPr="007833EF" w:rsidRDefault="00CF0D42" w:rsidP="0082569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833EF">
              <w:rPr>
                <w:rFonts w:ascii="Times New Roman" w:hAnsi="Times New Roman" w:cs="Times New Roman"/>
                <w:sz w:val="24"/>
              </w:rPr>
              <w:t>Аппарат АТК</w:t>
            </w:r>
          </w:p>
        </w:tc>
      </w:tr>
      <w:tr w:rsidR="006E2CA8" w:rsidRPr="00CD6BC5" w:rsidTr="007833EF">
        <w:tc>
          <w:tcPr>
            <w:tcW w:w="851" w:type="dxa"/>
          </w:tcPr>
          <w:p w:rsidR="006E2CA8" w:rsidRPr="00CD6BC5" w:rsidRDefault="008B62E3" w:rsidP="008B62E3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2.5.</w:t>
            </w:r>
          </w:p>
        </w:tc>
        <w:tc>
          <w:tcPr>
            <w:tcW w:w="9072" w:type="dxa"/>
          </w:tcPr>
          <w:p w:rsidR="006E2CA8" w:rsidRPr="00CD6BC5" w:rsidRDefault="00CF0D42" w:rsidP="007833E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 п</w:t>
            </w:r>
            <w:r w:rsidR="006E2CA8" w:rsidRPr="00CD6B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лана работы АТК</w:t>
            </w:r>
            <w:r w:rsid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E2CA8" w:rsidRPr="00CD6B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0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Варгашинско</w:t>
            </w:r>
            <w:r w:rsid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0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  <w:r w:rsid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6E2CA8" w:rsidRPr="00CD6BC5" w:rsidRDefault="00CF0D42" w:rsidP="00CF0D4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</w:t>
            </w:r>
            <w:r w:rsidR="006E2CA8" w:rsidRPr="00CD6B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 января </w:t>
            </w:r>
            <w:r w:rsidR="006E2C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6E2CA8" w:rsidRPr="007833EF" w:rsidRDefault="006E2CA8" w:rsidP="0082569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833EF">
              <w:rPr>
                <w:rFonts w:ascii="Times New Roman" w:hAnsi="Times New Roman" w:cs="Times New Roman"/>
                <w:sz w:val="24"/>
              </w:rPr>
              <w:t>Аппарат АТК</w:t>
            </w:r>
          </w:p>
          <w:p w:rsidR="006E2CA8" w:rsidRPr="007833EF" w:rsidRDefault="006E2CA8" w:rsidP="00825690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6E2CA8" w:rsidRDefault="006E2CA8" w:rsidP="00D003E0">
      <w:pPr>
        <w:pStyle w:val="a3"/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>Основные м</w:t>
      </w:r>
      <w:r w:rsidRPr="00CB4268"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>ероприятия по реализации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 xml:space="preserve"> Комплексного </w:t>
      </w:r>
      <w:r w:rsidRPr="00CB4268">
        <w:rPr>
          <w:rFonts w:ascii="Times New Roman" w:hAnsi="Times New Roman" w:cs="Times New Roman"/>
          <w:b/>
          <w:sz w:val="26"/>
          <w:szCs w:val="26"/>
          <w:u w:val="single"/>
        </w:rPr>
        <w:t xml:space="preserve">плана противодействия идеологии терроризма </w:t>
      </w:r>
      <w:r w:rsidR="008B62E3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территории Варгашинского района </w:t>
      </w:r>
      <w:r w:rsidRPr="00CB4268">
        <w:rPr>
          <w:rFonts w:ascii="Times New Roman" w:hAnsi="Times New Roman" w:cs="Times New Roman"/>
          <w:b/>
          <w:sz w:val="26"/>
          <w:szCs w:val="26"/>
          <w:u w:val="single"/>
        </w:rPr>
        <w:t>на 201</w:t>
      </w:r>
      <w:r w:rsidR="00491C50">
        <w:rPr>
          <w:rFonts w:ascii="Times New Roman" w:hAnsi="Times New Roman" w:cs="Times New Roman"/>
          <w:b/>
          <w:sz w:val="26"/>
          <w:szCs w:val="26"/>
          <w:u w:val="single"/>
        </w:rPr>
        <w:t>9-2023</w:t>
      </w:r>
      <w:r w:rsidR="008B62E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годы и муниципальной программы «Профилактика терроризма в Варгашинском районе»</w:t>
      </w:r>
      <w:r w:rsidR="003D323D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2020-2022годы</w:t>
      </w:r>
    </w:p>
    <w:p w:rsidR="003D323D" w:rsidRDefault="003D323D" w:rsidP="003D323D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072"/>
        <w:gridCol w:w="1701"/>
        <w:gridCol w:w="3402"/>
      </w:tblGrid>
      <w:tr w:rsidR="005E78DB" w:rsidRPr="007833EF" w:rsidTr="007833EF">
        <w:tc>
          <w:tcPr>
            <w:tcW w:w="851" w:type="dxa"/>
          </w:tcPr>
          <w:p w:rsidR="006E2CA8" w:rsidRPr="007833EF" w:rsidRDefault="006E2CA8" w:rsidP="00296E8A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3.1</w:t>
            </w:r>
            <w:r w:rsidR="005E78DB"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.</w:t>
            </w:r>
          </w:p>
        </w:tc>
        <w:tc>
          <w:tcPr>
            <w:tcW w:w="9072" w:type="dxa"/>
          </w:tcPr>
          <w:p w:rsidR="006E2CA8" w:rsidRPr="007833EF" w:rsidRDefault="006E2CA8" w:rsidP="005E78DB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E78DB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Рассмотрение вопроса по реализации Комплексного плана противодействия  идеологии терроризма на территории Варгашинского района</w:t>
            </w:r>
          </w:p>
        </w:tc>
        <w:tc>
          <w:tcPr>
            <w:tcW w:w="1701" w:type="dxa"/>
          </w:tcPr>
          <w:p w:rsidR="005E78DB" w:rsidRPr="007833EF" w:rsidRDefault="005E78DB" w:rsidP="00507A1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Февраль </w:t>
            </w:r>
          </w:p>
          <w:p w:rsidR="006E2CA8" w:rsidRPr="007833EF" w:rsidRDefault="005E78DB" w:rsidP="00507A1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(заседание АТК и ОГ)</w:t>
            </w:r>
          </w:p>
        </w:tc>
        <w:tc>
          <w:tcPr>
            <w:tcW w:w="3402" w:type="dxa"/>
          </w:tcPr>
          <w:p w:rsidR="005E78DB" w:rsidRPr="007833EF" w:rsidRDefault="005E78DB" w:rsidP="004A6D5E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4"/>
              </w:rPr>
              <w:t xml:space="preserve">Отдел образования Администрации Варгашинского района, </w:t>
            </w:r>
          </w:p>
          <w:p w:rsidR="005E78DB" w:rsidRPr="007833EF" w:rsidRDefault="005E78DB" w:rsidP="004A6D5E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4"/>
              </w:rPr>
              <w:t>отдел культуры Администрации Варгашинского района</w:t>
            </w:r>
          </w:p>
          <w:p w:rsidR="006E2CA8" w:rsidRPr="007833EF" w:rsidRDefault="006E2CA8" w:rsidP="004A6D5E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E78DB" w:rsidRPr="007833EF" w:rsidTr="007833EF">
        <w:trPr>
          <w:trHeight w:val="699"/>
        </w:trPr>
        <w:tc>
          <w:tcPr>
            <w:tcW w:w="851" w:type="dxa"/>
          </w:tcPr>
          <w:p w:rsidR="006E2CA8" w:rsidRPr="007833EF" w:rsidRDefault="006E2CA8" w:rsidP="005E78DB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3.2</w:t>
            </w:r>
            <w:r w:rsidR="005E78DB"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.</w:t>
            </w:r>
          </w:p>
        </w:tc>
        <w:tc>
          <w:tcPr>
            <w:tcW w:w="9072" w:type="dxa"/>
          </w:tcPr>
          <w:p w:rsidR="006E2CA8" w:rsidRPr="007833EF" w:rsidRDefault="006E2CA8" w:rsidP="005E78DB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E78DB"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информации о мероприятиях реализуемых по Комплексному плану в АТК Варгашинского района</w:t>
            </w:r>
          </w:p>
        </w:tc>
        <w:tc>
          <w:tcPr>
            <w:tcW w:w="1701" w:type="dxa"/>
          </w:tcPr>
          <w:p w:rsidR="006E2CA8" w:rsidRPr="007833EF" w:rsidRDefault="005E78DB" w:rsidP="00B3673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01 июля,</w:t>
            </w:r>
          </w:p>
          <w:p w:rsidR="005E78DB" w:rsidRPr="007833EF" w:rsidRDefault="005E78DB" w:rsidP="00B3673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декабря</w:t>
            </w:r>
          </w:p>
        </w:tc>
        <w:tc>
          <w:tcPr>
            <w:tcW w:w="3402" w:type="dxa"/>
          </w:tcPr>
          <w:p w:rsidR="005E78DB" w:rsidRPr="007833EF" w:rsidRDefault="005E78DB" w:rsidP="005E78DB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4"/>
              </w:rPr>
              <w:t xml:space="preserve">Отдел образования Администрации Варгашинского района, </w:t>
            </w:r>
          </w:p>
          <w:p w:rsidR="006E2CA8" w:rsidRPr="007833EF" w:rsidRDefault="005E78DB" w:rsidP="005E78DB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4"/>
              </w:rPr>
              <w:t xml:space="preserve">отдел культуры Администрации Варгашинского района, МО </w:t>
            </w:r>
            <w:r w:rsidRPr="007833E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МВД России «Варгашинский (по согласованию), редакция районной газеты «Варгашинский маяк» (по согласованию)</w:t>
            </w:r>
          </w:p>
        </w:tc>
      </w:tr>
      <w:tr w:rsidR="005E78DB" w:rsidRPr="007833EF" w:rsidTr="007833EF">
        <w:tc>
          <w:tcPr>
            <w:tcW w:w="851" w:type="dxa"/>
          </w:tcPr>
          <w:p w:rsidR="006E2CA8" w:rsidRPr="007833EF" w:rsidRDefault="006E2CA8" w:rsidP="00296E8A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lastRenderedPageBreak/>
              <w:t>3.</w:t>
            </w:r>
            <w:r w:rsidR="005E78DB"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3.</w:t>
            </w:r>
          </w:p>
        </w:tc>
        <w:tc>
          <w:tcPr>
            <w:tcW w:w="9072" w:type="dxa"/>
          </w:tcPr>
          <w:p w:rsidR="006E2CA8" w:rsidRPr="007833EF" w:rsidRDefault="005E78DB" w:rsidP="00ED54CD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информации о мероприятиях реализуемых по муниципальной программе «Профилактика терроризма в Варгашинском районе»</w:t>
            </w:r>
          </w:p>
        </w:tc>
        <w:tc>
          <w:tcPr>
            <w:tcW w:w="1701" w:type="dxa"/>
          </w:tcPr>
          <w:p w:rsidR="006E2CA8" w:rsidRPr="007833EF" w:rsidRDefault="005E78DB" w:rsidP="00507A1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1 декабря</w:t>
            </w:r>
          </w:p>
        </w:tc>
        <w:tc>
          <w:tcPr>
            <w:tcW w:w="3402" w:type="dxa"/>
          </w:tcPr>
          <w:p w:rsidR="005E78DB" w:rsidRPr="007833EF" w:rsidRDefault="005E78DB" w:rsidP="005E78DB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4"/>
              </w:rPr>
              <w:t xml:space="preserve">Отдел образования Администрации Варгашинского района, </w:t>
            </w:r>
          </w:p>
          <w:p w:rsidR="005E78DB" w:rsidRPr="007833EF" w:rsidRDefault="005E78DB" w:rsidP="005E78DB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4"/>
              </w:rPr>
              <w:t>отдел культуры Администрации Варгашинского района,</w:t>
            </w:r>
          </w:p>
          <w:p w:rsidR="003D323D" w:rsidRDefault="005E78DB" w:rsidP="005E78DB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4"/>
              </w:rPr>
              <w:t>управление по социальной политике Администрации Варгашинского района, служба ГО, ЧС и МР Ад</w:t>
            </w:r>
            <w:r w:rsidR="00C8586A" w:rsidRPr="007833EF">
              <w:rPr>
                <w:rFonts w:ascii="Times New Roman" w:hAnsi="Times New Roman" w:cs="Times New Roman"/>
                <w:color w:val="000000"/>
                <w:sz w:val="24"/>
              </w:rPr>
              <w:t xml:space="preserve">министрации Варгашинского района, </w:t>
            </w:r>
          </w:p>
          <w:p w:rsidR="005E78DB" w:rsidRPr="007833EF" w:rsidRDefault="005E78DB" w:rsidP="00EB11C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3EF">
              <w:rPr>
                <w:rFonts w:ascii="Times New Roman" w:hAnsi="Times New Roman" w:cs="Times New Roman"/>
                <w:color w:val="000000"/>
                <w:sz w:val="24"/>
              </w:rPr>
              <w:t xml:space="preserve"> МО МВД России «</w:t>
            </w:r>
            <w:r w:rsidR="00EB11C0">
              <w:rPr>
                <w:rFonts w:ascii="Times New Roman" w:hAnsi="Times New Roman" w:cs="Times New Roman"/>
                <w:color w:val="000000"/>
                <w:sz w:val="24"/>
              </w:rPr>
              <w:t>Варгашинский (по согласованию)</w:t>
            </w:r>
          </w:p>
        </w:tc>
      </w:tr>
    </w:tbl>
    <w:p w:rsidR="006E2CA8" w:rsidRDefault="006E2CA8" w:rsidP="003D323D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rStyle w:val="FontStyle47"/>
          <w:rFonts w:cs="Times New Roman"/>
          <w:b/>
          <w:szCs w:val="26"/>
          <w:u w:val="single"/>
        </w:rPr>
      </w:pPr>
      <w:r w:rsidRPr="00EE5ECD"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 xml:space="preserve">Мероприятия по совершенствованию </w:t>
      </w:r>
      <w:r w:rsidRPr="00EE5ECD">
        <w:rPr>
          <w:rStyle w:val="FontStyle47"/>
          <w:rFonts w:cs="Times New Roman"/>
          <w:b/>
          <w:szCs w:val="26"/>
          <w:u w:val="single"/>
        </w:rPr>
        <w:t>антитеррористич</w:t>
      </w:r>
      <w:r w:rsidR="009D6572">
        <w:rPr>
          <w:rStyle w:val="FontStyle47"/>
          <w:rFonts w:cs="Times New Roman"/>
          <w:b/>
          <w:szCs w:val="26"/>
          <w:u w:val="single"/>
        </w:rPr>
        <w:t>еской защищенности потенциальных объектов</w:t>
      </w:r>
      <w:r w:rsidR="00C8586A">
        <w:rPr>
          <w:rStyle w:val="FontStyle47"/>
          <w:rFonts w:cs="Times New Roman"/>
          <w:b/>
          <w:szCs w:val="26"/>
          <w:u w:val="single"/>
        </w:rPr>
        <w:t xml:space="preserve"> </w:t>
      </w:r>
      <w:r w:rsidR="009D6572">
        <w:rPr>
          <w:rStyle w:val="FontStyle47"/>
          <w:rFonts w:cs="Times New Roman"/>
          <w:b/>
          <w:szCs w:val="26"/>
          <w:u w:val="single"/>
        </w:rPr>
        <w:t xml:space="preserve">с </w:t>
      </w:r>
      <w:r w:rsidRPr="00EE5ECD">
        <w:rPr>
          <w:rStyle w:val="FontStyle47"/>
          <w:rFonts w:cs="Times New Roman"/>
          <w:b/>
          <w:szCs w:val="26"/>
          <w:u w:val="single"/>
        </w:rPr>
        <w:t xml:space="preserve"> массов</w:t>
      </w:r>
      <w:r w:rsidR="009D6572">
        <w:rPr>
          <w:rStyle w:val="FontStyle47"/>
          <w:rFonts w:cs="Times New Roman"/>
          <w:b/>
          <w:szCs w:val="26"/>
          <w:u w:val="single"/>
        </w:rPr>
        <w:t xml:space="preserve">ым </w:t>
      </w:r>
      <w:r w:rsidRPr="00EE5ECD">
        <w:rPr>
          <w:rStyle w:val="FontStyle47"/>
          <w:rFonts w:cs="Times New Roman"/>
          <w:b/>
          <w:szCs w:val="26"/>
          <w:u w:val="single"/>
        </w:rPr>
        <w:t xml:space="preserve"> пребывани</w:t>
      </w:r>
      <w:r w:rsidR="009D6572">
        <w:rPr>
          <w:rStyle w:val="FontStyle47"/>
          <w:rFonts w:cs="Times New Roman"/>
          <w:b/>
          <w:szCs w:val="26"/>
          <w:u w:val="single"/>
        </w:rPr>
        <w:t>ем</w:t>
      </w:r>
      <w:r w:rsidRPr="00EE5ECD">
        <w:rPr>
          <w:rStyle w:val="FontStyle47"/>
          <w:rFonts w:cs="Times New Roman"/>
          <w:b/>
          <w:szCs w:val="26"/>
          <w:u w:val="single"/>
        </w:rPr>
        <w:t xml:space="preserve"> людей</w:t>
      </w:r>
    </w:p>
    <w:p w:rsidR="003D323D" w:rsidRPr="00EE5ECD" w:rsidRDefault="003D323D" w:rsidP="003D323D">
      <w:pPr>
        <w:shd w:val="clear" w:color="auto" w:fill="FFFFFF"/>
        <w:tabs>
          <w:tab w:val="left" w:pos="10869"/>
        </w:tabs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072"/>
        <w:gridCol w:w="1701"/>
        <w:gridCol w:w="3402"/>
      </w:tblGrid>
      <w:tr w:rsidR="006E2CA8" w:rsidRPr="007833EF" w:rsidTr="007833EF">
        <w:tc>
          <w:tcPr>
            <w:tcW w:w="851" w:type="dxa"/>
          </w:tcPr>
          <w:p w:rsidR="006E2CA8" w:rsidRPr="007833EF" w:rsidRDefault="00C8586A" w:rsidP="00C2148E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4.1.</w:t>
            </w:r>
          </w:p>
        </w:tc>
        <w:tc>
          <w:tcPr>
            <w:tcW w:w="9072" w:type="dxa"/>
          </w:tcPr>
          <w:p w:rsidR="006E2CA8" w:rsidRPr="007833EF" w:rsidRDefault="00C8586A" w:rsidP="004A6D5E">
            <w:pPr>
              <w:tabs>
                <w:tab w:val="left" w:pos="10869"/>
              </w:tabs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Актуализация перечня объектов массового пребывания людей</w:t>
            </w:r>
          </w:p>
        </w:tc>
        <w:tc>
          <w:tcPr>
            <w:tcW w:w="1701" w:type="dxa"/>
          </w:tcPr>
          <w:p w:rsidR="006E2CA8" w:rsidRPr="007833EF" w:rsidRDefault="00C8586A" w:rsidP="00ED54CD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декабрь</w:t>
            </w:r>
          </w:p>
        </w:tc>
        <w:tc>
          <w:tcPr>
            <w:tcW w:w="3402" w:type="dxa"/>
          </w:tcPr>
          <w:p w:rsidR="00C8586A" w:rsidRPr="007833EF" w:rsidRDefault="00C8586A" w:rsidP="001F1EB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4"/>
                <w:lang w:eastAsia="ar-SA" w:bidi="ar-SA"/>
              </w:rPr>
              <w:t>Аппарат АТК</w:t>
            </w:r>
          </w:p>
          <w:p w:rsidR="006E2CA8" w:rsidRPr="007833EF" w:rsidRDefault="00C8586A" w:rsidP="00C8586A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4"/>
                <w:lang w:eastAsia="ar-SA" w:bidi="ar-SA"/>
              </w:rPr>
              <w:t xml:space="preserve"> (направление уточненного перечня в аппарат АТК в Курганской области)</w:t>
            </w:r>
          </w:p>
        </w:tc>
      </w:tr>
      <w:tr w:rsidR="006E2CA8" w:rsidRPr="007833EF" w:rsidTr="007833EF">
        <w:tc>
          <w:tcPr>
            <w:tcW w:w="851" w:type="dxa"/>
          </w:tcPr>
          <w:p w:rsidR="006E2CA8" w:rsidRPr="007833EF" w:rsidRDefault="00C8586A" w:rsidP="00F014E5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4.2.</w:t>
            </w:r>
          </w:p>
        </w:tc>
        <w:tc>
          <w:tcPr>
            <w:tcW w:w="9072" w:type="dxa"/>
          </w:tcPr>
          <w:p w:rsidR="006E2CA8" w:rsidRPr="007833EF" w:rsidRDefault="00C8586A" w:rsidP="0028568D">
            <w:pPr>
              <w:tabs>
                <w:tab w:val="left" w:pos="10869"/>
              </w:tabs>
              <w:ind w:firstLine="318"/>
              <w:jc w:val="both"/>
              <w:rPr>
                <w:rStyle w:val="FontStyle47"/>
                <w:rFonts w:cs="Times New Roman"/>
                <w:szCs w:val="26"/>
              </w:rPr>
            </w:pPr>
            <w:r w:rsidRPr="007833EF">
              <w:rPr>
                <w:rStyle w:val="FontStyle47"/>
                <w:rFonts w:cs="Times New Roman"/>
                <w:szCs w:val="26"/>
              </w:rPr>
              <w:t>Заслушивание руководителей объектов по антитеррористической защищенности объектов с массовым пребыванием людей</w:t>
            </w:r>
          </w:p>
        </w:tc>
        <w:tc>
          <w:tcPr>
            <w:tcW w:w="1701" w:type="dxa"/>
          </w:tcPr>
          <w:p w:rsidR="006E2CA8" w:rsidRPr="007833EF" w:rsidRDefault="00C8586A" w:rsidP="008142D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</w:rPr>
              <w:t>Февраль, август (заседание АТК и ОГ)</w:t>
            </w:r>
          </w:p>
        </w:tc>
        <w:tc>
          <w:tcPr>
            <w:tcW w:w="3402" w:type="dxa"/>
          </w:tcPr>
          <w:p w:rsidR="006E2CA8" w:rsidRPr="007833EF" w:rsidRDefault="00C8586A" w:rsidP="00EB11C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833EF">
              <w:rPr>
                <w:rFonts w:ascii="Times New Roman" w:hAnsi="Times New Roman" w:cs="Times New Roman"/>
                <w:sz w:val="24"/>
              </w:rPr>
              <w:t xml:space="preserve">Отдел образования Администрации Варгашинского района, </w:t>
            </w:r>
            <w:r w:rsidR="00EB11C0">
              <w:rPr>
                <w:rFonts w:ascii="Times New Roman" w:hAnsi="Times New Roman" w:cs="Times New Roman"/>
                <w:sz w:val="24"/>
              </w:rPr>
              <w:t>о</w:t>
            </w:r>
            <w:r w:rsidRPr="007833EF">
              <w:rPr>
                <w:rFonts w:ascii="Times New Roman" w:hAnsi="Times New Roman" w:cs="Times New Roman"/>
                <w:sz w:val="24"/>
              </w:rPr>
              <w:t>тдел культуры Администрации Варгашинского района</w:t>
            </w:r>
          </w:p>
        </w:tc>
      </w:tr>
      <w:tr w:rsidR="006E2CA8" w:rsidRPr="007833EF" w:rsidTr="007833EF">
        <w:tc>
          <w:tcPr>
            <w:tcW w:w="851" w:type="dxa"/>
          </w:tcPr>
          <w:p w:rsidR="006E2CA8" w:rsidRPr="007833EF" w:rsidRDefault="00C8586A" w:rsidP="00B36731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4.3.</w:t>
            </w:r>
          </w:p>
        </w:tc>
        <w:tc>
          <w:tcPr>
            <w:tcW w:w="9072" w:type="dxa"/>
          </w:tcPr>
          <w:p w:rsidR="003D323D" w:rsidRPr="007833EF" w:rsidRDefault="00C8586A" w:rsidP="0036664A">
            <w:pPr>
              <w:jc w:val="both"/>
              <w:rPr>
                <w:rStyle w:val="FontStyle47"/>
                <w:rFonts w:cs="Times New Roman"/>
                <w:szCs w:val="26"/>
              </w:rPr>
            </w:pPr>
            <w:r w:rsidRPr="007833EF">
              <w:rPr>
                <w:rStyle w:val="FontStyle47"/>
                <w:rFonts w:cs="Times New Roman"/>
                <w:szCs w:val="26"/>
              </w:rPr>
              <w:t>О дополнительных и</w:t>
            </w:r>
            <w:r w:rsidR="007833EF">
              <w:rPr>
                <w:rStyle w:val="FontStyle47"/>
                <w:rFonts w:cs="Times New Roman"/>
                <w:szCs w:val="26"/>
              </w:rPr>
              <w:t xml:space="preserve"> ме</w:t>
            </w:r>
            <w:r w:rsidRPr="007833EF">
              <w:rPr>
                <w:rStyle w:val="FontStyle47"/>
                <w:rFonts w:cs="Times New Roman"/>
                <w:szCs w:val="26"/>
              </w:rPr>
              <w:t>рах по повышению уровня антитеррори</w:t>
            </w:r>
            <w:r w:rsidR="007833EF">
              <w:rPr>
                <w:rStyle w:val="FontStyle47"/>
                <w:rFonts w:cs="Times New Roman"/>
                <w:szCs w:val="26"/>
              </w:rPr>
              <w:t>стической защищенности мест отд</w:t>
            </w:r>
            <w:r w:rsidRPr="007833EF">
              <w:rPr>
                <w:rStyle w:val="FontStyle47"/>
                <w:rFonts w:cs="Times New Roman"/>
                <w:szCs w:val="26"/>
              </w:rPr>
              <w:t xml:space="preserve">ыха детей при подготовке к летнему оздоровительному </w:t>
            </w:r>
            <w:r w:rsidRPr="007833EF">
              <w:rPr>
                <w:rStyle w:val="FontStyle47"/>
                <w:rFonts w:cs="Times New Roman"/>
                <w:szCs w:val="26"/>
              </w:rPr>
              <w:lastRenderedPageBreak/>
              <w:t>сезону 202</w:t>
            </w:r>
            <w:r w:rsidR="00EB11C0">
              <w:rPr>
                <w:rStyle w:val="FontStyle47"/>
                <w:rFonts w:cs="Times New Roman"/>
                <w:szCs w:val="26"/>
              </w:rPr>
              <w:t>1</w:t>
            </w:r>
            <w:r w:rsidRPr="007833EF">
              <w:rPr>
                <w:rStyle w:val="FontStyle47"/>
                <w:rFonts w:cs="Times New Roman"/>
                <w:szCs w:val="26"/>
              </w:rPr>
              <w:t xml:space="preserve"> года</w:t>
            </w:r>
          </w:p>
        </w:tc>
        <w:tc>
          <w:tcPr>
            <w:tcW w:w="1701" w:type="dxa"/>
          </w:tcPr>
          <w:p w:rsidR="006E2CA8" w:rsidRPr="007833EF" w:rsidRDefault="00C8586A" w:rsidP="00ED54C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Апрель (заседание </w:t>
            </w:r>
            <w:r w:rsidRPr="007833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АТК и ОГ)</w:t>
            </w:r>
          </w:p>
        </w:tc>
        <w:tc>
          <w:tcPr>
            <w:tcW w:w="3402" w:type="dxa"/>
          </w:tcPr>
          <w:p w:rsidR="006E2CA8" w:rsidRPr="007833EF" w:rsidRDefault="00C8586A" w:rsidP="001F1EB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833EF">
              <w:rPr>
                <w:rFonts w:ascii="Times New Roman" w:hAnsi="Times New Roman" w:cs="Times New Roman"/>
                <w:sz w:val="24"/>
              </w:rPr>
              <w:lastRenderedPageBreak/>
              <w:t xml:space="preserve">Отдел образования Администрации </w:t>
            </w:r>
            <w:r w:rsidRPr="007833EF">
              <w:rPr>
                <w:rFonts w:ascii="Times New Roman" w:hAnsi="Times New Roman" w:cs="Times New Roman"/>
                <w:sz w:val="24"/>
              </w:rPr>
              <w:lastRenderedPageBreak/>
              <w:t>Варгашинского района</w:t>
            </w:r>
          </w:p>
        </w:tc>
      </w:tr>
      <w:tr w:rsidR="006E2CA8" w:rsidRPr="007833EF" w:rsidTr="007833EF">
        <w:tc>
          <w:tcPr>
            <w:tcW w:w="851" w:type="dxa"/>
          </w:tcPr>
          <w:p w:rsidR="006E2CA8" w:rsidRPr="007833EF" w:rsidRDefault="00C8586A" w:rsidP="00B36731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lastRenderedPageBreak/>
              <w:t>4.4.</w:t>
            </w:r>
          </w:p>
        </w:tc>
        <w:tc>
          <w:tcPr>
            <w:tcW w:w="9072" w:type="dxa"/>
          </w:tcPr>
          <w:p w:rsidR="006E2CA8" w:rsidRPr="007833EF" w:rsidRDefault="00323FA9" w:rsidP="00323FA9">
            <w:pPr>
              <w:pStyle w:val="21"/>
              <w:tabs>
                <w:tab w:val="left" w:pos="360"/>
                <w:tab w:val="left" w:pos="1800"/>
              </w:tabs>
              <w:spacing w:line="233" w:lineRule="auto"/>
              <w:ind w:left="0"/>
              <w:jc w:val="both"/>
              <w:rPr>
                <w:rFonts w:ascii="Times New Roman" w:hAnsi="Times New Roman"/>
                <w:spacing w:val="-2"/>
                <w:sz w:val="26"/>
                <w:szCs w:val="26"/>
                <w:lang w:eastAsia="ar-SA" w:bidi="ar-SA"/>
              </w:rPr>
            </w:pPr>
            <w:r w:rsidRPr="007833EF">
              <w:rPr>
                <w:rFonts w:ascii="Times New Roman" w:hAnsi="Times New Roman"/>
                <w:spacing w:val="-2"/>
                <w:sz w:val="26"/>
                <w:szCs w:val="26"/>
                <w:lang w:eastAsia="ar-SA" w:bidi="ar-SA"/>
              </w:rPr>
              <w:t>Транспортная безопасность при перевозке детей в отделе образования.</w:t>
            </w:r>
          </w:p>
        </w:tc>
        <w:tc>
          <w:tcPr>
            <w:tcW w:w="1701" w:type="dxa"/>
          </w:tcPr>
          <w:p w:rsidR="006E2CA8" w:rsidRPr="007833EF" w:rsidRDefault="00323FA9" w:rsidP="00ED54C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3EF">
              <w:rPr>
                <w:rFonts w:ascii="Times New Roman" w:hAnsi="Times New Roman" w:cs="Times New Roman"/>
                <w:sz w:val="26"/>
                <w:szCs w:val="26"/>
              </w:rPr>
              <w:t>Апрель (заседание АКТ и ОГ)</w:t>
            </w:r>
          </w:p>
        </w:tc>
        <w:tc>
          <w:tcPr>
            <w:tcW w:w="3402" w:type="dxa"/>
          </w:tcPr>
          <w:p w:rsidR="006E2CA8" w:rsidRPr="007833EF" w:rsidRDefault="00323FA9" w:rsidP="00B36731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833EF">
              <w:rPr>
                <w:rFonts w:ascii="Times New Roman" w:hAnsi="Times New Roman" w:cs="Times New Roman"/>
                <w:sz w:val="24"/>
              </w:rPr>
              <w:t>Отдел образования Администрации Варгашинского района</w:t>
            </w:r>
          </w:p>
        </w:tc>
      </w:tr>
    </w:tbl>
    <w:p w:rsidR="006E2CA8" w:rsidRDefault="006E2CA8" w:rsidP="003D323D">
      <w:pPr>
        <w:numPr>
          <w:ilvl w:val="0"/>
          <w:numId w:val="2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</w:pPr>
      <w:r w:rsidRPr="00CD6BC5"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 xml:space="preserve">Мероприятия по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 xml:space="preserve">осуществлению взаимодействия с оперативной группой </w:t>
      </w:r>
      <w:r w:rsidR="00630AE7"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>Варгашинского района</w:t>
      </w:r>
    </w:p>
    <w:p w:rsidR="003D323D" w:rsidRPr="00CD6BC5" w:rsidRDefault="003D323D" w:rsidP="003D323D">
      <w:pPr>
        <w:shd w:val="clear" w:color="auto" w:fill="FFFFFF"/>
        <w:tabs>
          <w:tab w:val="left" w:pos="10869"/>
        </w:tabs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072"/>
        <w:gridCol w:w="1701"/>
        <w:gridCol w:w="3402"/>
      </w:tblGrid>
      <w:tr w:rsidR="006E2CA8" w:rsidRPr="00CD6BC5" w:rsidTr="007833EF">
        <w:tc>
          <w:tcPr>
            <w:tcW w:w="851" w:type="dxa"/>
          </w:tcPr>
          <w:p w:rsidR="006E2CA8" w:rsidRPr="00CD6BC5" w:rsidRDefault="009055C1" w:rsidP="00B36731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5.1.</w:t>
            </w:r>
          </w:p>
        </w:tc>
        <w:tc>
          <w:tcPr>
            <w:tcW w:w="9072" w:type="dxa"/>
          </w:tcPr>
          <w:p w:rsidR="003D323D" w:rsidRPr="00CD6BC5" w:rsidRDefault="009055C1" w:rsidP="0036664A">
            <w:pPr>
              <w:spacing w:line="233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Участие Администрации Варгашинского района в тренировках по плану Оперативной группы </w:t>
            </w:r>
          </w:p>
        </w:tc>
        <w:tc>
          <w:tcPr>
            <w:tcW w:w="1701" w:type="dxa"/>
          </w:tcPr>
          <w:p w:rsidR="006E2CA8" w:rsidRPr="00CD6BC5" w:rsidRDefault="009055C1" w:rsidP="00B36731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При привлечении</w:t>
            </w:r>
          </w:p>
        </w:tc>
        <w:tc>
          <w:tcPr>
            <w:tcW w:w="3402" w:type="dxa"/>
          </w:tcPr>
          <w:p w:rsidR="006E2CA8" w:rsidRPr="007833EF" w:rsidRDefault="009055C1" w:rsidP="00292130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4"/>
                <w:lang w:eastAsia="ar-SA" w:bidi="ar-SA"/>
              </w:rPr>
              <w:t>МО МВД России «Варгашинский»</w:t>
            </w:r>
          </w:p>
        </w:tc>
      </w:tr>
      <w:tr w:rsidR="006E2CA8" w:rsidRPr="00CD6BC5" w:rsidTr="007833EF">
        <w:tc>
          <w:tcPr>
            <w:tcW w:w="851" w:type="dxa"/>
          </w:tcPr>
          <w:p w:rsidR="006E2CA8" w:rsidRPr="00CD6BC5" w:rsidRDefault="009055C1" w:rsidP="00B36731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5.2.</w:t>
            </w:r>
          </w:p>
        </w:tc>
        <w:tc>
          <w:tcPr>
            <w:tcW w:w="9072" w:type="dxa"/>
          </w:tcPr>
          <w:p w:rsidR="006E2CA8" w:rsidRPr="004049B2" w:rsidRDefault="009055C1" w:rsidP="007833EF">
            <w:pPr>
              <w:spacing w:line="233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</w:t>
            </w:r>
            <w:r w:rsid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дение совместных заседаний АТК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Варгашинско</w:t>
            </w:r>
            <w:r w:rsid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  <w:r w:rsidR="007833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Оперативной группы</w:t>
            </w:r>
          </w:p>
        </w:tc>
        <w:tc>
          <w:tcPr>
            <w:tcW w:w="1701" w:type="dxa"/>
          </w:tcPr>
          <w:p w:rsidR="009055C1" w:rsidRDefault="009055C1" w:rsidP="009055C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Февраль,</w:t>
            </w:r>
          </w:p>
          <w:p w:rsidR="006E2CA8" w:rsidRDefault="009055C1" w:rsidP="009055C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апрель,</w:t>
            </w:r>
          </w:p>
          <w:p w:rsidR="009055C1" w:rsidRDefault="009055C1" w:rsidP="009055C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август,</w:t>
            </w:r>
          </w:p>
          <w:p w:rsidR="009055C1" w:rsidRPr="00CD6BC5" w:rsidRDefault="009055C1" w:rsidP="009055C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6E2CA8" w:rsidRPr="007833EF" w:rsidRDefault="009055C1" w:rsidP="003D323D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7833EF">
              <w:rPr>
                <w:rFonts w:ascii="Times New Roman" w:hAnsi="Times New Roman" w:cs="Times New Roman"/>
                <w:sz w:val="24"/>
                <w:lang w:eastAsia="ar-SA" w:bidi="ar-SA"/>
              </w:rPr>
              <w:t>Ап</w:t>
            </w:r>
            <w:r w:rsidR="003D323D">
              <w:rPr>
                <w:rFonts w:ascii="Times New Roman" w:hAnsi="Times New Roman" w:cs="Times New Roman"/>
                <w:sz w:val="24"/>
                <w:lang w:eastAsia="ar-SA" w:bidi="ar-SA"/>
              </w:rPr>
              <w:t>п</w:t>
            </w:r>
            <w:r w:rsidRPr="007833EF">
              <w:rPr>
                <w:rFonts w:ascii="Times New Roman" w:hAnsi="Times New Roman" w:cs="Times New Roman"/>
                <w:sz w:val="24"/>
                <w:lang w:eastAsia="ar-SA" w:bidi="ar-SA"/>
              </w:rPr>
              <w:t>арат АТК и ОГ</w:t>
            </w:r>
          </w:p>
        </w:tc>
      </w:tr>
    </w:tbl>
    <w:p w:rsidR="006E2CA8" w:rsidRDefault="009055C1" w:rsidP="003D323D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>Мероприятия по предупредительно-профилактической работе с лицами, подверженными воздействию идеологии терроризма, а также подпавши</w:t>
      </w:r>
      <w:r w:rsidR="003D323D"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>ми под ее влияние</w:t>
      </w:r>
    </w:p>
    <w:p w:rsidR="003D323D" w:rsidRPr="00CD6BC5" w:rsidRDefault="003D323D" w:rsidP="003D323D">
      <w:pPr>
        <w:shd w:val="clear" w:color="auto" w:fill="FFFFFF"/>
        <w:tabs>
          <w:tab w:val="left" w:pos="10869"/>
        </w:tabs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072"/>
        <w:gridCol w:w="1701"/>
        <w:gridCol w:w="3402"/>
      </w:tblGrid>
      <w:tr w:rsidR="009D6572" w:rsidRPr="00CD6BC5" w:rsidTr="007833EF">
        <w:tc>
          <w:tcPr>
            <w:tcW w:w="851" w:type="dxa"/>
          </w:tcPr>
          <w:p w:rsidR="009D6572" w:rsidRDefault="003A70D8" w:rsidP="00901463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6.1.</w:t>
            </w:r>
          </w:p>
        </w:tc>
        <w:tc>
          <w:tcPr>
            <w:tcW w:w="9072" w:type="dxa"/>
          </w:tcPr>
          <w:p w:rsidR="003D323D" w:rsidRDefault="00EB11C0" w:rsidP="00EB11C0">
            <w:pPr>
              <w:pStyle w:val="a4"/>
              <w:snapToGrid w:val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Организовать профилактическую работу с родственниками, осужденных за преступления террористической (экстремистской) направленности, лицами получившими религиозное образование за рубежом, а также прибывающим из стран с повышенной террористической активностью, в том числе мигрантами </w:t>
            </w:r>
          </w:p>
        </w:tc>
        <w:tc>
          <w:tcPr>
            <w:tcW w:w="1701" w:type="dxa"/>
          </w:tcPr>
          <w:p w:rsidR="009D6572" w:rsidRDefault="009A4923" w:rsidP="009A492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9D6572" w:rsidRPr="007833EF" w:rsidRDefault="009A4923" w:rsidP="009A4923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 МВД России «Варгашинский»</w:t>
            </w:r>
          </w:p>
        </w:tc>
      </w:tr>
    </w:tbl>
    <w:p w:rsidR="006934ED" w:rsidRDefault="006934ED" w:rsidP="003D323D">
      <w:pPr>
        <w:numPr>
          <w:ilvl w:val="0"/>
          <w:numId w:val="2"/>
        </w:num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  <w:t>Мероприятия по формированию у населения антитеррористического сознания</w:t>
      </w:r>
    </w:p>
    <w:p w:rsidR="003D323D" w:rsidRDefault="003D323D" w:rsidP="003D323D">
      <w:pPr>
        <w:shd w:val="clear" w:color="auto" w:fill="FFFFFF"/>
        <w:tabs>
          <w:tab w:val="left" w:pos="10869"/>
        </w:tabs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ar-SA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  <w:gridCol w:w="1701"/>
        <w:gridCol w:w="3508"/>
      </w:tblGrid>
      <w:tr w:rsidR="00C74EA6" w:rsidRPr="00C74EA6" w:rsidTr="00C74EA6">
        <w:tc>
          <w:tcPr>
            <w:tcW w:w="851" w:type="dxa"/>
            <w:shd w:val="clear" w:color="auto" w:fill="auto"/>
          </w:tcPr>
          <w:p w:rsidR="006934ED" w:rsidRPr="00C74EA6" w:rsidRDefault="006934ED" w:rsidP="00C74EA6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C74EA6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7.1</w:t>
            </w:r>
          </w:p>
        </w:tc>
        <w:tc>
          <w:tcPr>
            <w:tcW w:w="9072" w:type="dxa"/>
            <w:shd w:val="clear" w:color="auto" w:fill="auto"/>
          </w:tcPr>
          <w:p w:rsidR="006934ED" w:rsidRPr="00C74EA6" w:rsidRDefault="006934ED" w:rsidP="00C74EA6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C74EA6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Культурно-просветительские  и воспитательные мероприятия в образовательных и культурных учреждениях Варгашинского района по Комплексному плану противодействия идеологии терроризма.</w:t>
            </w:r>
          </w:p>
        </w:tc>
        <w:tc>
          <w:tcPr>
            <w:tcW w:w="1701" w:type="dxa"/>
            <w:shd w:val="clear" w:color="auto" w:fill="auto"/>
          </w:tcPr>
          <w:p w:rsidR="006934ED" w:rsidRPr="00C74EA6" w:rsidRDefault="006934ED" w:rsidP="00C74EA6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C74EA6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Февраль (заседание АТК и ОГ)</w:t>
            </w:r>
          </w:p>
        </w:tc>
        <w:tc>
          <w:tcPr>
            <w:tcW w:w="3508" w:type="dxa"/>
            <w:shd w:val="clear" w:color="auto" w:fill="auto"/>
          </w:tcPr>
          <w:p w:rsidR="006934ED" w:rsidRPr="00C74EA6" w:rsidRDefault="006934ED" w:rsidP="00C74EA6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C74EA6">
              <w:rPr>
                <w:rFonts w:ascii="Times New Roman" w:hAnsi="Times New Roman" w:cs="Times New Roman"/>
                <w:sz w:val="24"/>
                <w:lang w:eastAsia="ar-SA" w:bidi="ar-SA"/>
              </w:rPr>
              <w:t>Отдел образования Администрации Варгашинского района, отдел культуры Администрации Варгашинского района</w:t>
            </w:r>
          </w:p>
        </w:tc>
      </w:tr>
      <w:tr w:rsidR="00C74EA6" w:rsidRPr="00C74EA6" w:rsidTr="00C74EA6">
        <w:tc>
          <w:tcPr>
            <w:tcW w:w="851" w:type="dxa"/>
            <w:shd w:val="clear" w:color="auto" w:fill="auto"/>
          </w:tcPr>
          <w:p w:rsidR="006934ED" w:rsidRPr="00C74EA6" w:rsidRDefault="006934ED" w:rsidP="00C74EA6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C74EA6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7.2</w:t>
            </w:r>
          </w:p>
        </w:tc>
        <w:tc>
          <w:tcPr>
            <w:tcW w:w="9072" w:type="dxa"/>
            <w:shd w:val="clear" w:color="auto" w:fill="auto"/>
          </w:tcPr>
          <w:p w:rsidR="003D323D" w:rsidRPr="00C74EA6" w:rsidRDefault="006934ED" w:rsidP="00C74EA6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C74EA6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Размещение публикаций по противодействию терроризму, методических рекомендаций, сведений о деятельности АТК в Варгашинском районе и др. материалов на официальном сайте Адми</w:t>
            </w:r>
            <w:r w:rsidR="009A4923" w:rsidRPr="00C74EA6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нистрации Варгашинского района, в социальных сетях.</w:t>
            </w:r>
          </w:p>
        </w:tc>
        <w:tc>
          <w:tcPr>
            <w:tcW w:w="1701" w:type="dxa"/>
            <w:shd w:val="clear" w:color="auto" w:fill="auto"/>
          </w:tcPr>
          <w:p w:rsidR="006934ED" w:rsidRPr="00C74EA6" w:rsidRDefault="006934ED" w:rsidP="00C74EA6">
            <w:pPr>
              <w:tabs>
                <w:tab w:val="left" w:pos="10869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</w:pPr>
            <w:r w:rsidRPr="00C74EA6"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Плановый период</w:t>
            </w:r>
          </w:p>
        </w:tc>
        <w:tc>
          <w:tcPr>
            <w:tcW w:w="3508" w:type="dxa"/>
            <w:shd w:val="clear" w:color="auto" w:fill="auto"/>
          </w:tcPr>
          <w:p w:rsidR="006934ED" w:rsidRPr="00C74EA6" w:rsidRDefault="006934ED" w:rsidP="00C74EA6">
            <w:pPr>
              <w:tabs>
                <w:tab w:val="left" w:pos="10869"/>
              </w:tabs>
              <w:jc w:val="center"/>
              <w:rPr>
                <w:rFonts w:ascii="Times New Roman" w:hAnsi="Times New Roman" w:cs="Times New Roman"/>
                <w:sz w:val="24"/>
                <w:lang w:eastAsia="ar-SA" w:bidi="ar-SA"/>
              </w:rPr>
            </w:pPr>
            <w:r w:rsidRPr="00C74EA6">
              <w:rPr>
                <w:rFonts w:ascii="Times New Roman" w:hAnsi="Times New Roman" w:cs="Times New Roman"/>
                <w:sz w:val="24"/>
                <w:lang w:eastAsia="ar-SA" w:bidi="ar-SA"/>
              </w:rPr>
              <w:t xml:space="preserve">Аппарат АТК, </w:t>
            </w:r>
            <w:r w:rsidR="009A4923" w:rsidRPr="00C74EA6">
              <w:rPr>
                <w:rFonts w:ascii="Times New Roman" w:hAnsi="Times New Roman" w:cs="Times New Roman"/>
                <w:sz w:val="24"/>
                <w:lang w:eastAsia="ar-SA" w:bidi="ar-SA"/>
              </w:rPr>
              <w:t xml:space="preserve"> аппарат Администрации Варгашинского района</w:t>
            </w:r>
          </w:p>
        </w:tc>
      </w:tr>
    </w:tbl>
    <w:p w:rsidR="006E2CA8" w:rsidRDefault="006E2CA8" w:rsidP="0083607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Секретарь </w:t>
      </w:r>
      <w:r w:rsidRPr="00CD6BC5">
        <w:rPr>
          <w:rFonts w:ascii="Times New Roman" w:hAnsi="Times New Roman" w:cs="Times New Roman"/>
          <w:bCs/>
          <w:sz w:val="26"/>
          <w:szCs w:val="26"/>
        </w:rPr>
        <w:t>антитеррористической комиссии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E2CA8" w:rsidRDefault="00630AE7" w:rsidP="005930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Варгашинского района</w:t>
      </w:r>
      <w:r w:rsidR="006E2CA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О.А. Архипова</w:t>
      </w:r>
    </w:p>
    <w:sectPr w:rsidR="006E2CA8" w:rsidSect="008F71FB">
      <w:headerReference w:type="default" r:id="rId8"/>
      <w:pgSz w:w="16838" w:h="11906" w:orient="landscape"/>
      <w:pgMar w:top="1276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A6" w:rsidRDefault="00C74EA6" w:rsidP="00B16F7B">
      <w:r>
        <w:separator/>
      </w:r>
    </w:p>
  </w:endnote>
  <w:endnote w:type="continuationSeparator" w:id="0">
    <w:p w:rsidR="00C74EA6" w:rsidRDefault="00C74EA6" w:rsidP="00B1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A6" w:rsidRDefault="00C74EA6" w:rsidP="00B16F7B">
      <w:r>
        <w:separator/>
      </w:r>
    </w:p>
  </w:footnote>
  <w:footnote w:type="continuationSeparator" w:id="0">
    <w:p w:rsidR="00C74EA6" w:rsidRDefault="00C74EA6" w:rsidP="00B1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A8" w:rsidRDefault="006E2CA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C6AA7">
      <w:rPr>
        <w:noProof/>
      </w:rPr>
      <w:t>9</w:t>
    </w:r>
    <w:r>
      <w:fldChar w:fldCharType="end"/>
    </w:r>
  </w:p>
  <w:p w:rsidR="006E2CA8" w:rsidRDefault="006E2C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582"/>
    <w:multiLevelType w:val="hybridMultilevel"/>
    <w:tmpl w:val="C8E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324230"/>
    <w:multiLevelType w:val="hybridMultilevel"/>
    <w:tmpl w:val="DE3E75A0"/>
    <w:lvl w:ilvl="0" w:tplc="49B2A8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590C48"/>
    <w:multiLevelType w:val="hybridMultilevel"/>
    <w:tmpl w:val="914EE45C"/>
    <w:lvl w:ilvl="0" w:tplc="7B32A91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23926B4"/>
    <w:multiLevelType w:val="hybridMultilevel"/>
    <w:tmpl w:val="C8E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66294B"/>
    <w:multiLevelType w:val="hybridMultilevel"/>
    <w:tmpl w:val="D88A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765887"/>
    <w:multiLevelType w:val="multilevel"/>
    <w:tmpl w:val="40AEA6A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02C"/>
    <w:rsid w:val="00021280"/>
    <w:rsid w:val="00023911"/>
    <w:rsid w:val="000337B3"/>
    <w:rsid w:val="00034294"/>
    <w:rsid w:val="00083173"/>
    <w:rsid w:val="000A0306"/>
    <w:rsid w:val="000B6CED"/>
    <w:rsid w:val="000C5FEF"/>
    <w:rsid w:val="000C6AA7"/>
    <w:rsid w:val="000C7F40"/>
    <w:rsid w:val="000D3A3F"/>
    <w:rsid w:val="000E5869"/>
    <w:rsid w:val="000F46D0"/>
    <w:rsid w:val="0012000F"/>
    <w:rsid w:val="00135A79"/>
    <w:rsid w:val="00142996"/>
    <w:rsid w:val="001508B4"/>
    <w:rsid w:val="00176FF4"/>
    <w:rsid w:val="001E3FB3"/>
    <w:rsid w:val="001F0B26"/>
    <w:rsid w:val="001F1EB0"/>
    <w:rsid w:val="002066E4"/>
    <w:rsid w:val="002072DD"/>
    <w:rsid w:val="002236F2"/>
    <w:rsid w:val="00226C8A"/>
    <w:rsid w:val="00237DBC"/>
    <w:rsid w:val="002424C6"/>
    <w:rsid w:val="002504CF"/>
    <w:rsid w:val="002657AC"/>
    <w:rsid w:val="00284FC0"/>
    <w:rsid w:val="0028568D"/>
    <w:rsid w:val="00286AD0"/>
    <w:rsid w:val="00292130"/>
    <w:rsid w:val="00296E8A"/>
    <w:rsid w:val="002A1F40"/>
    <w:rsid w:val="002C3595"/>
    <w:rsid w:val="00307932"/>
    <w:rsid w:val="003159F9"/>
    <w:rsid w:val="003162B1"/>
    <w:rsid w:val="00323FA9"/>
    <w:rsid w:val="00335F9F"/>
    <w:rsid w:val="003411AA"/>
    <w:rsid w:val="00346788"/>
    <w:rsid w:val="00352F64"/>
    <w:rsid w:val="0035663B"/>
    <w:rsid w:val="0036664A"/>
    <w:rsid w:val="00374967"/>
    <w:rsid w:val="003819BC"/>
    <w:rsid w:val="00385A81"/>
    <w:rsid w:val="003A70D8"/>
    <w:rsid w:val="003C389B"/>
    <w:rsid w:val="003D323D"/>
    <w:rsid w:val="003F3949"/>
    <w:rsid w:val="003F415A"/>
    <w:rsid w:val="004040AE"/>
    <w:rsid w:val="004049B2"/>
    <w:rsid w:val="00405078"/>
    <w:rsid w:val="00412821"/>
    <w:rsid w:val="004136C0"/>
    <w:rsid w:val="00437839"/>
    <w:rsid w:val="00446D24"/>
    <w:rsid w:val="00454568"/>
    <w:rsid w:val="0046368F"/>
    <w:rsid w:val="00481F67"/>
    <w:rsid w:val="00491C50"/>
    <w:rsid w:val="00492361"/>
    <w:rsid w:val="004A6D5E"/>
    <w:rsid w:val="004C7B84"/>
    <w:rsid w:val="004E64D5"/>
    <w:rsid w:val="004F62F3"/>
    <w:rsid w:val="00500BEA"/>
    <w:rsid w:val="005040A1"/>
    <w:rsid w:val="00507A1A"/>
    <w:rsid w:val="0054538F"/>
    <w:rsid w:val="00546124"/>
    <w:rsid w:val="00573802"/>
    <w:rsid w:val="0059241B"/>
    <w:rsid w:val="0059302C"/>
    <w:rsid w:val="005B10E1"/>
    <w:rsid w:val="005B443B"/>
    <w:rsid w:val="005E78DB"/>
    <w:rsid w:val="005F49AF"/>
    <w:rsid w:val="005F6465"/>
    <w:rsid w:val="005F71E5"/>
    <w:rsid w:val="0060320A"/>
    <w:rsid w:val="006032CD"/>
    <w:rsid w:val="006156BB"/>
    <w:rsid w:val="00617104"/>
    <w:rsid w:val="006200F3"/>
    <w:rsid w:val="0063041C"/>
    <w:rsid w:val="00630AE7"/>
    <w:rsid w:val="00645B9A"/>
    <w:rsid w:val="00655DCE"/>
    <w:rsid w:val="006759DE"/>
    <w:rsid w:val="006934ED"/>
    <w:rsid w:val="006A6F30"/>
    <w:rsid w:val="006B7B95"/>
    <w:rsid w:val="006E2CA8"/>
    <w:rsid w:val="007463D1"/>
    <w:rsid w:val="007514A4"/>
    <w:rsid w:val="007567A1"/>
    <w:rsid w:val="00774848"/>
    <w:rsid w:val="007748B1"/>
    <w:rsid w:val="007833EF"/>
    <w:rsid w:val="007916C9"/>
    <w:rsid w:val="007B444F"/>
    <w:rsid w:val="007C1F9C"/>
    <w:rsid w:val="007E0A5E"/>
    <w:rsid w:val="008034FC"/>
    <w:rsid w:val="0081043F"/>
    <w:rsid w:val="008142D2"/>
    <w:rsid w:val="00817103"/>
    <w:rsid w:val="0082229F"/>
    <w:rsid w:val="00825690"/>
    <w:rsid w:val="0083607E"/>
    <w:rsid w:val="008805A3"/>
    <w:rsid w:val="00886072"/>
    <w:rsid w:val="00891FC5"/>
    <w:rsid w:val="008979D3"/>
    <w:rsid w:val="008A284F"/>
    <w:rsid w:val="008A2ED0"/>
    <w:rsid w:val="008A53AF"/>
    <w:rsid w:val="008B0682"/>
    <w:rsid w:val="008B507F"/>
    <w:rsid w:val="008B62E3"/>
    <w:rsid w:val="008C16C6"/>
    <w:rsid w:val="008C4041"/>
    <w:rsid w:val="008D1E5A"/>
    <w:rsid w:val="008E5EAB"/>
    <w:rsid w:val="008E6728"/>
    <w:rsid w:val="008F3E92"/>
    <w:rsid w:val="008F4712"/>
    <w:rsid w:val="008F4865"/>
    <w:rsid w:val="008F71FB"/>
    <w:rsid w:val="00901463"/>
    <w:rsid w:val="009055C1"/>
    <w:rsid w:val="009056BF"/>
    <w:rsid w:val="00922B32"/>
    <w:rsid w:val="0093186F"/>
    <w:rsid w:val="0093275C"/>
    <w:rsid w:val="009360E4"/>
    <w:rsid w:val="009504AE"/>
    <w:rsid w:val="0095323E"/>
    <w:rsid w:val="00957DAE"/>
    <w:rsid w:val="0096150D"/>
    <w:rsid w:val="00973CC6"/>
    <w:rsid w:val="00997BF6"/>
    <w:rsid w:val="009A175A"/>
    <w:rsid w:val="009A4923"/>
    <w:rsid w:val="009C66A2"/>
    <w:rsid w:val="009D16C3"/>
    <w:rsid w:val="009D6572"/>
    <w:rsid w:val="009E4179"/>
    <w:rsid w:val="009E5759"/>
    <w:rsid w:val="00A130EE"/>
    <w:rsid w:val="00A45EC5"/>
    <w:rsid w:val="00A65EEA"/>
    <w:rsid w:val="00A94357"/>
    <w:rsid w:val="00AA033F"/>
    <w:rsid w:val="00AA09F6"/>
    <w:rsid w:val="00AA775E"/>
    <w:rsid w:val="00AB19B6"/>
    <w:rsid w:val="00AB2FB4"/>
    <w:rsid w:val="00AD6CD5"/>
    <w:rsid w:val="00AE6DF0"/>
    <w:rsid w:val="00B058EA"/>
    <w:rsid w:val="00B14E38"/>
    <w:rsid w:val="00B1523B"/>
    <w:rsid w:val="00B16F7B"/>
    <w:rsid w:val="00B207BC"/>
    <w:rsid w:val="00B25393"/>
    <w:rsid w:val="00B32A50"/>
    <w:rsid w:val="00B36731"/>
    <w:rsid w:val="00B40C0E"/>
    <w:rsid w:val="00B51635"/>
    <w:rsid w:val="00B70B6D"/>
    <w:rsid w:val="00B75E77"/>
    <w:rsid w:val="00B946D0"/>
    <w:rsid w:val="00BC7666"/>
    <w:rsid w:val="00BD259C"/>
    <w:rsid w:val="00BD6175"/>
    <w:rsid w:val="00BF2D36"/>
    <w:rsid w:val="00BF6055"/>
    <w:rsid w:val="00C2148E"/>
    <w:rsid w:val="00C5750D"/>
    <w:rsid w:val="00C74EA6"/>
    <w:rsid w:val="00C8586A"/>
    <w:rsid w:val="00C93987"/>
    <w:rsid w:val="00C958BC"/>
    <w:rsid w:val="00CB4268"/>
    <w:rsid w:val="00CC366D"/>
    <w:rsid w:val="00CC3B7E"/>
    <w:rsid w:val="00CD4726"/>
    <w:rsid w:val="00CD6B16"/>
    <w:rsid w:val="00CD6BC5"/>
    <w:rsid w:val="00CF0D42"/>
    <w:rsid w:val="00CF2E11"/>
    <w:rsid w:val="00CF7F72"/>
    <w:rsid w:val="00D003E0"/>
    <w:rsid w:val="00D11AB2"/>
    <w:rsid w:val="00D20408"/>
    <w:rsid w:val="00D30A3A"/>
    <w:rsid w:val="00D4379F"/>
    <w:rsid w:val="00D4712C"/>
    <w:rsid w:val="00D84CB4"/>
    <w:rsid w:val="00D86647"/>
    <w:rsid w:val="00DF4CB3"/>
    <w:rsid w:val="00E01062"/>
    <w:rsid w:val="00E02633"/>
    <w:rsid w:val="00E15391"/>
    <w:rsid w:val="00E40457"/>
    <w:rsid w:val="00E447B9"/>
    <w:rsid w:val="00E51441"/>
    <w:rsid w:val="00E71B42"/>
    <w:rsid w:val="00E76355"/>
    <w:rsid w:val="00EA3881"/>
    <w:rsid w:val="00EA7FCE"/>
    <w:rsid w:val="00EB11C0"/>
    <w:rsid w:val="00ED10B9"/>
    <w:rsid w:val="00ED54CD"/>
    <w:rsid w:val="00EE1298"/>
    <w:rsid w:val="00EE5ECD"/>
    <w:rsid w:val="00F014E5"/>
    <w:rsid w:val="00F11A65"/>
    <w:rsid w:val="00F31FD6"/>
    <w:rsid w:val="00F434BA"/>
    <w:rsid w:val="00F57B9C"/>
    <w:rsid w:val="00F62DF8"/>
    <w:rsid w:val="00F773CF"/>
    <w:rsid w:val="00F807ED"/>
    <w:rsid w:val="00F916CC"/>
    <w:rsid w:val="00FB2B54"/>
    <w:rsid w:val="00FD1A39"/>
    <w:rsid w:val="00FE0507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2C"/>
    <w:pPr>
      <w:widowControl w:val="0"/>
      <w:suppressAutoHyphens/>
    </w:pPr>
    <w:rPr>
      <w:rFonts w:ascii="Arial" w:hAnsi="Arial" w:cs="Mangal"/>
      <w:kern w:val="2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8F71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5"/>
    </w:rPr>
  </w:style>
  <w:style w:type="paragraph" w:styleId="2">
    <w:name w:val="heading 2"/>
    <w:basedOn w:val="a"/>
    <w:next w:val="a"/>
    <w:link w:val="20"/>
    <w:uiPriority w:val="99"/>
    <w:qFormat/>
    <w:rsid w:val="008F71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71FB"/>
    <w:rPr>
      <w:rFonts w:ascii="Cambria" w:hAnsi="Cambria" w:cs="Mangal"/>
      <w:b/>
      <w:bCs/>
      <w:color w:val="365F91"/>
      <w:kern w:val="2"/>
      <w:sz w:val="25"/>
      <w:szCs w:val="25"/>
      <w:lang w:val="x-none" w:eastAsia="hi-IN" w:bidi="hi-IN"/>
    </w:rPr>
  </w:style>
  <w:style w:type="character" w:customStyle="1" w:styleId="20">
    <w:name w:val="Заголовок 2 Знак"/>
    <w:link w:val="2"/>
    <w:uiPriority w:val="99"/>
    <w:locked/>
    <w:rsid w:val="008F71FB"/>
    <w:rPr>
      <w:rFonts w:ascii="Cambria" w:hAnsi="Cambria" w:cs="Mangal"/>
      <w:b/>
      <w:bCs/>
      <w:color w:val="4F81BD"/>
      <w:kern w:val="2"/>
      <w:sz w:val="23"/>
      <w:szCs w:val="23"/>
      <w:lang w:val="x-none" w:eastAsia="hi-IN" w:bidi="hi-IN"/>
    </w:rPr>
  </w:style>
  <w:style w:type="paragraph" w:styleId="a3">
    <w:name w:val="List Paragraph"/>
    <w:basedOn w:val="a"/>
    <w:uiPriority w:val="99"/>
    <w:qFormat/>
    <w:rsid w:val="0059302C"/>
    <w:pPr>
      <w:ind w:left="720"/>
      <w:contextualSpacing/>
    </w:pPr>
  </w:style>
  <w:style w:type="paragraph" w:customStyle="1" w:styleId="a4">
    <w:name w:val="Содержимое таблицы"/>
    <w:basedOn w:val="a"/>
    <w:rsid w:val="0059302C"/>
    <w:pPr>
      <w:suppressLineNumbers/>
    </w:pPr>
  </w:style>
  <w:style w:type="paragraph" w:customStyle="1" w:styleId="a5">
    <w:name w:val="Заголовок таблицы"/>
    <w:basedOn w:val="a4"/>
    <w:rsid w:val="0059302C"/>
    <w:pPr>
      <w:jc w:val="center"/>
    </w:pPr>
    <w:rPr>
      <w:b/>
      <w:bCs/>
      <w:i/>
      <w:iCs/>
    </w:rPr>
  </w:style>
  <w:style w:type="character" w:customStyle="1" w:styleId="FontStyle47">
    <w:name w:val="Font Style47"/>
    <w:uiPriority w:val="99"/>
    <w:rsid w:val="0059302C"/>
    <w:rPr>
      <w:rFonts w:ascii="Times New Roman" w:hAnsi="Times New Roman"/>
      <w:sz w:val="26"/>
    </w:rPr>
  </w:style>
  <w:style w:type="paragraph" w:styleId="a6">
    <w:name w:val="Body Text"/>
    <w:basedOn w:val="a"/>
    <w:link w:val="a7"/>
    <w:uiPriority w:val="99"/>
    <w:semiHidden/>
    <w:rsid w:val="004E64D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E64D5"/>
    <w:rPr>
      <w:rFonts w:ascii="Arial" w:hAnsi="Arial" w:cs="Mangal"/>
      <w:kern w:val="2"/>
      <w:sz w:val="24"/>
      <w:szCs w:val="24"/>
      <w:lang w:val="x-none" w:eastAsia="hi-IN" w:bidi="hi-IN"/>
    </w:rPr>
  </w:style>
  <w:style w:type="paragraph" w:styleId="a8">
    <w:name w:val="header"/>
    <w:basedOn w:val="a"/>
    <w:link w:val="a9"/>
    <w:uiPriority w:val="99"/>
    <w:rsid w:val="00B16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16F7B"/>
    <w:rPr>
      <w:rFonts w:ascii="Arial" w:hAnsi="Arial" w:cs="Mangal"/>
      <w:kern w:val="2"/>
      <w:sz w:val="24"/>
      <w:szCs w:val="24"/>
      <w:lang w:val="x-none" w:eastAsia="hi-IN" w:bidi="hi-IN"/>
    </w:rPr>
  </w:style>
  <w:style w:type="paragraph" w:styleId="aa">
    <w:name w:val="footer"/>
    <w:basedOn w:val="a"/>
    <w:link w:val="ab"/>
    <w:uiPriority w:val="99"/>
    <w:rsid w:val="00B16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16F7B"/>
    <w:rPr>
      <w:rFonts w:ascii="Arial" w:hAnsi="Arial" w:cs="Mangal"/>
      <w:kern w:val="2"/>
      <w:sz w:val="24"/>
      <w:szCs w:val="24"/>
      <w:lang w:val="x-none" w:eastAsia="hi-IN" w:bidi="hi-IN"/>
    </w:rPr>
  </w:style>
  <w:style w:type="paragraph" w:customStyle="1" w:styleId="21">
    <w:name w:val="Основной текст с отступом 21"/>
    <w:basedOn w:val="a"/>
    <w:uiPriority w:val="99"/>
    <w:rsid w:val="004049B2"/>
    <w:pPr>
      <w:widowControl/>
      <w:ind w:left="720"/>
    </w:pPr>
    <w:rPr>
      <w:rFonts w:cs="Times New Roman"/>
      <w:kern w:val="1"/>
      <w:sz w:val="24"/>
      <w:szCs w:val="20"/>
    </w:rPr>
  </w:style>
  <w:style w:type="paragraph" w:styleId="ac">
    <w:name w:val="Balloon Text"/>
    <w:basedOn w:val="a"/>
    <w:link w:val="ad"/>
    <w:uiPriority w:val="99"/>
    <w:semiHidden/>
    <w:rsid w:val="00D86647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locked/>
    <w:rsid w:val="00D86647"/>
    <w:rPr>
      <w:rFonts w:ascii="Tahoma" w:hAnsi="Tahoma" w:cs="Mangal"/>
      <w:kern w:val="2"/>
      <w:sz w:val="14"/>
      <w:szCs w:val="14"/>
      <w:lang w:val="x-none" w:eastAsia="hi-IN" w:bidi="hi-IN"/>
    </w:rPr>
  </w:style>
  <w:style w:type="table" w:styleId="ae">
    <w:name w:val="Table Grid"/>
    <w:basedOn w:val="a1"/>
    <w:uiPriority w:val="59"/>
    <w:locked/>
    <w:rsid w:val="0069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1C5B3-AED6-4D63-A47B-ABAD556A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Экз</vt:lpstr>
    </vt:vector>
  </TitlesOfParts>
  <Company>Microsoft</Company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</dc:title>
  <dc:creator>Специалист</dc:creator>
  <cp:lastModifiedBy>asp</cp:lastModifiedBy>
  <cp:revision>2</cp:revision>
  <cp:lastPrinted>2020-12-22T07:31:00Z</cp:lastPrinted>
  <dcterms:created xsi:type="dcterms:W3CDTF">2021-01-12T04:26:00Z</dcterms:created>
  <dcterms:modified xsi:type="dcterms:W3CDTF">2021-01-12T04:26:00Z</dcterms:modified>
</cp:coreProperties>
</file>