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A438B7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A438B7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A438B7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438B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A438B7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июля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01.07.2023</w:t>
            </w:r>
          </w:p>
        </w:tc>
      </w:tr>
      <w:tr w:rsidR="00A438B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A438B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438B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A438B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38B7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01.07.2023 год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составило 26, из них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органы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власти – 10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9 (4 - сельсовета,1- городское поселение, 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района);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районная Дума)</w:t>
      </w:r>
    </w:p>
    <w:p w:rsidR="00A438B7" w:rsidRDefault="004A121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первом квартале прекратило свою деятельность МКУ Мостовской СДК, дата внесения записи в ЕГРЮЛ 26.01.2023г.,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провоприемник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МБУ Центр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"Современник".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386939,3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759500,7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 50.3 %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319161,9 тыс. руб. или 50,2 %  от годовых назначений (635431,0 тыс. руб.);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68069,9 тыс. руб. или  51,0 % от годовых назначений (133423,0 тыс. руб.)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 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378321,9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50,0 % от годовых назначений (757236,30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266406,9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50,2 % от годовых назначений (635431,0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-собствен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доходы составили  45170,1 тыс. руб. или 52,9 % от годового плана 85411,0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13989,9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оходов бюджетной классификации 00020200000000000000, сверены с Управлением Федерального казначейства по Курганской области.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сумме 100347,7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 46,8 % к годовым назначениям (2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14286,1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77740,45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46,8 % от назначений на год (166274,1 тыс. руб.);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-собственные доходы  22899,8 тыс. руб. или 47,7 % от годовых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расходной части отклоне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с отчетностью Управления Федерального казначейства по Курганской области не установлено. 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363687,1 тыс. руб., что составило 46,4 % от годовых назначений (784017,1 тыс. руб.).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асходы бюджета муниципального района составили 357567,1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46,7 % от годовых назначений (764948,4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-перечислены межбюджетные трансферты  бюджетам поселений 77740,45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97850,3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составило 44,1 % от годовых назначений (221737,1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13989,9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Остатки средств консолидированного бюджета района по состоянию на 01.07.2023 года составили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39100,96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28855,99 тыс. руб., по бюджетам поселений 10244,97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292555,2 рублей  -  субсидия на обеспечение мероприятий по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еселению граждан из аварийного жилищного фонда (заявка на возврат № 1 от 19.01.2023 года).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01.07.2023 года отсутствует.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4 "Анализ показателей бухгалтерской отчетности субъекта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бюджетной отчетности"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ф.0503128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принятых бюджетных обязательств превышает ЛБО</w:t>
      </w:r>
      <w:bookmarkStart w:id="3" w:name="_dx_frag_EndFragment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КБК 09903100100385250851 на 50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с неверным уточнением платежа по налогу на имущество в Южном сельсовета, в июле кассовый расход будет уточнен на друго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КБК.</w:t>
      </w:r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кредиторской задолженности ф. 0503169 (гр.9) по состоянию на отчетную дату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соответствовуют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показателям, отраженным в ф. 0503128 в качестве неисполненных денежных обязательств (гр. 12 ф. 0503128) в сумме 1908487,96 рублей в том числе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:. </w:t>
      </w:r>
      <w:proofErr w:type="gramEnd"/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- 09801132500282360244  -1996,00 перерасход подотчета</w:t>
      </w:r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- 09803105940082970244  -1000,07 перерасход подотчета</w:t>
      </w:r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-09905030200316060244 -8367,64 задолженность в пользу Ворончихина А.Г. за вывоз мусора (ожидается финансирование из областного бюджета по факту 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зания услуг)</w:t>
      </w:r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-09905030200516060244 -19740,95 выполнены работы по противопожарным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меропритиям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нескольким договорам (ожидается финансирование из областного бюджета по факту оказания услуг)</w:t>
      </w:r>
    </w:p>
    <w:p w:rsidR="00A438B7" w:rsidRDefault="004A121D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- 97607010310182240244 - 1877383,3 -продукты питания</w:t>
      </w:r>
    </w:p>
    <w:p w:rsidR="00A438B7" w:rsidRDefault="004A121D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договорам по состоянию на 01.07.2023г. отсутствуют лимиты, бюджетные и денежные обязательства приняты под лимиты 2024 года.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ф.0503169 ВД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по неналоговым доходам относительно задолженности по арендным платежам за землю: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01.01.2023 года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задолженность по арендной плате за  земельные участки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составила 424,9 тыс. руб.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01.07.2023 года  задолженность по арендной плате за  земельные участки в консолидированный 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составила 443,0 тыс. руб. в том числе 309,6  тыс. руб. задолженность, по которой проведена следующая работа: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- 30,2  тыс. руб. находится на взыскании у Службы судебных приставов;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- 279,4 тыс. руб. должник 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 банкротом. Определением  Арбитражного суда  сумма задолженности  включена в реестр требований кредиторов должника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взыскания задолженности по арендной плате за использование земельных участков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   проведена 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едующая работа: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- 26.01.2023 г. ,  14.02.2023 г.,  21.03.2023 г., 27.04.2023 г. ,  22.06.2023 г.,  проведены заседания  районной межведомственной комиссии по  мобилизации собственных доходов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 На заседания  приглашено 28 должник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общая сумма задолженности  составляет 327,0 тыс. руб. 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- направлено 3  претензий на взыскание задолженности по аренде земли на общую сумму 142,3 тыс. руб. По истечении сроков претензий, в случае отсутствия оплаты, будут направлены исковые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в суд о взыскании задолженностей.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01.07.2023 г.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от проведенной работы поступило – 451,2   тыс. руб.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Сумма задолженности по арендной плате за  земельные участки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01.07.2023 года в сравнении с 01.01.2023 годом увеличилась на 18,1 тыс. руб., или на  4,3 %, в связи с тем,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должники умерли, наследники отказываются вступать в наследство,  будут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готовлены исковые заявления о прекращении записи регистрации договоров аренды. 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по неналоговым доходам относительно задолженности по арендным платежам за имущество: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состоянию на 01.01.2023 года  задолженность по арендной плате за  имущество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составила 40,1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438B7" w:rsidRDefault="004A121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01.07.2023 года  задолженность по арендной плате за  имущество в консолидированный бюдж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составила 36,5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( Задолженность на 01.07.2023 г. образовалась в связи с тем, что срок оплаты аренды установлен договором аренды  имущества до 10 числа следующего месяца).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Сумма задолженности по 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ндной плате за  имущество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01.07.2023 года в сравнении с 01.01.2023 годом уменьшилась                     на 3,6 тыс. руб. или на 8,9 %.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ф.0503169 ВК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Кредиторская задолженность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доходам на 01.07.2023г. составила 1386114,91руб.: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205.23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составила 92,73 руб.,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75,69 руб. переплата ООО ХПП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Мостовское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 на 01.01.2023г. 1489,89, в марте заплатили 3131,10, ежемесячная арендная плата 260,93); 17,04 руб. - невостребов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анная переплата по закрытому в декабре 2022г. договору аренды земли с физическим лицом.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205.29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составила 4440,28 руб.,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3 896,57 рублей (расчеты по договорам социального найма муниципального жилищного фонда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с физли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цами, переплата); 543,71 руб. переплата за размещение нестационарного торгового объекта ИП Быков Д.Д. и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Волосников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переплата на 01.01.2023г. - 1028,65 руб., ежемесячный взнос - 840,26, оплачено - 4556,62)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205.31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1381581,9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детей в садах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школах, летняя детская площадка.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расходам на 01.07.2023г. составила 54783945,59 руб.: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208.00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- 20717,33 подотчет;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- 43278907,60,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по 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заработная плата за июнь - 7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911221,60руб.; 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-2399407,36 рублей-ИП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Гаспар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Размикович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благоустройство общественной территории «Сквер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оциалистическая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д.79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р.п.Варгаши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13925971,86 руб. за ремонт дорог "ДРСП", 1071829,60 капремонт Дома творчества;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9 203 848,48 рублей (строительство объекта: «Напорный канализационный коллектор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Варгаши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области»), 556 996 руб. 35 коп.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АО "Издательство "Просвещение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учебников)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302.34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7088384,66 руб. продукты питан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303.00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- 11189690,27 начисления на заработную плату за июнь;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304.00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- 294630,39 - удержания из заработной платы;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bookmarkStart w:id="4" w:name="2RU1339388"/>
      <w:r>
        <w:rPr>
          <w:rFonts w:ascii="Calibri" w:eastAsia="Calibri" w:hAnsi="Calibri" w:cs="Calibri"/>
          <w:b/>
          <w:color w:val="000000"/>
        </w:rPr>
        <w:t>правило №П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bookmarkEnd w:id="4"/>
      <w:proofErr w:type="gramEnd"/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0503117M_НП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гр4 = 0503117M_НП т1 гр4 [-1м]</w:t>
      </w:r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ф.0503117_НП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скоректированны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суммы по КБК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0401322Р25300 между КВР 121 и 129 на сумму 397,75 руб. на основании Распоряжений о внесении изменений в бюджетную роспись бюджета Южного сельсовета № 26А-р от 31.05.2023г. и №31-р от 30.06.2023г.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bookmarkStart w:id="5" w:name="10RU1346566"/>
      <w:r>
        <w:rPr>
          <w:rFonts w:ascii="Calibri" w:eastAsia="Calibri" w:hAnsi="Calibri" w:cs="Calibri"/>
          <w:b/>
          <w:color w:val="000000"/>
        </w:rPr>
        <w:t>правило№Л-1</w:t>
      </w:r>
      <w:bookmarkEnd w:id="5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0503128M_НП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гр4 = 0503128M_НП т1 гр4 [-1м]</w:t>
      </w:r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 0503128_НП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скоректированны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суммы по КБК 0401322Р25300 между КВР 121 и 129 на сумму 63,77 руб. на основании Распоряжения о внесении изменений в бюджетную роспись бюджета Южного сельсовета № 31-р от 30.06.2023г. 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bookmarkStart w:id="6" w:name="SF2451527A10"/>
      <w:r>
        <w:rPr>
          <w:rFonts w:ascii="Calibri" w:eastAsia="Calibri" w:hAnsi="Calibri" w:cs="Calibri"/>
          <w:b/>
          <w:color w:val="000000"/>
        </w:rPr>
        <w:t>Группа правил: 5065 - Проверка 050</w:t>
      </w:r>
      <w:r>
        <w:rPr>
          <w:rFonts w:ascii="Calibri" w:eastAsia="Calibri" w:hAnsi="Calibri" w:cs="Calibri"/>
          <w:b/>
          <w:color w:val="000000"/>
        </w:rPr>
        <w:t>3387М- 0503387м прошлого периода</w:t>
      </w:r>
      <w:bookmarkEnd w:id="6"/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стр.12510 гр.25 и гр.39 кассовый расход уменьшился на 114021,0 руб.: 221, 0 руб. уточнен кассовый расход с 310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346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113800,0 руб. - расходы Отдела образования уточнены на стр. 12520.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стр.02538 гр. 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кассовый расход уменьшился на 92518,12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уточнением расходов дорожного фонда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по сумме собираемости акцизов за 1 полугодие 2023 года, разница отражена в стр.02514.</w:t>
      </w:r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</w:p>
    <w:p w:rsidR="00A438B7" w:rsidRDefault="004A121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5 "Прочие вопросы деятельности субъекта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бюджетной отчетности"</w:t>
      </w:r>
    </w:p>
    <w:p w:rsidR="00A438B7" w:rsidRDefault="004A121D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38B7" w:rsidRDefault="004A121D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A438B7" w:rsidRDefault="004A121D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A438B7" w:rsidRDefault="00A438B7"/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38B7" w:rsidRDefault="004A121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A438B7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A438B7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8B7" w:rsidRDefault="00A438B7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38B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438B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>
            <w:pPr>
              <w:rPr>
                <w:sz w:val="24"/>
              </w:rPr>
            </w:pPr>
          </w:p>
        </w:tc>
      </w:tr>
      <w:tr w:rsidR="00A438B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38B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8B7" w:rsidRDefault="00A438B7">
            <w:pPr>
              <w:rPr>
                <w:sz w:val="24"/>
              </w:rPr>
            </w:pPr>
          </w:p>
        </w:tc>
      </w:tr>
      <w:tr w:rsidR="00A438B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A438B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38B7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4A121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8B7" w:rsidRDefault="00A438B7">
            <w:pPr>
              <w:rPr>
                <w:sz w:val="24"/>
              </w:rPr>
            </w:pPr>
          </w:p>
        </w:tc>
      </w:tr>
    </w:tbl>
    <w:p w:rsidR="00A438B7" w:rsidRDefault="004A121D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A438B7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38B7"/>
    <w:rsid w:val="004A121D"/>
    <w:rsid w:val="00A4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2023-08-09T19:09:00Z</dcterms:created>
  <dcterms:modified xsi:type="dcterms:W3CDTF">2023-08-09T19:09:00Z</dcterms:modified>
</cp:coreProperties>
</file>