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4B6A18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6A18" w:rsidRDefault="00AE4C1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 25 марта 2011 г. № 33н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(в ред. от 16 ноября 2016 г.)</w:t>
            </w:r>
          </w:p>
        </w:tc>
      </w:tr>
    </w:tbl>
    <w:p w:rsidR="004B6A18" w:rsidRDefault="00AE4C1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958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1"/>
        <w:gridCol w:w="228"/>
        <w:gridCol w:w="1538"/>
        <w:gridCol w:w="1723"/>
      </w:tblGrid>
      <w:tr w:rsidR="004B6A18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AE4C1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  <w:p w:rsidR="004B6A18" w:rsidRDefault="00AE4C1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 БАЛАНСУ УЧРЕЖДЕНИЯ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4B6A18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4B6A18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4B6A18">
            <w:pPr>
              <w:rPr>
                <w:sz w:val="24"/>
              </w:rPr>
            </w:pPr>
          </w:p>
        </w:tc>
      </w:tr>
      <w:tr w:rsidR="004B6A18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4B6A18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4B6A18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4B6A18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AE4C1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4B6A18">
        <w:trPr>
          <w:trHeight w:val="210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4B6A18">
            <w:pPr>
              <w:rPr>
                <w:sz w:val="20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AE4C1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AE4C18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0503760</w:t>
            </w:r>
          </w:p>
        </w:tc>
      </w:tr>
      <w:tr w:rsidR="004B6A18">
        <w:trPr>
          <w:trHeight w:val="32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AE4C1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января 2024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AE4C1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AE4C1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01.01.2024</w:t>
            </w:r>
          </w:p>
        </w:tc>
      </w:tr>
      <w:tr w:rsidR="004B6A18">
        <w:trPr>
          <w:trHeight w:val="282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AE4C1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Учреждение  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Варгашинский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 район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4B6A18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AE4C1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ОКПО 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AE4C1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02287916</w:t>
            </w:r>
          </w:p>
        </w:tc>
      </w:tr>
      <w:tr w:rsidR="004B6A18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AE4C18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Обособленное подразделение _______________________________ 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4B6A18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4B6A18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4B6A18">
            <w:pPr>
              <w:rPr>
                <w:sz w:val="20"/>
              </w:rPr>
            </w:pPr>
          </w:p>
        </w:tc>
      </w:tr>
      <w:tr w:rsidR="004B6A18">
        <w:trPr>
          <w:trHeight w:val="42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AE4C1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Учредитель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4B6A18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AE4C1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ОКТМО 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AE4C1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37606000</w:t>
            </w:r>
          </w:p>
        </w:tc>
      </w:tr>
      <w:tr w:rsidR="004B6A18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AE4C18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органа,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4B6A18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AE4C1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4B6A18">
            <w:pPr>
              <w:rPr>
                <w:sz w:val="20"/>
              </w:rPr>
            </w:pPr>
          </w:p>
        </w:tc>
      </w:tr>
      <w:tr w:rsidR="004B6A18">
        <w:trPr>
          <w:trHeight w:val="21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AE4C18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осуществляющего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4B6A18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AE4C18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ОКПО 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AE4C18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02287916</w:t>
            </w:r>
          </w:p>
        </w:tc>
      </w:tr>
      <w:tr w:rsidR="004B6A18">
        <w:trPr>
          <w:trHeight w:val="320"/>
        </w:trPr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AE4C1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полномочия учредителя  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AE4C1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Глава по БК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AE4C1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</w:tr>
      <w:tr w:rsidR="004B6A18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AE4C1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квартальная, годовая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AE4C1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AE4C1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B6A18">
        <w:trPr>
          <w:trHeight w:val="32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AE4C1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4B6A18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AE4C1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 Балансу по форме 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AE4C1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0503730</w:t>
            </w:r>
          </w:p>
        </w:tc>
      </w:tr>
      <w:tr w:rsidR="004B6A18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AE4C1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4B6A18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AE4C18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   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AE4C1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4B6A18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4B6A18">
            <w:pPr>
              <w:rPr>
                <w:sz w:val="24"/>
              </w:rPr>
            </w:pPr>
          </w:p>
        </w:tc>
      </w:tr>
    </w:tbl>
    <w:p w:rsidR="004B6A18" w:rsidRDefault="00AE4C1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Раздел 4 "Анализ показателей бухгалтерской отчетности субъекта бюджетной отчетности"</w:t>
      </w:r>
    </w:p>
    <w:p w:rsidR="004B6A18" w:rsidRDefault="00AE4C1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4B6A18" w:rsidRDefault="00AE4C1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4B6A18" w:rsidRDefault="00AE4C1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ф.0503373   т.1гр.9(код причины 06)  в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стр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410 и 520: по КФО-2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сумму 54251,08 руб. 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 КФО-4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сумму 15467,06 руб. </w:t>
      </w:r>
      <w:bookmarkStart w:id="1" w:name="_dx_frag_StartFragment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отражена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реклассификация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исходящих остатков по счетам учета 302.24 по арендной плате за пользование имуществом в объеме остаточной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стоимости объектов учета аренды на 1 января 2023г. на соответствующий счет 401.60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4B6A18" w:rsidRDefault="004B6A18"/>
    <w:p w:rsidR="004B6A18" w:rsidRDefault="00AE4C1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B6A18" w:rsidRDefault="00AE4C1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14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0"/>
        <w:gridCol w:w="4716"/>
        <w:gridCol w:w="2737"/>
      </w:tblGrid>
      <w:tr w:rsidR="004B6A18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6A18" w:rsidRDefault="00AE4C1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6A18" w:rsidRDefault="00AE4C1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6A18" w:rsidRDefault="00AE4C1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6A18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6A18" w:rsidRDefault="00AE4C1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6A18" w:rsidRDefault="00AE4C1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6A18" w:rsidRDefault="00AE4C1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6A18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6A18" w:rsidRDefault="00AE4C1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6A18" w:rsidRDefault="00AE4C1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6A18" w:rsidRDefault="00AE4C1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Славина Оксана Александровна</w:t>
            </w:r>
          </w:p>
        </w:tc>
      </w:tr>
      <w:tr w:rsidR="004B6A18">
        <w:trPr>
          <w:trHeight w:val="280"/>
        </w:trPr>
        <w:tc>
          <w:tcPr>
            <w:tcW w:w="27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4B6A18">
            <w:pPr>
              <w:rPr>
                <w:sz w:val="24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6A18" w:rsidRDefault="00AE4C1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6A18" w:rsidRDefault="00AE4C1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B6A18">
        <w:trPr>
          <w:trHeight w:val="132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AE4C1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6A18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6A18" w:rsidRDefault="00AE4C1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6A18" w:rsidRDefault="004B6A18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6A18" w:rsidRDefault="004B6A18">
            <w:pPr>
              <w:rPr>
                <w:sz w:val="24"/>
              </w:rPr>
            </w:pPr>
          </w:p>
        </w:tc>
      </w:tr>
      <w:tr w:rsidR="004B6A18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6A18" w:rsidRDefault="00AE4C1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6A18" w:rsidRDefault="00AE4C1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6A18" w:rsidRDefault="00AE4C1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(расшифровка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подписи)</w:t>
            </w:r>
          </w:p>
        </w:tc>
      </w:tr>
      <w:tr w:rsidR="004B6A18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4B6A18">
            <w:pPr>
              <w:rPr>
                <w:sz w:val="24"/>
              </w:rPr>
            </w:pPr>
          </w:p>
        </w:tc>
      </w:tr>
      <w:tr w:rsidR="004B6A18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6A18" w:rsidRDefault="00AE4C1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B6A18" w:rsidRDefault="00AE4C1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B6A18" w:rsidRDefault="00AE4C1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6A18" w:rsidRDefault="00AE4C1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AE4C1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Павлова Евгения Николаевна</w:t>
            </w:r>
          </w:p>
        </w:tc>
      </w:tr>
      <w:tr w:rsidR="004B6A18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6A18" w:rsidRDefault="00AE4C1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6A18" w:rsidRDefault="00AE4C1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6A18" w:rsidRDefault="00AE4C1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B6A18">
        <w:trPr>
          <w:trHeight w:val="449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6A18" w:rsidRDefault="00AE4C1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6A18" w:rsidRDefault="004B6A18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6A18" w:rsidRDefault="004B6A18">
            <w:pPr>
              <w:rPr>
                <w:sz w:val="24"/>
              </w:rPr>
            </w:pPr>
          </w:p>
        </w:tc>
      </w:tr>
    </w:tbl>
    <w:p w:rsidR="004B6A18" w:rsidRDefault="004B6A18">
      <w:pPr>
        <w:rPr>
          <w:vanish/>
        </w:rPr>
      </w:pPr>
    </w:p>
    <w:tbl>
      <w:tblPr>
        <w:tblW w:w="972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24"/>
        <w:gridCol w:w="875"/>
        <w:gridCol w:w="1132"/>
        <w:gridCol w:w="289"/>
      </w:tblGrid>
      <w:tr w:rsidR="004B6A18">
        <w:trPr>
          <w:trHeight w:val="240"/>
        </w:trPr>
        <w:tc>
          <w:tcPr>
            <w:tcW w:w="7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AE4C18">
            <w:pPr>
              <w:spacing w:before="240" w:beforeAutospacing="1" w:after="240" w:afterAutospacing="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AE4C1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4B6A18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AE4C1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B6A18">
        <w:trPr>
          <w:trHeight w:val="282"/>
        </w:trPr>
        <w:tc>
          <w:tcPr>
            <w:tcW w:w="7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4B6A18">
            <w:pPr>
              <w:rPr>
                <w:sz w:val="24"/>
              </w:rPr>
            </w:pPr>
          </w:p>
        </w:tc>
        <w:tc>
          <w:tcPr>
            <w:tcW w:w="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AE4C1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4B6A18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6A18" w:rsidRDefault="004B6A18">
            <w:pPr>
              <w:rPr>
                <w:sz w:val="24"/>
              </w:rPr>
            </w:pPr>
          </w:p>
        </w:tc>
      </w:tr>
      <w:tr w:rsidR="004B6A18">
        <w:trPr>
          <w:trHeight w:val="300"/>
        </w:trPr>
        <w:tc>
          <w:tcPr>
            <w:tcW w:w="7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AE4C1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(наименование, местонахождение)</w:t>
            </w:r>
          </w:p>
        </w:tc>
        <w:tc>
          <w:tcPr>
            <w:tcW w:w="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AE4C1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4B6A18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4B6A18">
            <w:pPr>
              <w:rPr>
                <w:sz w:val="24"/>
              </w:rPr>
            </w:pPr>
          </w:p>
        </w:tc>
      </w:tr>
      <w:tr w:rsidR="004B6A18">
        <w:trPr>
          <w:trHeight w:val="240"/>
        </w:trPr>
        <w:tc>
          <w:tcPr>
            <w:tcW w:w="7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B6A18" w:rsidRDefault="00AE4C1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6A18" w:rsidRDefault="004B6A18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6A18" w:rsidRDefault="004B6A18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6A18" w:rsidRDefault="004B6A18">
            <w:pPr>
              <w:rPr>
                <w:sz w:val="24"/>
              </w:rPr>
            </w:pPr>
          </w:p>
        </w:tc>
      </w:tr>
    </w:tbl>
    <w:p w:rsidR="004B6A18" w:rsidRDefault="00AE4C18">
      <w:pPr>
        <w:spacing w:before="240" w:beforeAutospacing="1" w:after="240" w:afterAutospacing="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B6A18" w:rsidRDefault="00AE4C18">
      <w:pPr>
        <w:spacing w:before="240" w:beforeAutospacing="1" w:after="240" w:afterAutospacing="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600" w:type="dxa"/>
        <w:tblCellSpacing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5"/>
        <w:gridCol w:w="2520"/>
        <w:gridCol w:w="1980"/>
        <w:gridCol w:w="2565"/>
      </w:tblGrid>
      <w:tr w:rsidR="004B6A18">
        <w:trPr>
          <w:trHeight w:val="75"/>
          <w:tblCellSpacing w:w="15" w:type="dxa"/>
        </w:trPr>
        <w:tc>
          <w:tcPr>
            <w:tcW w:w="24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B6A18" w:rsidRDefault="00AE4C1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B6A18" w:rsidRDefault="00AE4C1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  </w:t>
            </w:r>
          </w:p>
        </w:tc>
        <w:tc>
          <w:tcPr>
            <w:tcW w:w="19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B6A18" w:rsidRDefault="00AE4C1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</w:t>
            </w:r>
          </w:p>
        </w:tc>
        <w:tc>
          <w:tcPr>
            <w:tcW w:w="25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B6A18" w:rsidRDefault="004B6A18">
            <w:pPr>
              <w:rPr>
                <w:sz w:val="8"/>
              </w:rPr>
            </w:pPr>
          </w:p>
        </w:tc>
      </w:tr>
      <w:tr w:rsidR="004B6A18">
        <w:trPr>
          <w:trHeight w:val="195"/>
          <w:tblCellSpacing w:w="15" w:type="dxa"/>
        </w:trPr>
        <w:tc>
          <w:tcPr>
            <w:tcW w:w="24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B6A18" w:rsidRDefault="00AE4C1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(уполномоченное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лицо)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B6A18" w:rsidRDefault="00AE4C1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9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B6A18" w:rsidRDefault="00AE4C1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(подпись) </w:t>
            </w:r>
          </w:p>
        </w:tc>
        <w:tc>
          <w:tcPr>
            <w:tcW w:w="25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B6A18" w:rsidRDefault="00AE4C1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4B6A18" w:rsidRDefault="00AE4C1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10587" w:type="dxa"/>
        <w:tblCellSpacing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3"/>
        <w:gridCol w:w="3053"/>
        <w:gridCol w:w="2258"/>
        <w:gridCol w:w="2112"/>
        <w:gridCol w:w="1951"/>
      </w:tblGrid>
      <w:tr w:rsidR="004B6A18">
        <w:trPr>
          <w:trHeight w:val="343"/>
          <w:tblCellSpacing w:w="15" w:type="dxa"/>
        </w:trPr>
        <w:tc>
          <w:tcPr>
            <w:tcW w:w="11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B6A18" w:rsidRDefault="00AE4C1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B6A18" w:rsidRDefault="00AE4C1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B6A18" w:rsidRDefault="00AE4C18">
            <w:pPr>
              <w:ind w:left="-232" w:firstLine="23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B6A18" w:rsidRDefault="00AE4C18">
            <w:pPr>
              <w:ind w:left="-49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B6A18" w:rsidRDefault="00AE4C1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6A18">
        <w:trPr>
          <w:trHeight w:val="343"/>
          <w:tblCellSpacing w:w="15" w:type="dxa"/>
        </w:trPr>
        <w:tc>
          <w:tcPr>
            <w:tcW w:w="11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B6A18" w:rsidRDefault="00AE4C1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B6A18" w:rsidRDefault="00AE4C1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Начальник службы бухгалтерского учёта</w:t>
            </w:r>
          </w:p>
          <w:p w:rsidR="004B6A18" w:rsidRDefault="00AE4C1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22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B6A18" w:rsidRDefault="00AE4C18">
            <w:pPr>
              <w:ind w:left="-232" w:firstLine="23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B6A18" w:rsidRDefault="00AE4C18">
            <w:pPr>
              <w:ind w:left="-49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Павлова Евгения Николаевна</w:t>
            </w:r>
          </w:p>
        </w:tc>
        <w:tc>
          <w:tcPr>
            <w:tcW w:w="19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B6A18" w:rsidRDefault="004B6A18">
            <w:pPr>
              <w:rPr>
                <w:sz w:val="24"/>
              </w:rPr>
            </w:pPr>
          </w:p>
        </w:tc>
      </w:tr>
      <w:tr w:rsidR="004B6A18">
        <w:trPr>
          <w:trHeight w:val="340"/>
          <w:tblCellSpacing w:w="15" w:type="dxa"/>
        </w:trPr>
        <w:tc>
          <w:tcPr>
            <w:tcW w:w="11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B6A18" w:rsidRDefault="004B6A18">
            <w:pPr>
              <w:rPr>
                <w:sz w:val="24"/>
              </w:rPr>
            </w:pPr>
          </w:p>
        </w:tc>
        <w:tc>
          <w:tcPr>
            <w:tcW w:w="3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B6A18" w:rsidRDefault="00AE4C1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2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B6A18" w:rsidRDefault="00AE4C1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B6A18" w:rsidRDefault="00AE4C1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  <w:tc>
          <w:tcPr>
            <w:tcW w:w="19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B6A18" w:rsidRDefault="00AE4C1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(телефон, e-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mail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B6A18">
        <w:trPr>
          <w:tblCellSpacing w:w="15" w:type="dxa"/>
        </w:trPr>
        <w:tc>
          <w:tcPr>
            <w:tcW w:w="10527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B6A18" w:rsidRDefault="004B6A18"/>
        </w:tc>
      </w:tr>
      <w:tr w:rsidR="004B6A18">
        <w:trPr>
          <w:tblCellSpacing w:w="15" w:type="dxa"/>
        </w:trPr>
        <w:tc>
          <w:tcPr>
            <w:tcW w:w="10527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B6A18" w:rsidRDefault="00AE4C1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"_____" 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 20 ____ г.</w:t>
            </w:r>
          </w:p>
        </w:tc>
      </w:tr>
    </w:tbl>
    <w:p w:rsidR="004B6A18" w:rsidRDefault="00AE4C18"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Документ подписан электронной подписью. Дата представления 23.01.2024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Главный бухгалте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ПАВЛОВА ЕВГЕНИЯ НИКОЛАЕВНА, Сертификат: 00E7FA78EAB66F4BB6D0EF7540D6B03215, Действителен: с 19.09.2023 по 12.12.2024),Руководитель(СЛАВИНА ОКСАНА АЛЕКСАНДРОВНА, Сертификат: 48F3779BCF669AD1CCB7877556D40209, Действителен: с 01.08.2023 по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4.10.2024) </w:t>
      </w:r>
    </w:p>
    <w:sectPr w:rsidR="004B6A18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B6A18"/>
    <w:rsid w:val="004B6A18"/>
    <w:rsid w:val="00AE4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raifo450315</dc:creator>
  <cp:lastModifiedBy>raifo450315</cp:lastModifiedBy>
  <cp:revision>2</cp:revision>
  <dcterms:created xsi:type="dcterms:W3CDTF">2024-03-20T20:39:00Z</dcterms:created>
  <dcterms:modified xsi:type="dcterms:W3CDTF">2024-03-20T20:39:00Z</dcterms:modified>
</cp:coreProperties>
</file>