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Из истории Варгашинского муниципального архива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    Варгашинский муниципальный архив имеет свою историю. Первые упоминания об архиве в Варгашах связаны со сведениями о заведующем районного архива, которые появились в газете «Колхозная правда» № 60 от 29.05.1938 года, где сообщалось о появлении в Варгашинском райисполкоме зав. райархивом Лушникова, который искал помещение для хранения документов. Уже в те далекие годы люди понимали и осознавали значение архива. До 1962 года архивная служба страны, в том числе и нашего района, находилась в подчинении архивных отделов НКВД, затем Управления МВД, а с 1962 года передана в подчинение Совета Министров СССР, а на местах в подчинение местных Советов.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     По имеющимся в нашем распоряжении архивным документам заведующими архивом в разное время были: Коновалова Т.В. 1939г., Унжакова с сентября 1943 по ноябрь 1946г., Плотникова  с декабря 1943 по январь 1944г., Серкова  с марта 1944 по апрель 1944г, Петрова С.Е. с 20 мая 1944г по ноябрь 1945г, Шмаков с декабря 1945г., Пахарукова  Анна З. 1948 по март 1956гг, Гриценко В. с марта по июнь1956г, Иванова Нина Алексеевна с июня 1956 до апреля 1959гг., Тайболина  Галина К. с мая 1959  до октября 1961 года, Мискина Наталья Андреевна с октября 1961 по апрель 1963гг, Нестерова Валентина Константиновна с апреля 1963 по май 1964, с декабря 1964 по октябрь 1965г., Гриценко А.Д. с мая 1964 по декабрь 1964г., Ступенькова Мария Георгиевна с октября 1965 по март 1969гг, Макарова Эльза Георгиевна с апреля 1969 по октябрь 1970гг, Мелкобродова Антонина А. с октября 1970 по март 1974гг, Медянина А. Мих. с апреля 1974 по июль 1974г, Чикулина Л.А. с июля 1974 по февраль 1975г, Ашихмина Л.Ф с марта 1975 по 1979гг., Степанова Вера Абрамовна с апреля 1980г. по май 1995г., Антонова Надежда Павловна с 1995г. по 2008 г., Коростелева Любовь Николаевна  с 19 сентября 2008г. по сегодняшний день. С октября 1992 года работает в архиве Меньщикова Татьяна Александровна.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      Архивная служба обеспечивает хранение, комплектование, учет и использование архивных документов, специалисты службы качественно и своевременно исполняют запросы социально-правового характера, организуют работу по внедрению программного комплекса «Архивный фонд».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     Работа архивной службы организована в соответствии с разработанным и утвержденным административным регламентом предоставления муниципальной услуги по выдаче архивных справок, копий архивных документов, выписок из них. Заявителями на предоставление услуги являются граждане Российской Федерации, иностранные граждане и лица без гражданства, а также их представители по доверенности, юридические лица, органы государственной власти, органы местного самоуправления.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    В Варгашинском муниципальном архиве на 01.01.2022 года значится 190 фондов.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    По состоянию на 01.01.2022 г. в архиве хранится 28984 дела на бумажной основе. Каждый год архив принимает более 300 документов.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    Специалистами архивной службы ежегодно исполняется более тысячи запросов. Все -  с соблюдением сроков. В основном это запросы о заработной плате, о стаже. Особенно «трудоемкие» запросы о подтверждении льготного стажа газоэлектросварщиков, каменщиков, мастеров, поскольку нужно просмотреть большой объем документов. В последнее время поступают запросы не только в устной и письменной форме, но и в электронном виде, поскольку информация о предоставлении услуги помещена на официальном сайте «Администрация Варгашинского района» и в федеральной государственной информационной системе «Единый портал государственных и муниципальных услуг». С сентября 2015г. архив сотрудничает с МФЦ, с августа 2020 года между Варгашинским муниципальным архивом и территориальным органом ПФР осуществляется электронный документооборот.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      Интересна и география запросов. В архив приходят письма из разных уголков нашей страны: Санкт-Петербурга, Гусь-Хрустального, Тюмени, Сызрани, Кирова, Краснодарского края, Челябинска, Когалыма, Тольятти, Горно-Алтайска, Республики Адыгеи, Республики КОМИ - и не только нашей, но и из Украины, Казахстана, Белоруссии, Израиля.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      Специалисты архива консультируют работников делопроизводственных служб организаций и учреждений, проводят проверки ведомственных архивов, сверки наличия и состояния  дел  в архивных фондах.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Архивная служба тесно сотрудничает со всеми структурами районной администрации, государственными органами и органами местного самоуправления. Запросы государственных органов и органов местного самоуправления, связанные с исполнением ими своих функций,  архив рассматривает в первоочередном порядке.      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Заключенная в документальных источниках информация привлекает в архив исследователей. Документы архива используются краеведами, журналистами, юристами,  работниками правоохранительных органов. Ежегодно в архиве работают более 20 исследователей.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      Большое  значение в своей работе специалисты архива придают популяризации архивных документов. Одной из форм является организация выставок. В архиве подготовлены материалы к выставкам: «Великая Отечественная война в архивных документах», «Всё - для фронта. Всё – для победы», «Народная поэтесса Евгения Хабарова», «Поэт Виктор Евдокимович Назаров» и другие. На выставки приглашаются учащиеся школ района. На страницах районной газеты «Маяк» печатаются архивные  материалы о жизни района под рубрикой «История района на страницах «Маяка».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На базе архива в 2014-2019гг. учащиеся профильных классов Варгашинских средних общеобразовательных школ № 1 и № 3 проходили социально-профессиональную практику.     Архивная служба призвана помогать и служить людям, с чем она успешно справляется. Об этом свидетельствуют слова благодарности и признательности, поступающие в адрес специалистов службы.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Главный специалист архивной службы  аппарата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Администрации Варгашинского района                                         Коростелева Л.Н.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