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28" w:rsidRPr="005A77FE" w:rsidRDefault="00082328" w:rsidP="00082328">
      <w:pPr>
        <w:tabs>
          <w:tab w:val="left" w:pos="8931"/>
        </w:tabs>
        <w:spacing w:line="240" w:lineRule="auto"/>
        <w:ind w:right="467"/>
        <w:jc w:val="center"/>
        <w:rPr>
          <w:b/>
          <w:sz w:val="28"/>
          <w:szCs w:val="28"/>
        </w:rPr>
      </w:pPr>
      <w:r w:rsidRPr="005A77FE">
        <w:rPr>
          <w:b/>
          <w:sz w:val="28"/>
          <w:szCs w:val="28"/>
        </w:rPr>
        <w:t>КУРГАНСКАЯ ОБЛАСТЬ</w:t>
      </w:r>
    </w:p>
    <w:p w:rsidR="00082328" w:rsidRPr="005A77FE" w:rsidRDefault="00082328" w:rsidP="00082328">
      <w:pPr>
        <w:tabs>
          <w:tab w:val="left" w:pos="8931"/>
        </w:tabs>
        <w:spacing w:line="240" w:lineRule="auto"/>
        <w:ind w:right="467"/>
        <w:jc w:val="center"/>
        <w:rPr>
          <w:b/>
          <w:sz w:val="28"/>
          <w:szCs w:val="28"/>
        </w:rPr>
      </w:pPr>
    </w:p>
    <w:p w:rsidR="00082328" w:rsidRPr="005A77FE" w:rsidRDefault="00082328" w:rsidP="00082328">
      <w:pPr>
        <w:spacing w:line="240" w:lineRule="auto"/>
        <w:jc w:val="center"/>
        <w:rPr>
          <w:b/>
          <w:sz w:val="28"/>
          <w:szCs w:val="28"/>
        </w:rPr>
      </w:pPr>
      <w:r w:rsidRPr="005A77FE">
        <w:rPr>
          <w:b/>
          <w:sz w:val="28"/>
          <w:szCs w:val="28"/>
        </w:rPr>
        <w:t>ВАРГАШИНСКИЙ МУНИЦИПАЛЬНЫЙ ОКРУГ КУРГАНСКОЙ ОБЛАСТИ</w:t>
      </w:r>
    </w:p>
    <w:p w:rsidR="00082328" w:rsidRPr="005A77FE" w:rsidRDefault="00082328" w:rsidP="00082328">
      <w:pPr>
        <w:spacing w:line="240" w:lineRule="auto"/>
        <w:jc w:val="center"/>
        <w:rPr>
          <w:b/>
          <w:sz w:val="28"/>
          <w:szCs w:val="28"/>
        </w:rPr>
      </w:pPr>
    </w:p>
    <w:p w:rsidR="00082328" w:rsidRPr="005A77FE" w:rsidRDefault="00082328" w:rsidP="00082328">
      <w:pPr>
        <w:spacing w:line="240" w:lineRule="auto"/>
        <w:jc w:val="center"/>
        <w:rPr>
          <w:b/>
          <w:sz w:val="28"/>
          <w:szCs w:val="28"/>
        </w:rPr>
      </w:pPr>
      <w:r w:rsidRPr="005A77FE">
        <w:rPr>
          <w:b/>
          <w:sz w:val="28"/>
          <w:szCs w:val="28"/>
        </w:rPr>
        <w:t>ДУМА ВАРГАШИНСКОГО МУНИЦИПАЛЬНОГО ОКРУГА</w:t>
      </w:r>
    </w:p>
    <w:p w:rsidR="00082328" w:rsidRPr="005A77FE" w:rsidRDefault="00082328" w:rsidP="00082328">
      <w:pPr>
        <w:spacing w:line="240" w:lineRule="auto"/>
        <w:jc w:val="center"/>
        <w:rPr>
          <w:b/>
          <w:sz w:val="28"/>
          <w:szCs w:val="28"/>
        </w:rPr>
      </w:pPr>
      <w:r w:rsidRPr="005A77FE">
        <w:rPr>
          <w:b/>
          <w:sz w:val="28"/>
          <w:szCs w:val="28"/>
        </w:rPr>
        <w:t>КУРГАНСКОЙ ОБЛАСТИ</w:t>
      </w:r>
    </w:p>
    <w:p w:rsidR="00082328" w:rsidRPr="005A77FE" w:rsidRDefault="00082328" w:rsidP="00082328">
      <w:pPr>
        <w:spacing w:line="240" w:lineRule="auto"/>
        <w:jc w:val="center"/>
        <w:rPr>
          <w:b/>
          <w:sz w:val="28"/>
          <w:szCs w:val="28"/>
        </w:rPr>
      </w:pPr>
    </w:p>
    <w:p w:rsidR="00082328" w:rsidRPr="005A77FE" w:rsidRDefault="00082328" w:rsidP="00082328">
      <w:pPr>
        <w:spacing w:line="240" w:lineRule="auto"/>
        <w:ind w:left="142" w:hanging="142"/>
        <w:jc w:val="center"/>
        <w:rPr>
          <w:b/>
          <w:sz w:val="28"/>
          <w:szCs w:val="28"/>
        </w:rPr>
      </w:pPr>
    </w:p>
    <w:p w:rsidR="00082328" w:rsidRPr="005A77FE" w:rsidRDefault="00082328" w:rsidP="00082328">
      <w:pPr>
        <w:spacing w:line="240" w:lineRule="auto"/>
        <w:jc w:val="center"/>
        <w:rPr>
          <w:b/>
          <w:sz w:val="28"/>
          <w:szCs w:val="28"/>
        </w:rPr>
      </w:pPr>
      <w:r w:rsidRPr="005A77FE">
        <w:rPr>
          <w:b/>
          <w:sz w:val="28"/>
          <w:szCs w:val="28"/>
        </w:rPr>
        <w:t>РЕШЕНИЕ</w:t>
      </w:r>
    </w:p>
    <w:p w:rsidR="00082328" w:rsidRPr="005A77FE" w:rsidRDefault="00082328" w:rsidP="00082328">
      <w:pPr>
        <w:spacing w:line="240" w:lineRule="auto"/>
        <w:jc w:val="center"/>
        <w:rPr>
          <w:b/>
          <w:sz w:val="28"/>
          <w:szCs w:val="28"/>
        </w:rPr>
      </w:pPr>
    </w:p>
    <w:p w:rsidR="00082328" w:rsidRPr="005A77FE" w:rsidRDefault="0065001C" w:rsidP="0008232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82328" w:rsidRPr="005A77F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11 июля 2024 года № 44</w:t>
      </w:r>
    </w:p>
    <w:p w:rsidR="00082328" w:rsidRPr="005A77FE" w:rsidRDefault="00082328" w:rsidP="00082328">
      <w:pPr>
        <w:spacing w:line="240" w:lineRule="auto"/>
        <w:rPr>
          <w:b/>
          <w:sz w:val="28"/>
          <w:szCs w:val="28"/>
        </w:rPr>
      </w:pPr>
      <w:r w:rsidRPr="005A77FE">
        <w:rPr>
          <w:b/>
          <w:sz w:val="28"/>
          <w:szCs w:val="28"/>
        </w:rPr>
        <w:t>р.п. Варгаши</w:t>
      </w:r>
    </w:p>
    <w:p w:rsidR="00082328" w:rsidRPr="005A77FE" w:rsidRDefault="00082328" w:rsidP="00082328">
      <w:pPr>
        <w:spacing w:line="240" w:lineRule="auto"/>
        <w:rPr>
          <w:b/>
          <w:sz w:val="28"/>
          <w:szCs w:val="28"/>
        </w:rPr>
      </w:pPr>
    </w:p>
    <w:p w:rsidR="00082328" w:rsidRPr="005A77FE" w:rsidRDefault="00C911C4" w:rsidP="002018A8">
      <w:pPr>
        <w:spacing w:line="240" w:lineRule="auto"/>
        <w:jc w:val="center"/>
        <w:rPr>
          <w:b/>
          <w:sz w:val="28"/>
          <w:szCs w:val="28"/>
        </w:rPr>
      </w:pPr>
      <w:bookmarkStart w:id="0" w:name="_Hlk171078135"/>
      <w:r w:rsidRPr="005A77FE">
        <w:rPr>
          <w:b/>
          <w:sz w:val="28"/>
          <w:szCs w:val="28"/>
        </w:rPr>
        <w:t>О внесении изменени</w:t>
      </w:r>
      <w:r w:rsidR="005A77FE">
        <w:rPr>
          <w:b/>
          <w:sz w:val="28"/>
          <w:szCs w:val="28"/>
        </w:rPr>
        <w:t>я</w:t>
      </w:r>
      <w:r w:rsidR="00C14009" w:rsidRPr="005A77FE">
        <w:rPr>
          <w:b/>
          <w:sz w:val="28"/>
          <w:szCs w:val="28"/>
        </w:rPr>
        <w:t xml:space="preserve"> в решение </w:t>
      </w:r>
      <w:r w:rsidR="002D5A34" w:rsidRPr="005A77FE">
        <w:rPr>
          <w:b/>
          <w:sz w:val="28"/>
          <w:szCs w:val="28"/>
        </w:rPr>
        <w:t>Думы</w:t>
      </w:r>
      <w:r w:rsidR="005A77FE">
        <w:rPr>
          <w:b/>
          <w:sz w:val="28"/>
          <w:szCs w:val="28"/>
        </w:rPr>
        <w:t xml:space="preserve"> Варгашинского муниципального округа Курганской области</w:t>
      </w:r>
      <w:r w:rsidR="002018A8">
        <w:rPr>
          <w:b/>
          <w:sz w:val="28"/>
          <w:szCs w:val="28"/>
        </w:rPr>
        <w:t xml:space="preserve"> </w:t>
      </w:r>
      <w:r w:rsidR="00C14009" w:rsidRPr="005A77FE">
        <w:rPr>
          <w:b/>
          <w:sz w:val="28"/>
          <w:szCs w:val="28"/>
        </w:rPr>
        <w:t xml:space="preserve">от </w:t>
      </w:r>
      <w:r w:rsidR="002D5A34" w:rsidRPr="005A77FE">
        <w:rPr>
          <w:b/>
          <w:bCs/>
          <w:sz w:val="28"/>
          <w:szCs w:val="28"/>
        </w:rPr>
        <w:t>2</w:t>
      </w:r>
      <w:r w:rsidR="005A77FE">
        <w:rPr>
          <w:b/>
          <w:bCs/>
          <w:sz w:val="28"/>
          <w:szCs w:val="28"/>
        </w:rPr>
        <w:t>7</w:t>
      </w:r>
      <w:r w:rsidR="002D5A34" w:rsidRPr="005A77FE">
        <w:rPr>
          <w:b/>
          <w:bCs/>
          <w:sz w:val="28"/>
          <w:szCs w:val="28"/>
        </w:rPr>
        <w:t xml:space="preserve"> </w:t>
      </w:r>
      <w:r w:rsidR="005A77FE">
        <w:rPr>
          <w:b/>
          <w:bCs/>
          <w:sz w:val="28"/>
          <w:szCs w:val="28"/>
        </w:rPr>
        <w:t>ноября</w:t>
      </w:r>
      <w:r w:rsidR="002D5A34" w:rsidRPr="005A77FE">
        <w:rPr>
          <w:b/>
          <w:bCs/>
          <w:sz w:val="28"/>
          <w:szCs w:val="28"/>
        </w:rPr>
        <w:t xml:space="preserve"> 20</w:t>
      </w:r>
      <w:r w:rsidR="005A77FE">
        <w:rPr>
          <w:b/>
          <w:bCs/>
          <w:sz w:val="28"/>
          <w:szCs w:val="28"/>
        </w:rPr>
        <w:t>23</w:t>
      </w:r>
      <w:r w:rsidR="002D5A34" w:rsidRPr="005A77FE">
        <w:rPr>
          <w:b/>
          <w:bCs/>
          <w:sz w:val="28"/>
          <w:szCs w:val="28"/>
        </w:rPr>
        <w:t xml:space="preserve"> года № </w:t>
      </w:r>
      <w:r w:rsidR="005A77FE">
        <w:rPr>
          <w:b/>
          <w:bCs/>
          <w:sz w:val="28"/>
          <w:szCs w:val="28"/>
        </w:rPr>
        <w:t>127</w:t>
      </w:r>
      <w:r w:rsidR="002D5A34" w:rsidRPr="005A77FE">
        <w:rPr>
          <w:b/>
          <w:bCs/>
          <w:sz w:val="28"/>
          <w:szCs w:val="28"/>
        </w:rPr>
        <w:t xml:space="preserve"> «</w:t>
      </w:r>
      <w:r w:rsidR="005A77FE">
        <w:rPr>
          <w:b/>
          <w:bCs/>
          <w:sz w:val="28"/>
          <w:szCs w:val="28"/>
        </w:rPr>
        <w:t>О стратегическом планировании в Варгашинском муниципальном округе Курганской области</w:t>
      </w:r>
      <w:r w:rsidR="00C14009" w:rsidRPr="005A77FE">
        <w:rPr>
          <w:b/>
          <w:sz w:val="28"/>
          <w:szCs w:val="28"/>
        </w:rPr>
        <w:t>»</w:t>
      </w:r>
    </w:p>
    <w:bookmarkEnd w:id="0"/>
    <w:p w:rsidR="00082328" w:rsidRPr="005A77FE" w:rsidRDefault="00082328" w:rsidP="00082328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C14009" w:rsidRPr="005A77FE" w:rsidRDefault="00C14009" w:rsidP="00082328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082328" w:rsidRPr="005A77FE" w:rsidRDefault="00082328" w:rsidP="00082328">
      <w:pPr>
        <w:tabs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5A77FE">
        <w:rPr>
          <w:sz w:val="28"/>
          <w:szCs w:val="28"/>
        </w:rPr>
        <w:t xml:space="preserve">В соответствии </w:t>
      </w:r>
      <w:r w:rsidR="005A77FE">
        <w:rPr>
          <w:sz w:val="28"/>
          <w:szCs w:val="28"/>
        </w:rPr>
        <w:t>с</w:t>
      </w:r>
      <w:r w:rsidRPr="005A77FE">
        <w:rPr>
          <w:sz w:val="28"/>
          <w:szCs w:val="28"/>
        </w:rPr>
        <w:t xml:space="preserve">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2018A8">
        <w:rPr>
          <w:sz w:val="28"/>
          <w:szCs w:val="28"/>
        </w:rPr>
        <w:t xml:space="preserve">Уставом </w:t>
      </w:r>
      <w:bookmarkStart w:id="1" w:name="_Hlk171077706"/>
      <w:r w:rsidR="002018A8">
        <w:rPr>
          <w:sz w:val="28"/>
          <w:szCs w:val="28"/>
        </w:rPr>
        <w:t>Варгашинского муниципального округа Курганской области</w:t>
      </w:r>
      <w:bookmarkEnd w:id="1"/>
      <w:r w:rsidR="002018A8">
        <w:rPr>
          <w:sz w:val="28"/>
          <w:szCs w:val="28"/>
        </w:rPr>
        <w:t xml:space="preserve">, </w:t>
      </w:r>
      <w:r w:rsidRPr="005A77FE">
        <w:rPr>
          <w:sz w:val="28"/>
          <w:szCs w:val="28"/>
        </w:rPr>
        <w:t>Дума Варгашинского муниципального округа Курганской области решила:</w:t>
      </w:r>
    </w:p>
    <w:p w:rsidR="00EF6B52" w:rsidRPr="005A77FE" w:rsidRDefault="00082328" w:rsidP="00932080">
      <w:pPr>
        <w:spacing w:line="240" w:lineRule="auto"/>
        <w:ind w:firstLine="709"/>
        <w:jc w:val="both"/>
        <w:rPr>
          <w:sz w:val="28"/>
          <w:szCs w:val="28"/>
        </w:rPr>
      </w:pPr>
      <w:r w:rsidRPr="005A77FE">
        <w:rPr>
          <w:sz w:val="28"/>
          <w:szCs w:val="28"/>
          <w:shd w:val="clear" w:color="auto" w:fill="FFFFFF"/>
        </w:rPr>
        <w:t xml:space="preserve">1. </w:t>
      </w:r>
      <w:r w:rsidR="00932080" w:rsidRPr="005A77FE">
        <w:rPr>
          <w:sz w:val="28"/>
          <w:szCs w:val="28"/>
        </w:rPr>
        <w:t>Внести в приложение к решению</w:t>
      </w:r>
      <w:r w:rsidR="005A77FE">
        <w:rPr>
          <w:sz w:val="28"/>
          <w:szCs w:val="28"/>
        </w:rPr>
        <w:t xml:space="preserve"> Думы Варгашинского муниципального округа Курганской области от </w:t>
      </w:r>
      <w:r w:rsidR="00932080" w:rsidRPr="005A77FE">
        <w:rPr>
          <w:sz w:val="28"/>
          <w:szCs w:val="28"/>
        </w:rPr>
        <w:t>2</w:t>
      </w:r>
      <w:r w:rsidR="005A77FE">
        <w:rPr>
          <w:sz w:val="28"/>
          <w:szCs w:val="28"/>
        </w:rPr>
        <w:t>7 ноября</w:t>
      </w:r>
      <w:r w:rsidR="00932080" w:rsidRPr="005A77FE">
        <w:rPr>
          <w:sz w:val="28"/>
          <w:szCs w:val="28"/>
        </w:rPr>
        <w:t xml:space="preserve"> 20</w:t>
      </w:r>
      <w:r w:rsidR="005A77FE">
        <w:rPr>
          <w:sz w:val="28"/>
          <w:szCs w:val="28"/>
        </w:rPr>
        <w:t>2</w:t>
      </w:r>
      <w:r w:rsidR="00932080" w:rsidRPr="005A77FE">
        <w:rPr>
          <w:sz w:val="28"/>
          <w:szCs w:val="28"/>
        </w:rPr>
        <w:t xml:space="preserve">3 года № </w:t>
      </w:r>
      <w:r w:rsidR="005A77FE">
        <w:rPr>
          <w:sz w:val="28"/>
          <w:szCs w:val="28"/>
        </w:rPr>
        <w:t>127</w:t>
      </w:r>
      <w:r w:rsidR="00932080" w:rsidRPr="005A77FE">
        <w:rPr>
          <w:sz w:val="28"/>
          <w:szCs w:val="28"/>
        </w:rPr>
        <w:t xml:space="preserve"> «</w:t>
      </w:r>
      <w:r w:rsidR="005A77FE">
        <w:rPr>
          <w:sz w:val="28"/>
          <w:szCs w:val="28"/>
        </w:rPr>
        <w:t>О стратегическом планировании в Варгашинском муниципальном округе Курганской области</w:t>
      </w:r>
      <w:r w:rsidR="00932080" w:rsidRPr="005A77FE">
        <w:rPr>
          <w:sz w:val="28"/>
          <w:szCs w:val="28"/>
        </w:rPr>
        <w:t xml:space="preserve">» </w:t>
      </w:r>
      <w:r w:rsidR="00EF6B52" w:rsidRPr="005A77FE">
        <w:rPr>
          <w:sz w:val="28"/>
          <w:szCs w:val="28"/>
        </w:rPr>
        <w:t>следующ</w:t>
      </w:r>
      <w:r w:rsidR="005A77FE">
        <w:rPr>
          <w:sz w:val="28"/>
          <w:szCs w:val="28"/>
        </w:rPr>
        <w:t>е</w:t>
      </w:r>
      <w:r w:rsidR="00EF6B52" w:rsidRPr="005A77FE">
        <w:rPr>
          <w:sz w:val="28"/>
          <w:szCs w:val="28"/>
        </w:rPr>
        <w:t>е изменени</w:t>
      </w:r>
      <w:r w:rsidR="005A77FE">
        <w:rPr>
          <w:sz w:val="28"/>
          <w:szCs w:val="28"/>
        </w:rPr>
        <w:t>е</w:t>
      </w:r>
      <w:r w:rsidR="00EF6B52" w:rsidRPr="005A77FE">
        <w:rPr>
          <w:sz w:val="28"/>
          <w:szCs w:val="28"/>
        </w:rPr>
        <w:t>:</w:t>
      </w:r>
    </w:p>
    <w:p w:rsidR="005A77FE" w:rsidRPr="005A77FE" w:rsidRDefault="00EF6B52" w:rsidP="005A77FE">
      <w:pPr>
        <w:spacing w:line="240" w:lineRule="auto"/>
        <w:ind w:firstLine="708"/>
        <w:jc w:val="both"/>
        <w:rPr>
          <w:sz w:val="28"/>
          <w:szCs w:val="28"/>
        </w:rPr>
      </w:pPr>
      <w:r w:rsidRPr="005A77FE">
        <w:rPr>
          <w:sz w:val="28"/>
          <w:szCs w:val="28"/>
          <w:shd w:val="clear" w:color="auto" w:fill="FFFFFF"/>
        </w:rPr>
        <w:t xml:space="preserve"> </w:t>
      </w:r>
      <w:r w:rsidR="002018A8">
        <w:rPr>
          <w:sz w:val="28"/>
          <w:szCs w:val="28"/>
          <w:shd w:val="clear" w:color="auto" w:fill="FFFFFF"/>
        </w:rPr>
        <w:t>п</w:t>
      </w:r>
      <w:r w:rsidR="00B26E2C" w:rsidRPr="005A77FE">
        <w:rPr>
          <w:sz w:val="28"/>
          <w:szCs w:val="28"/>
          <w:shd w:val="clear" w:color="auto" w:fill="FFFFFF"/>
        </w:rPr>
        <w:t>ункт</w:t>
      </w:r>
      <w:r w:rsidR="005A77FE">
        <w:rPr>
          <w:sz w:val="28"/>
          <w:szCs w:val="28"/>
          <w:shd w:val="clear" w:color="auto" w:fill="FFFFFF"/>
        </w:rPr>
        <w:t xml:space="preserve"> 17</w:t>
      </w:r>
      <w:r w:rsidR="006F65E1">
        <w:rPr>
          <w:sz w:val="28"/>
          <w:szCs w:val="28"/>
          <w:shd w:val="clear" w:color="auto" w:fill="FFFFFF"/>
        </w:rPr>
        <w:t xml:space="preserve"> </w:t>
      </w:r>
      <w:r w:rsidR="005A77FE">
        <w:rPr>
          <w:sz w:val="28"/>
          <w:szCs w:val="28"/>
          <w:shd w:val="clear" w:color="auto" w:fill="FFFFFF"/>
        </w:rPr>
        <w:t>изложить в следующей редакции</w:t>
      </w:r>
      <w:r w:rsidR="005A77FE" w:rsidRPr="005A77FE">
        <w:rPr>
          <w:sz w:val="28"/>
          <w:szCs w:val="28"/>
          <w:shd w:val="clear" w:color="auto" w:fill="FFFFFF"/>
        </w:rPr>
        <w:t>:</w:t>
      </w:r>
      <w:r w:rsidR="005A77FE">
        <w:rPr>
          <w:sz w:val="28"/>
          <w:szCs w:val="28"/>
          <w:shd w:val="clear" w:color="auto" w:fill="FFFFFF"/>
        </w:rPr>
        <w:t xml:space="preserve"> «17. Форма, порядок и сроки общественного обсуждения проекта документа стратегического планирования Варгашинского муниципального округа Курганской области определяются Администрацией Варгашинского муниципального округа Курганской области, за исключением проекта стратегии социально-экономического развития Варгашинского муниципального округа Курганской области. Общественное обсуждение проекта </w:t>
      </w:r>
      <w:r w:rsidR="005A77FE" w:rsidRPr="005A77FE">
        <w:rPr>
          <w:sz w:val="28"/>
          <w:szCs w:val="28"/>
          <w:shd w:val="clear" w:color="auto" w:fill="FFFFFF"/>
        </w:rPr>
        <w:t>стратегии социально-экономического развития Варгашинского муниципального округа Курганской области</w:t>
      </w:r>
      <w:r w:rsidR="005A77FE">
        <w:rPr>
          <w:sz w:val="28"/>
          <w:szCs w:val="28"/>
          <w:shd w:val="clear" w:color="auto" w:fill="FFFFFF"/>
        </w:rPr>
        <w:t xml:space="preserve"> проводится в форме публичных слушаний, процедура проведения которых определена </w:t>
      </w:r>
      <w:r w:rsidR="002018A8" w:rsidRPr="002018A8">
        <w:rPr>
          <w:sz w:val="28"/>
          <w:szCs w:val="28"/>
          <w:shd w:val="clear" w:color="auto" w:fill="FFFFFF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  <w:r w:rsidR="002018A8">
        <w:rPr>
          <w:sz w:val="28"/>
          <w:szCs w:val="28"/>
          <w:shd w:val="clear" w:color="auto" w:fill="FFFFFF"/>
        </w:rPr>
        <w:t xml:space="preserve">, Уставом </w:t>
      </w:r>
      <w:r w:rsidR="002018A8" w:rsidRPr="002018A8">
        <w:rPr>
          <w:sz w:val="28"/>
          <w:szCs w:val="28"/>
          <w:shd w:val="clear" w:color="auto" w:fill="FFFFFF"/>
        </w:rPr>
        <w:t>Варгашинского муниципального округа Курганской области</w:t>
      </w:r>
      <w:r w:rsidR="002018A8">
        <w:rPr>
          <w:sz w:val="28"/>
          <w:szCs w:val="28"/>
          <w:shd w:val="clear" w:color="auto" w:fill="FFFFFF"/>
        </w:rPr>
        <w:t xml:space="preserve"> и Порядком организации и проведения публичных слушаний в Варгашинском муниципальном округе Курганской области, утвержденным решением Думы Варгашинского муниципального округа Курганской области от 25 мая 2023 года № 21 «Об утверждении Порядка </w:t>
      </w:r>
      <w:r w:rsidR="002018A8" w:rsidRPr="002018A8">
        <w:rPr>
          <w:sz w:val="28"/>
          <w:szCs w:val="28"/>
          <w:shd w:val="clear" w:color="auto" w:fill="FFFFFF"/>
        </w:rPr>
        <w:t>организации и проведения публичных слушаний в Варгашинском муниципальном округе Курганской области</w:t>
      </w:r>
      <w:r w:rsidR="002018A8">
        <w:rPr>
          <w:sz w:val="28"/>
          <w:szCs w:val="28"/>
          <w:shd w:val="clear" w:color="auto" w:fill="FFFFFF"/>
        </w:rPr>
        <w:t>».</w:t>
      </w:r>
      <w:r w:rsidR="006F65E1">
        <w:rPr>
          <w:sz w:val="28"/>
          <w:szCs w:val="28"/>
          <w:shd w:val="clear" w:color="auto" w:fill="FFFFFF"/>
        </w:rPr>
        <w:t>».</w:t>
      </w:r>
    </w:p>
    <w:p w:rsidR="00082328" w:rsidRPr="005A77FE" w:rsidRDefault="00082328" w:rsidP="0008232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5A77FE">
        <w:rPr>
          <w:sz w:val="28"/>
          <w:szCs w:val="28"/>
          <w:lang w:eastAsia="ru-RU"/>
        </w:rPr>
        <w:t>Настоящее решение вступает в силу после официального опубликования.</w:t>
      </w:r>
    </w:p>
    <w:p w:rsidR="00082328" w:rsidRPr="005A77FE" w:rsidRDefault="00082328" w:rsidP="00082328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7FE"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решения возложить на постоянную комиссию Думы Варгашинского муниципального округа Курганской области по бюджету, экономической и налоговой политике, муниципальной собственности и инвестициями.</w:t>
      </w:r>
    </w:p>
    <w:p w:rsidR="00082328" w:rsidRPr="005A77FE" w:rsidRDefault="00082328" w:rsidP="000823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2328" w:rsidRPr="005A77FE" w:rsidRDefault="00082328" w:rsidP="00082328">
      <w:pPr>
        <w:suppressAutoHyphens/>
        <w:autoSpaceDE w:val="0"/>
        <w:spacing w:line="240" w:lineRule="auto"/>
        <w:rPr>
          <w:rFonts w:eastAsia="Calibri" w:cs="Arial"/>
          <w:kern w:val="2"/>
          <w:sz w:val="28"/>
          <w:szCs w:val="28"/>
        </w:rPr>
      </w:pPr>
      <w:r w:rsidRPr="005A77FE">
        <w:rPr>
          <w:rFonts w:eastAsia="Calibri" w:cs="Arial"/>
          <w:kern w:val="2"/>
          <w:sz w:val="28"/>
          <w:szCs w:val="28"/>
        </w:rPr>
        <w:t>Председатель Думы</w:t>
      </w:r>
    </w:p>
    <w:p w:rsidR="00082328" w:rsidRPr="005A77FE" w:rsidRDefault="0008232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  <w:r w:rsidRPr="005A77FE">
        <w:rPr>
          <w:rFonts w:eastAsia="Calibri" w:cs="Arial"/>
          <w:kern w:val="2"/>
          <w:sz w:val="28"/>
          <w:szCs w:val="28"/>
        </w:rPr>
        <w:t>Варгашинского муниципального округа</w:t>
      </w:r>
    </w:p>
    <w:p w:rsidR="00082328" w:rsidRPr="005A77FE" w:rsidRDefault="0008232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  <w:r w:rsidRPr="005A77FE">
        <w:rPr>
          <w:rFonts w:eastAsia="Calibri" w:cs="Arial"/>
          <w:kern w:val="2"/>
          <w:sz w:val="28"/>
          <w:szCs w:val="28"/>
        </w:rPr>
        <w:t xml:space="preserve">Курганской области                   </w:t>
      </w:r>
      <w:r w:rsidRPr="005A77FE">
        <w:rPr>
          <w:rFonts w:eastAsia="Calibri" w:cs="Arial"/>
          <w:kern w:val="2"/>
          <w:sz w:val="28"/>
          <w:szCs w:val="28"/>
        </w:rPr>
        <w:tab/>
      </w:r>
      <w:r w:rsidRPr="005A77FE">
        <w:rPr>
          <w:rFonts w:eastAsia="Calibri" w:cs="Arial"/>
          <w:kern w:val="2"/>
          <w:sz w:val="28"/>
          <w:szCs w:val="28"/>
        </w:rPr>
        <w:tab/>
      </w:r>
      <w:r w:rsidRPr="005A77FE">
        <w:rPr>
          <w:rFonts w:eastAsia="Calibri" w:cs="Arial"/>
          <w:kern w:val="2"/>
          <w:sz w:val="28"/>
          <w:szCs w:val="28"/>
        </w:rPr>
        <w:tab/>
      </w:r>
      <w:r w:rsidRPr="005A77FE">
        <w:rPr>
          <w:rFonts w:eastAsia="Calibri" w:cs="Arial"/>
          <w:kern w:val="2"/>
          <w:sz w:val="28"/>
          <w:szCs w:val="28"/>
        </w:rPr>
        <w:tab/>
      </w:r>
      <w:r w:rsidRPr="005A77FE">
        <w:rPr>
          <w:rFonts w:eastAsia="Calibri" w:cs="Arial"/>
          <w:kern w:val="2"/>
          <w:sz w:val="28"/>
          <w:szCs w:val="28"/>
        </w:rPr>
        <w:tab/>
        <w:t xml:space="preserve">                </w:t>
      </w:r>
      <w:r w:rsidR="002018A8">
        <w:rPr>
          <w:rFonts w:eastAsia="Calibri" w:cs="Arial"/>
          <w:kern w:val="2"/>
          <w:sz w:val="28"/>
          <w:szCs w:val="28"/>
        </w:rPr>
        <w:t xml:space="preserve"> </w:t>
      </w:r>
      <w:r w:rsidRPr="005A77FE">
        <w:rPr>
          <w:rFonts w:eastAsia="Calibri" w:cs="Arial"/>
          <w:kern w:val="2"/>
          <w:sz w:val="28"/>
          <w:szCs w:val="28"/>
        </w:rPr>
        <w:t>Э.В. Тимофеев</w:t>
      </w:r>
    </w:p>
    <w:p w:rsidR="00082328" w:rsidRPr="005A77FE" w:rsidRDefault="0008232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Pr="005A77FE" w:rsidRDefault="0008232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  <w:r w:rsidRPr="005A77FE">
        <w:rPr>
          <w:rFonts w:eastAsia="Calibri" w:cs="Arial"/>
          <w:kern w:val="2"/>
          <w:sz w:val="28"/>
          <w:szCs w:val="28"/>
        </w:rPr>
        <w:t>Глав</w:t>
      </w:r>
      <w:r w:rsidR="00982CF9" w:rsidRPr="005A77FE">
        <w:rPr>
          <w:rFonts w:eastAsia="Calibri" w:cs="Arial"/>
          <w:kern w:val="2"/>
          <w:sz w:val="28"/>
          <w:szCs w:val="28"/>
        </w:rPr>
        <w:t>а</w:t>
      </w:r>
      <w:r w:rsidRPr="005A77FE">
        <w:rPr>
          <w:rFonts w:eastAsia="Calibri" w:cs="Arial"/>
          <w:kern w:val="2"/>
          <w:sz w:val="28"/>
          <w:szCs w:val="28"/>
        </w:rPr>
        <w:t xml:space="preserve"> Варгашинского муниципального округа</w:t>
      </w:r>
    </w:p>
    <w:p w:rsidR="00082328" w:rsidRDefault="00982CF9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  <w:r w:rsidRPr="005A77FE">
        <w:rPr>
          <w:rFonts w:eastAsia="Calibri" w:cs="Arial"/>
          <w:kern w:val="2"/>
          <w:sz w:val="28"/>
          <w:szCs w:val="28"/>
        </w:rPr>
        <w:t>Курганской области</w:t>
      </w:r>
      <w:r w:rsidR="00082328" w:rsidRPr="005A77FE">
        <w:rPr>
          <w:rFonts w:eastAsia="Calibri" w:cs="Arial"/>
          <w:kern w:val="2"/>
          <w:sz w:val="28"/>
          <w:szCs w:val="28"/>
        </w:rPr>
        <w:t xml:space="preserve"> </w:t>
      </w:r>
      <w:r w:rsidR="00254FCF" w:rsidRPr="005A77FE">
        <w:rPr>
          <w:rFonts w:eastAsia="Calibri" w:cs="Arial"/>
          <w:kern w:val="2"/>
          <w:sz w:val="28"/>
          <w:szCs w:val="28"/>
        </w:rPr>
        <w:t xml:space="preserve"> </w:t>
      </w:r>
      <w:r w:rsidRPr="005A77FE">
        <w:rPr>
          <w:rFonts w:eastAsia="Calibri" w:cs="Arial"/>
          <w:kern w:val="2"/>
          <w:sz w:val="28"/>
          <w:szCs w:val="28"/>
        </w:rPr>
        <w:t xml:space="preserve">                                                                                </w:t>
      </w:r>
      <w:r w:rsidR="00082328" w:rsidRPr="005A77FE">
        <w:rPr>
          <w:rFonts w:eastAsia="Calibri" w:cs="Arial"/>
          <w:kern w:val="2"/>
          <w:sz w:val="28"/>
          <w:szCs w:val="28"/>
        </w:rPr>
        <w:t xml:space="preserve">     </w:t>
      </w:r>
      <w:r w:rsidRPr="005A77FE">
        <w:rPr>
          <w:rFonts w:eastAsia="Calibri" w:cs="Arial"/>
          <w:kern w:val="2"/>
          <w:sz w:val="28"/>
          <w:szCs w:val="28"/>
        </w:rPr>
        <w:t>В</w:t>
      </w:r>
      <w:r w:rsidR="00082328" w:rsidRPr="005A77FE">
        <w:rPr>
          <w:rFonts w:eastAsia="Calibri" w:cs="Arial"/>
          <w:kern w:val="2"/>
          <w:sz w:val="28"/>
          <w:szCs w:val="28"/>
        </w:rPr>
        <w:t>.</w:t>
      </w:r>
      <w:r w:rsidRPr="005A77FE">
        <w:rPr>
          <w:rFonts w:eastAsia="Calibri" w:cs="Arial"/>
          <w:kern w:val="2"/>
          <w:sz w:val="28"/>
          <w:szCs w:val="28"/>
        </w:rPr>
        <w:t>Ф</w:t>
      </w:r>
      <w:r w:rsidR="00082328" w:rsidRPr="005A77FE">
        <w:rPr>
          <w:rFonts w:eastAsia="Calibri" w:cs="Arial"/>
          <w:kern w:val="2"/>
          <w:sz w:val="28"/>
          <w:szCs w:val="28"/>
        </w:rPr>
        <w:t xml:space="preserve">. </w:t>
      </w:r>
      <w:r w:rsidRPr="005A77FE">
        <w:rPr>
          <w:rFonts w:eastAsia="Calibri" w:cs="Arial"/>
          <w:kern w:val="2"/>
          <w:sz w:val="28"/>
          <w:szCs w:val="28"/>
        </w:rPr>
        <w:t>Яковлев</w:t>
      </w: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2018A8" w:rsidRDefault="002018A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  <w:bookmarkStart w:id="2" w:name="_GoBack"/>
      <w:bookmarkEnd w:id="2"/>
    </w:p>
    <w:sectPr w:rsidR="002018A8" w:rsidSect="0008232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187"/>
    <w:multiLevelType w:val="hybridMultilevel"/>
    <w:tmpl w:val="392A59CC"/>
    <w:lvl w:ilvl="0" w:tplc="04190011">
      <w:start w:val="1"/>
      <w:numFmt w:val="decimal"/>
      <w:lvlText w:val="%1)"/>
      <w:lvlJc w:val="left"/>
      <w:pPr>
        <w:ind w:left="1230" w:hanging="123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15792"/>
    <w:multiLevelType w:val="hybridMultilevel"/>
    <w:tmpl w:val="06E8756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14CC6"/>
    <w:multiLevelType w:val="hybridMultilevel"/>
    <w:tmpl w:val="132E0B66"/>
    <w:lvl w:ilvl="0" w:tplc="21529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879CA"/>
    <w:multiLevelType w:val="hybridMultilevel"/>
    <w:tmpl w:val="06E8756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13981"/>
    <w:multiLevelType w:val="hybridMultilevel"/>
    <w:tmpl w:val="9B301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A1"/>
    <w:rsid w:val="00035690"/>
    <w:rsid w:val="00082328"/>
    <w:rsid w:val="00083270"/>
    <w:rsid w:val="000F6DF5"/>
    <w:rsid w:val="00154E20"/>
    <w:rsid w:val="001673FE"/>
    <w:rsid w:val="00173E74"/>
    <w:rsid w:val="002018A8"/>
    <w:rsid w:val="002141A5"/>
    <w:rsid w:val="00254FCF"/>
    <w:rsid w:val="002601BD"/>
    <w:rsid w:val="002D5A34"/>
    <w:rsid w:val="00386AA6"/>
    <w:rsid w:val="003D6E2B"/>
    <w:rsid w:val="00520B81"/>
    <w:rsid w:val="0052791E"/>
    <w:rsid w:val="00557A3B"/>
    <w:rsid w:val="00564209"/>
    <w:rsid w:val="00571EBE"/>
    <w:rsid w:val="005A77FE"/>
    <w:rsid w:val="005B63B4"/>
    <w:rsid w:val="005D0EE3"/>
    <w:rsid w:val="00634111"/>
    <w:rsid w:val="006405E8"/>
    <w:rsid w:val="0064191A"/>
    <w:rsid w:val="00642BE9"/>
    <w:rsid w:val="0065001C"/>
    <w:rsid w:val="006C7A9E"/>
    <w:rsid w:val="006F65E1"/>
    <w:rsid w:val="007505E2"/>
    <w:rsid w:val="0075718C"/>
    <w:rsid w:val="007F1218"/>
    <w:rsid w:val="007F4A4E"/>
    <w:rsid w:val="00855B28"/>
    <w:rsid w:val="008572A1"/>
    <w:rsid w:val="00880585"/>
    <w:rsid w:val="008A56C4"/>
    <w:rsid w:val="008C5F95"/>
    <w:rsid w:val="008F25B5"/>
    <w:rsid w:val="00932080"/>
    <w:rsid w:val="00982CF9"/>
    <w:rsid w:val="009C3B06"/>
    <w:rsid w:val="009D7DA1"/>
    <w:rsid w:val="00AF5F24"/>
    <w:rsid w:val="00B16629"/>
    <w:rsid w:val="00B26ACE"/>
    <w:rsid w:val="00B26E2C"/>
    <w:rsid w:val="00B54EDE"/>
    <w:rsid w:val="00BC649F"/>
    <w:rsid w:val="00C14009"/>
    <w:rsid w:val="00C31204"/>
    <w:rsid w:val="00C360EB"/>
    <w:rsid w:val="00C911C4"/>
    <w:rsid w:val="00CD259A"/>
    <w:rsid w:val="00DE2A24"/>
    <w:rsid w:val="00E3427A"/>
    <w:rsid w:val="00E87909"/>
    <w:rsid w:val="00EB2820"/>
    <w:rsid w:val="00EF4B3E"/>
    <w:rsid w:val="00EF6B52"/>
    <w:rsid w:val="00F12AE8"/>
    <w:rsid w:val="00F9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8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3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23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5">
    <w:name w:val="Гипертекстовая ссылка"/>
    <w:uiPriority w:val="99"/>
    <w:rsid w:val="00082328"/>
    <w:rPr>
      <w:color w:val="106BBE"/>
    </w:rPr>
  </w:style>
  <w:style w:type="paragraph" w:customStyle="1" w:styleId="ConsPlusNormal">
    <w:name w:val="ConsPlusNormal"/>
    <w:rsid w:val="00154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54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E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E2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8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3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23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5">
    <w:name w:val="Гипертекстовая ссылка"/>
    <w:uiPriority w:val="99"/>
    <w:rsid w:val="00082328"/>
    <w:rPr>
      <w:color w:val="106BBE"/>
    </w:rPr>
  </w:style>
  <w:style w:type="paragraph" w:customStyle="1" w:styleId="ConsPlusNormal">
    <w:name w:val="ConsPlusNormal"/>
    <w:rsid w:val="00154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54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E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E2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Upravlenie2</dc:creator>
  <cp:lastModifiedBy>Татьяна Зюба</cp:lastModifiedBy>
  <cp:revision>8</cp:revision>
  <cp:lastPrinted>2024-07-05T08:30:00Z</cp:lastPrinted>
  <dcterms:created xsi:type="dcterms:W3CDTF">2024-06-26T10:34:00Z</dcterms:created>
  <dcterms:modified xsi:type="dcterms:W3CDTF">2024-07-18T04:55:00Z</dcterms:modified>
</cp:coreProperties>
</file>